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4310987" w:rsidR="00885110" w:rsidRDefault="00243188" w:rsidP="00C4644F">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más me gustaron fueron las de la línea optativa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El salto tecnológico del que estamos siendo testigos me parece fascinante. El poder leer, analizar complejos conjuntos de datos para posteriormente predecir su comportamiento o extrapolar es una herramienta sumamente poderosa de la cual no paro de sorprenderme, y creo que esa.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EDCCC70" w:rsidR="4A61007E" w:rsidRDefault="00C4644F" w:rsidP="00C4644F">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refieren a aquellas impartidas por Duoc, creo que, si bien tocan temas relevantes según los estándares de la industria actual, el contenido no es suficiente para que tenga algún impacto significativo. Tiene utilidad en el sentido de que siembra la duda y la curiosidad, pero creo que carece en los aspectos más relevantes como lo es el contenido en sí.</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436FEF1" w14:textId="77777777" w:rsidR="00C4644F" w:rsidRPr="00BE11D7" w:rsidRDefault="00C4644F" w:rsidP="00C4644F">
            <w:pPr>
              <w:pStyle w:val="Prrafodelista"/>
              <w:numPr>
                <w:ilvl w:val="0"/>
                <w:numId w:val="43"/>
              </w:numPr>
              <w:tabs>
                <w:tab w:val="clear" w:pos="720"/>
                <w:tab w:val="left" w:pos="454"/>
                <w:tab w:val="num" w:pos="873"/>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BE11D7">
              <w:rPr>
                <w:rFonts w:eastAsiaTheme="majorEastAsia"/>
                <w:color w:val="767171" w:themeColor="background2" w:themeShade="80"/>
                <w:sz w:val="24"/>
                <w:szCs w:val="24"/>
              </w:rPr>
              <w:t>de acuerdo a</w:t>
            </w:r>
            <w:proofErr w:type="gramEnd"/>
            <w:r w:rsidRPr="00BE11D7">
              <w:rPr>
                <w:rFonts w:eastAsiaTheme="majorEastAsia"/>
                <w:color w:val="767171" w:themeColor="background2" w:themeShade="80"/>
                <w:sz w:val="24"/>
                <w:szCs w:val="24"/>
              </w:rPr>
              <w:t xml:space="preserve"> los estándares definidos por la industria.</w:t>
            </w:r>
          </w:p>
          <w:p w14:paraId="5CDF5524" w14:textId="77777777" w:rsidR="00C4644F" w:rsidRPr="00BE11D7" w:rsidRDefault="00C4644F" w:rsidP="00C4644F">
            <w:pPr>
              <w:pStyle w:val="Prrafodelista"/>
              <w:numPr>
                <w:ilvl w:val="0"/>
                <w:numId w:val="43"/>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 xml:space="preserve">Ofrecer propuestas de solución informática analizando de forma integral los procesos </w:t>
            </w:r>
            <w:proofErr w:type="gramStart"/>
            <w:r w:rsidRPr="00BE11D7">
              <w:rPr>
                <w:rFonts w:eastAsiaTheme="majorEastAsia"/>
                <w:color w:val="767171" w:themeColor="background2" w:themeShade="80"/>
                <w:sz w:val="24"/>
                <w:szCs w:val="24"/>
              </w:rPr>
              <w:t>de acuerdo a</w:t>
            </w:r>
            <w:proofErr w:type="gramEnd"/>
            <w:r w:rsidRPr="00BE11D7">
              <w:rPr>
                <w:rFonts w:eastAsiaTheme="majorEastAsia"/>
                <w:color w:val="767171" w:themeColor="background2" w:themeShade="80"/>
                <w:sz w:val="24"/>
                <w:szCs w:val="24"/>
              </w:rPr>
              <w:t xml:space="preserve"> los requerimientos de la organización.</w:t>
            </w:r>
          </w:p>
          <w:p w14:paraId="7ED22E00" w14:textId="77777777" w:rsidR="00C4644F" w:rsidRPr="00BE11D7" w:rsidRDefault="00C4644F" w:rsidP="00C4644F">
            <w:pPr>
              <w:numPr>
                <w:ilvl w:val="0"/>
                <w:numId w:val="41"/>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603BB3BA" w14:textId="77777777" w:rsidR="00C4644F" w:rsidRPr="00BE11D7" w:rsidRDefault="00C4644F" w:rsidP="00C4644F">
            <w:pPr>
              <w:numPr>
                <w:ilvl w:val="0"/>
                <w:numId w:val="41"/>
              </w:numPr>
              <w:tabs>
                <w:tab w:val="left" w:pos="454"/>
              </w:tabs>
              <w:ind w:left="731"/>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Construir Modelos de datos para soportar los requerimientos de la organización acuerdo a un diseño definido y escalable en el tiempo.</w:t>
            </w:r>
          </w:p>
          <w:p w14:paraId="6D6ADEFA" w14:textId="77777777" w:rsidR="00C4644F" w:rsidRPr="00BE11D7" w:rsidRDefault="00C4644F" w:rsidP="00C4644F">
            <w:pPr>
              <w:numPr>
                <w:ilvl w:val="0"/>
                <w:numId w:val="41"/>
              </w:numPr>
              <w:tabs>
                <w:tab w:val="left" w:pos="454"/>
              </w:tabs>
              <w:ind w:left="731"/>
              <w:jc w:val="both"/>
              <w:rPr>
                <w:rFonts w:eastAsiaTheme="majorEastAsia"/>
                <w:b/>
                <w:bCs/>
                <w:color w:val="FF0000"/>
                <w:sz w:val="24"/>
                <w:szCs w:val="24"/>
              </w:rPr>
            </w:pPr>
            <w:r w:rsidRPr="00BE11D7">
              <w:rPr>
                <w:rFonts w:eastAsiaTheme="majorEastAsia"/>
                <w:b/>
                <w:bCs/>
                <w:color w:val="FF0000"/>
                <w:sz w:val="24"/>
                <w:szCs w:val="24"/>
              </w:rPr>
              <w:t xml:space="preserve">Programar consultas o rutinas para manipular información de una base de datos </w:t>
            </w:r>
            <w:proofErr w:type="gramStart"/>
            <w:r w:rsidRPr="00BE11D7">
              <w:rPr>
                <w:rFonts w:eastAsiaTheme="majorEastAsia"/>
                <w:b/>
                <w:bCs/>
                <w:color w:val="FF0000"/>
                <w:sz w:val="24"/>
                <w:szCs w:val="24"/>
              </w:rPr>
              <w:t>de acuerdo a</w:t>
            </w:r>
            <w:proofErr w:type="gramEnd"/>
            <w:r w:rsidRPr="00BE11D7">
              <w:rPr>
                <w:rFonts w:eastAsiaTheme="majorEastAsia"/>
                <w:b/>
                <w:bCs/>
                <w:color w:val="FF0000"/>
                <w:sz w:val="24"/>
                <w:szCs w:val="24"/>
              </w:rPr>
              <w:t xml:space="preserve"> los requerimientos de la organización.</w:t>
            </w:r>
          </w:p>
          <w:p w14:paraId="37F9190D" w14:textId="77777777" w:rsidR="00C4644F" w:rsidRPr="00BE11D7" w:rsidRDefault="00C4644F" w:rsidP="00C4644F">
            <w:pPr>
              <w:numPr>
                <w:ilvl w:val="0"/>
                <w:numId w:val="41"/>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6A42E7DA" w14:textId="77777777" w:rsidR="00C4644F" w:rsidRPr="00BE11D7" w:rsidRDefault="00C4644F" w:rsidP="00C4644F">
            <w:pPr>
              <w:numPr>
                <w:ilvl w:val="0"/>
                <w:numId w:val="41"/>
              </w:numPr>
              <w:tabs>
                <w:tab w:val="left" w:pos="454"/>
              </w:tabs>
              <w:ind w:left="731"/>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Realizar pruebas de certificación tanto de los productos como de los procesos utilizando buenas prácticas definidas por la industria.</w:t>
            </w:r>
          </w:p>
          <w:p w14:paraId="23C5981F" w14:textId="77777777" w:rsidR="00C4644F" w:rsidRPr="00BE11D7" w:rsidRDefault="00C4644F" w:rsidP="00C4644F">
            <w:pPr>
              <w:numPr>
                <w:ilvl w:val="0"/>
                <w:numId w:val="41"/>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p>
          <w:p w14:paraId="6E69B5C0" w14:textId="77777777" w:rsidR="00C4644F" w:rsidRPr="00BE11D7" w:rsidRDefault="00C4644F" w:rsidP="00C4644F">
            <w:pPr>
              <w:numPr>
                <w:ilvl w:val="0"/>
                <w:numId w:val="41"/>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 xml:space="preserve">Implementar soluciones sistémicas integrales para automatizar u optimizar procesos de negocio </w:t>
            </w:r>
            <w:proofErr w:type="gramStart"/>
            <w:r w:rsidRPr="00BE11D7">
              <w:rPr>
                <w:rFonts w:eastAsiaTheme="majorEastAsia"/>
                <w:color w:val="767171" w:themeColor="background2" w:themeShade="80"/>
                <w:sz w:val="24"/>
                <w:szCs w:val="24"/>
              </w:rPr>
              <w:t>de acuerdo a</w:t>
            </w:r>
            <w:proofErr w:type="gramEnd"/>
            <w:r w:rsidRPr="00BE11D7">
              <w:rPr>
                <w:rFonts w:eastAsiaTheme="majorEastAsia"/>
                <w:color w:val="767171" w:themeColor="background2" w:themeShade="80"/>
                <w:sz w:val="24"/>
                <w:szCs w:val="24"/>
              </w:rPr>
              <w:t xml:space="preserve"> las necesidades de la organización.</w:t>
            </w:r>
          </w:p>
          <w:p w14:paraId="686E7471" w14:textId="77777777" w:rsidR="00C4644F" w:rsidRPr="00BE11D7" w:rsidRDefault="00C4644F" w:rsidP="00C4644F">
            <w:pPr>
              <w:numPr>
                <w:ilvl w:val="0"/>
                <w:numId w:val="41"/>
              </w:numPr>
              <w:tabs>
                <w:tab w:val="left" w:pos="454"/>
              </w:tabs>
              <w:ind w:left="731"/>
              <w:jc w:val="both"/>
              <w:rPr>
                <w:rFonts w:eastAsiaTheme="majorEastAsia"/>
                <w:b/>
                <w:bCs/>
                <w:color w:val="FF0000"/>
                <w:sz w:val="24"/>
                <w:szCs w:val="24"/>
              </w:rPr>
            </w:pPr>
            <w:r w:rsidRPr="00BE11D7">
              <w:rPr>
                <w:rFonts w:eastAsiaTheme="majorEastAsia"/>
                <w:b/>
                <w:bCs/>
                <w:color w:val="FF0000"/>
                <w:sz w:val="24"/>
                <w:szCs w:val="24"/>
              </w:rPr>
              <w:t>Resolver las vulnerabilidades sistémicas para asegurar que el software construido cumple las normas de seguridad exigidas por la industria.</w:t>
            </w:r>
          </w:p>
          <w:p w14:paraId="70761041" w14:textId="77777777" w:rsidR="00C4644F" w:rsidRPr="00BE11D7" w:rsidRDefault="00C4644F" w:rsidP="00C4644F">
            <w:pPr>
              <w:numPr>
                <w:ilvl w:val="0"/>
                <w:numId w:val="41"/>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 xml:space="preserve">Gestionar proyectos informáticos, ofreciendo alternativas para la toma de decisiones </w:t>
            </w:r>
            <w:proofErr w:type="gramStart"/>
            <w:r w:rsidRPr="00BE11D7">
              <w:rPr>
                <w:rFonts w:eastAsiaTheme="majorEastAsia"/>
                <w:color w:val="767171" w:themeColor="background2" w:themeShade="80"/>
                <w:sz w:val="24"/>
                <w:szCs w:val="24"/>
              </w:rPr>
              <w:t>de acuerdo a</w:t>
            </w:r>
            <w:proofErr w:type="gramEnd"/>
            <w:r w:rsidRPr="00BE11D7">
              <w:rPr>
                <w:rFonts w:eastAsiaTheme="majorEastAsia"/>
                <w:color w:val="767171" w:themeColor="background2" w:themeShade="80"/>
                <w:sz w:val="24"/>
                <w:szCs w:val="24"/>
              </w:rPr>
              <w:t xml:space="preserve"> los requerimientos de la organización.</w:t>
            </w:r>
          </w:p>
          <w:p w14:paraId="7C5A7B74" w14:textId="77777777" w:rsidR="00C4644F" w:rsidRPr="00BE11D7" w:rsidRDefault="00C4644F" w:rsidP="00C4644F">
            <w:pPr>
              <w:numPr>
                <w:ilvl w:val="0"/>
                <w:numId w:val="41"/>
              </w:numPr>
              <w:tabs>
                <w:tab w:val="left" w:pos="454"/>
              </w:tabs>
              <w:ind w:left="731"/>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Desarrollar la transformación de grandes volúmenes de datos para la obtención de información y conocimiento de la organización a fin de apoyar la toma de decisiones y la mejora de los procesos de negocio, de acuerdo con las necesidades de la organización.</w:t>
            </w:r>
          </w:p>
          <w:p w14:paraId="363F1C6F" w14:textId="77777777" w:rsidR="00C4644F" w:rsidRDefault="00C4644F" w:rsidP="00C4644F">
            <w:pPr>
              <w:tabs>
                <w:tab w:val="left" w:pos="454"/>
              </w:tabs>
              <w:ind w:left="731"/>
              <w:jc w:val="both"/>
              <w:rPr>
                <w:rFonts w:eastAsiaTheme="majorEastAsia"/>
                <w:color w:val="767171" w:themeColor="background2" w:themeShade="80"/>
                <w:sz w:val="24"/>
                <w:szCs w:val="24"/>
              </w:rPr>
            </w:pPr>
          </w:p>
          <w:p w14:paraId="2E329B94" w14:textId="77777777" w:rsidR="00C4644F" w:rsidRPr="00BE11D7" w:rsidRDefault="00C4644F" w:rsidP="00C4644F">
            <w:pPr>
              <w:numPr>
                <w:ilvl w:val="0"/>
                <w:numId w:val="42"/>
              </w:numPr>
              <w:tabs>
                <w:tab w:val="left" w:pos="454"/>
              </w:tabs>
              <w:ind w:left="731"/>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Resolver situaciones problemáticas de la vida cotidiana, ámbito científico y mundo laboral, utilizando operatoria matemática básica, relaciones proporcionales y álgebra básica.</w:t>
            </w:r>
          </w:p>
          <w:p w14:paraId="66873AA8" w14:textId="77777777" w:rsidR="00C4644F" w:rsidRPr="00BE11D7" w:rsidRDefault="00C4644F" w:rsidP="00C4644F">
            <w:pPr>
              <w:numPr>
                <w:ilvl w:val="0"/>
                <w:numId w:val="42"/>
              </w:numPr>
              <w:tabs>
                <w:tab w:val="left" w:pos="454"/>
              </w:tabs>
              <w:ind w:left="731"/>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Resolver situaciones problemáticas de la vida cotidiana, ámbito científico y mundo laboral, utilizando elementos de la estadística descriptiva.</w:t>
            </w:r>
          </w:p>
          <w:p w14:paraId="6CE21A37" w14:textId="77777777" w:rsidR="00C4644F" w:rsidRPr="00BE11D7" w:rsidRDefault="00C4644F" w:rsidP="00C4644F">
            <w:pPr>
              <w:numPr>
                <w:ilvl w:val="0"/>
                <w:numId w:val="42"/>
              </w:numPr>
              <w:tabs>
                <w:tab w:val="left" w:pos="454"/>
              </w:tabs>
              <w:ind w:left="731"/>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lastRenderedPageBreak/>
              <w:t>Comunicar en forma oral y escrita diferentes mensajes, utilizando herramientas lingüísticas funcionales con propósitos específicos en diversos contextos sociolaborales y disciplinares.</w:t>
            </w:r>
          </w:p>
          <w:p w14:paraId="3914B25B" w14:textId="77777777" w:rsidR="00C4644F" w:rsidRPr="00BE11D7" w:rsidRDefault="00C4644F" w:rsidP="00C4644F">
            <w:pPr>
              <w:numPr>
                <w:ilvl w:val="0"/>
                <w:numId w:val="42"/>
              </w:numPr>
              <w:tabs>
                <w:tab w:val="clear" w:pos="720"/>
                <w:tab w:val="left" w:pos="731"/>
              </w:tabs>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 xml:space="preserve">Comunicarse de forma oral y escrita usando el idioma inglés en situaciones </w:t>
            </w:r>
            <w:proofErr w:type="gramStart"/>
            <w:r w:rsidRPr="00BE11D7">
              <w:rPr>
                <w:rFonts w:eastAsiaTheme="majorEastAsia"/>
                <w:b/>
                <w:bCs/>
                <w:color w:val="538135" w:themeColor="accent6" w:themeShade="BF"/>
                <w:sz w:val="24"/>
                <w:szCs w:val="24"/>
              </w:rPr>
              <w:t>socio-laborales</w:t>
            </w:r>
            <w:proofErr w:type="gramEnd"/>
            <w:r w:rsidRPr="00BE11D7">
              <w:rPr>
                <w:rFonts w:eastAsiaTheme="majorEastAsia"/>
                <w:b/>
                <w:bCs/>
                <w:color w:val="538135" w:themeColor="accent6" w:themeShade="BF"/>
                <w:sz w:val="24"/>
                <w:szCs w:val="24"/>
              </w:rPr>
              <w:t xml:space="preserve"> a un nivel intermedio alto en modalidad intensiva, según la tabla de competencias TOEIC Y CEFR.</w:t>
            </w:r>
          </w:p>
          <w:p w14:paraId="6A0B28FE" w14:textId="77777777" w:rsidR="00C4644F" w:rsidRPr="00BE11D7" w:rsidRDefault="00C4644F" w:rsidP="00C4644F">
            <w:pPr>
              <w:numPr>
                <w:ilvl w:val="0"/>
                <w:numId w:val="42"/>
              </w:numPr>
              <w:tabs>
                <w:tab w:val="clear" w:pos="720"/>
                <w:tab w:val="left" w:pos="731"/>
              </w:tabs>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 xml:space="preserve">Comunicarse usando el idioma inglés en situaciones laborales a un nivel intermedio, relacionado con el área de informática y desarrollo </w:t>
            </w:r>
            <w:proofErr w:type="gramStart"/>
            <w:r w:rsidRPr="00BE11D7">
              <w:rPr>
                <w:rFonts w:eastAsiaTheme="majorEastAsia"/>
                <w:b/>
                <w:bCs/>
                <w:color w:val="538135" w:themeColor="accent6" w:themeShade="BF"/>
                <w:sz w:val="24"/>
                <w:szCs w:val="24"/>
              </w:rPr>
              <w:t>de  habilidades</w:t>
            </w:r>
            <w:proofErr w:type="gramEnd"/>
            <w:r w:rsidRPr="00BE11D7">
              <w:rPr>
                <w:rFonts w:eastAsiaTheme="majorEastAsia"/>
                <w:b/>
                <w:bCs/>
                <w:color w:val="538135" w:themeColor="accent6" w:themeShade="BF"/>
                <w:sz w:val="24"/>
                <w:szCs w:val="24"/>
              </w:rPr>
              <w:t xml:space="preserve"> comunicativas, según la tabla de competencias TOEIC y CEFR.</w:t>
            </w:r>
          </w:p>
          <w:p w14:paraId="4930939B" w14:textId="77777777" w:rsidR="00C4644F" w:rsidRPr="00BE11D7" w:rsidRDefault="00C4644F" w:rsidP="00C4644F">
            <w:pPr>
              <w:numPr>
                <w:ilvl w:val="0"/>
                <w:numId w:val="42"/>
              </w:numPr>
              <w:tabs>
                <w:tab w:val="clear" w:pos="720"/>
                <w:tab w:val="left" w:pos="731"/>
              </w:tabs>
              <w:jc w:val="both"/>
              <w:rPr>
                <w:rFonts w:eastAsiaTheme="majorEastAsia"/>
                <w:b/>
                <w:bCs/>
                <w:color w:val="538135" w:themeColor="accent6" w:themeShade="BF"/>
                <w:sz w:val="24"/>
                <w:szCs w:val="24"/>
              </w:rPr>
            </w:pPr>
            <w:r w:rsidRPr="00BE11D7">
              <w:rPr>
                <w:rFonts w:eastAsiaTheme="majorEastAsia"/>
                <w:b/>
                <w:bCs/>
                <w:color w:val="538135" w:themeColor="accent6" w:themeShade="BF"/>
                <w:sz w:val="24"/>
                <w:szCs w:val="24"/>
              </w:rPr>
              <w:t>Capacidad para generar ideas, soluciones o procesos innovadores que respondan a oportunidades, necesidades y demandas productivas o sociales, en colaboración con otros y asumiendo riesgos calculados.</w:t>
            </w:r>
          </w:p>
          <w:p w14:paraId="679B7A65" w14:textId="77777777" w:rsidR="00C4644F" w:rsidRPr="00BE11D7" w:rsidRDefault="00C4644F" w:rsidP="00C4644F">
            <w:pPr>
              <w:numPr>
                <w:ilvl w:val="0"/>
                <w:numId w:val="42"/>
              </w:numPr>
              <w:tabs>
                <w:tab w:val="clear" w:pos="720"/>
                <w:tab w:val="left" w:pos="731"/>
              </w:tabs>
              <w:jc w:val="both"/>
              <w:rPr>
                <w:rFonts w:eastAsiaTheme="majorEastAsia"/>
                <w:color w:val="767171" w:themeColor="background2" w:themeShade="80"/>
                <w:sz w:val="24"/>
                <w:szCs w:val="24"/>
              </w:rPr>
            </w:pPr>
            <w:r w:rsidRPr="00BE11D7">
              <w:rPr>
                <w:rFonts w:eastAsiaTheme="majorEastAsia"/>
                <w:color w:val="767171" w:themeColor="background2" w:themeShade="80"/>
                <w:sz w:val="24"/>
                <w:szCs w:val="24"/>
              </w:rPr>
              <w:t>Desarrollar proyectos de emprendimiento a partir de la identificación de oportunidades desde su especialidad, aplicando técnicas afines al objetivo, con foco en agregar valor al entorno.</w:t>
            </w:r>
          </w:p>
          <w:p w14:paraId="496D28CE" w14:textId="77777777" w:rsidR="00C4644F" w:rsidRDefault="00C4644F" w:rsidP="00C4644F">
            <w:pPr>
              <w:tabs>
                <w:tab w:val="left" w:pos="454"/>
              </w:tabs>
              <w:jc w:val="both"/>
              <w:rPr>
                <w:rFonts w:eastAsiaTheme="majorEastAsia"/>
                <w:color w:val="767171" w:themeColor="background2" w:themeShade="80"/>
                <w:sz w:val="24"/>
                <w:szCs w:val="24"/>
              </w:rPr>
            </w:pPr>
          </w:p>
          <w:p w14:paraId="7BC33150" w14:textId="560EBF71" w:rsidR="00C4644F" w:rsidRDefault="00C4644F" w:rsidP="00C4644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general me siento más seguro con el área de desarrollo de software. Creo que la experiencia y herramientas adicionales como el inglés, me han dado la confianza necesaria para afrontar cualquier desafío, investigando por mi cuenta, de ser necesario, para llegar a una solución informada.</w:t>
            </w:r>
          </w:p>
          <w:p w14:paraId="0A47B909" w14:textId="77777777" w:rsidR="00C4644F" w:rsidRDefault="00C4644F" w:rsidP="00C4644F">
            <w:pPr>
              <w:tabs>
                <w:tab w:val="left" w:pos="454"/>
              </w:tabs>
              <w:jc w:val="both"/>
              <w:rPr>
                <w:rFonts w:eastAsiaTheme="majorEastAsia"/>
                <w:color w:val="767171" w:themeColor="background2" w:themeShade="80"/>
                <w:sz w:val="24"/>
                <w:szCs w:val="24"/>
              </w:rPr>
            </w:pPr>
          </w:p>
          <w:p w14:paraId="7C924231" w14:textId="1D37C0D8" w:rsidR="00C4644F" w:rsidRDefault="00C4644F" w:rsidP="00C4644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otro lado, marqué en rojo aquellas competencias que no le he dedicado mucho tiempo más del mínimo necesario para aprobar. Si bien las adquirí en su momento, no las he vuelto a poner en práctica, por lo que puede que resulten obsoletas con la velocidad en la que cambia el rubro.</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10118948" w:rsidR="002C4FB7" w:rsidRDefault="00C4644F" w:rsidP="00C4644F">
            <w:pPr>
              <w:tabs>
                <w:tab w:val="left" w:pos="454"/>
              </w:tabs>
              <w:ind w:left="447"/>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muchísimo el área de datos y el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He aprendido bastante en esa cadena de asignaturas y lo encuentro sumamente interesante y relevante en el mundo actual. El poseer información, no sólo actual sino futura, puede jugar un papel fundamental en la toma de decisiones de cualquier empresa.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6E8BEC2E" w:rsidR="06340B72" w:rsidRDefault="00C4644F" w:rsidP="00C4644F">
            <w:pPr>
              <w:tabs>
                <w:tab w:val="left" w:pos="454"/>
              </w:tabs>
              <w:ind w:left="447"/>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todo lo que tiene que ver con conocimientos paralelo a la programación, necesitan un refuerzo adicional. Como marqué anteriormente, la seguridad informática, así como también la programación en base de datos, son temas que no he vuelto a reforzar desde que los aprendí, y por ende se van desvaneciendo con el tiempo.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C4636A8" w:rsidR="002C4FB7" w:rsidRDefault="00C70CED" w:rsidP="00C70CED">
            <w:pPr>
              <w:tabs>
                <w:tab w:val="left" w:pos="454"/>
              </w:tabs>
              <w:ind w:left="447"/>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me gustaría trabaja en algún proyecto propio, trabajar por pasión por sobre la comodidad económica. Considero que la experiencia es invaluable, y es algo a que todo egresado aspira, pero creo que trabajar en algo propio, desarrolla otro conjunto de habilidades que no se ponen en práctica en ambientes corporativos. Trabajar por pasión, aunque el destino sea el fracaso, es algo que me gustaría hacer en un futuro cercano.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E45D35C" w:rsidR="002C4FB7" w:rsidRDefault="00C70CED" w:rsidP="00C70CED">
            <w:pPr>
              <w:tabs>
                <w:tab w:val="left" w:pos="454"/>
              </w:tabs>
              <w:ind w:left="447"/>
              <w:jc w:val="both"/>
              <w:rPr>
                <w:rFonts w:eastAsiaTheme="majorEastAsia"/>
                <w:color w:val="767171" w:themeColor="background2" w:themeShade="80"/>
                <w:sz w:val="24"/>
                <w:szCs w:val="24"/>
              </w:rPr>
            </w:pPr>
            <w:r w:rsidRPr="00C70CED">
              <w:rPr>
                <w:rFonts w:eastAsiaTheme="majorEastAsia"/>
                <w:color w:val="767171" w:themeColor="background2" w:themeShade="80"/>
                <w:sz w:val="24"/>
                <w:szCs w:val="24"/>
              </w:rPr>
              <w:t>Al menos e</w:t>
            </w:r>
            <w:r>
              <w:rPr>
                <w:rFonts w:eastAsiaTheme="majorEastAsia"/>
                <w:color w:val="767171" w:themeColor="background2" w:themeShade="80"/>
                <w:sz w:val="24"/>
                <w:szCs w:val="24"/>
              </w:rPr>
              <w:t xml:space="preserve">n semestres </w:t>
            </w:r>
            <w:r w:rsidRPr="00C70CED">
              <w:rPr>
                <w:rFonts w:eastAsiaTheme="majorEastAsia"/>
                <w:color w:val="767171" w:themeColor="background2" w:themeShade="80"/>
                <w:sz w:val="24"/>
                <w:szCs w:val="24"/>
              </w:rPr>
              <w:t>pasado</w:t>
            </w:r>
            <w:r>
              <w:rPr>
                <w:rFonts w:eastAsiaTheme="majorEastAsia"/>
                <w:color w:val="767171" w:themeColor="background2" w:themeShade="80"/>
                <w:sz w:val="24"/>
                <w:szCs w:val="24"/>
              </w:rPr>
              <w:t>s</w:t>
            </w:r>
            <w:r w:rsidRPr="00C70CED">
              <w:rPr>
                <w:rFonts w:eastAsiaTheme="majorEastAsia"/>
                <w:color w:val="767171" w:themeColor="background2" w:themeShade="80"/>
                <w:sz w:val="24"/>
                <w:szCs w:val="24"/>
              </w:rPr>
              <w:t xml:space="preserve">, consideré realizar algún proyecto teniendo como base el Deep </w:t>
            </w:r>
            <w:proofErr w:type="spellStart"/>
            <w:r w:rsidRPr="00C70CED">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lo cual era uno de mis intereses profesionales y el que más me atraía</w:t>
            </w:r>
            <w:r w:rsidRPr="00C70CED">
              <w:rPr>
                <w:rFonts w:eastAsiaTheme="majorEastAsia"/>
                <w:color w:val="767171" w:themeColor="background2" w:themeShade="80"/>
                <w:sz w:val="24"/>
                <w:szCs w:val="24"/>
              </w:rPr>
              <w:t>. Éste parecía ser lo suficientemente atractivo, pero creo que el tiempo disponible para realizar algo a esa escala será imposible con las limitaciones de este semestre</w:t>
            </w:r>
            <w:r>
              <w:rPr>
                <w:rFonts w:eastAsiaTheme="majorEastAsia"/>
                <w:color w:val="767171" w:themeColor="background2" w:themeShade="80"/>
                <w:sz w:val="24"/>
                <w:szCs w:val="24"/>
              </w:rPr>
              <w:t>, no sólo las propias del proyecto y del cronograma de éste, sino que también las limitaciones que significa una vida laboral paralela. Me gustaría poder dedicarle el 100% de mi tiempo, pero me es absolutamente imposible.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64907838" w:rsidR="00C73CB5" w:rsidRDefault="00C73CB5" w:rsidP="2479F284">
            <w:pPr>
              <w:jc w:val="both"/>
              <w:rPr>
                <w:rFonts w:ascii="Calibri" w:hAnsi="Calibri"/>
                <w:b/>
                <w:bCs/>
                <w:color w:val="1F4E79" w:themeColor="accent1" w:themeShade="80"/>
              </w:rPr>
            </w:pPr>
          </w:p>
          <w:p w14:paraId="7099F18B" w14:textId="77777777" w:rsidR="00567FB7" w:rsidRDefault="00C70CED" w:rsidP="00567FB7">
            <w:pPr>
              <w:ind w:left="447"/>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este proyecto, como mínimo, debería abordar competencias relevantes que sean cotizadas en el mundo laboral actual. El proyecto debería abordar todo el flujo de desarrollo, y además su despliegue a un ambiente </w:t>
            </w:r>
            <w:r w:rsidR="00567FB7">
              <w:rPr>
                <w:rFonts w:eastAsiaTheme="majorEastAsia"/>
                <w:color w:val="767171" w:themeColor="background2" w:themeShade="80"/>
                <w:sz w:val="24"/>
                <w:szCs w:val="24"/>
              </w:rPr>
              <w:t>estable, lo más parecido a un ambiente productivo</w:t>
            </w:r>
            <w:r>
              <w:rPr>
                <w:rFonts w:eastAsiaTheme="majorEastAsia"/>
                <w:color w:val="767171" w:themeColor="background2" w:themeShade="80"/>
                <w:sz w:val="24"/>
                <w:szCs w:val="24"/>
              </w:rPr>
              <w:t>.</w:t>
            </w:r>
            <w:r w:rsidR="00567FB7">
              <w:rPr>
                <w:rFonts w:eastAsiaTheme="majorEastAsia"/>
                <w:color w:val="767171" w:themeColor="background2" w:themeShade="80"/>
                <w:sz w:val="24"/>
                <w:szCs w:val="24"/>
              </w:rPr>
              <w:t xml:space="preserve"> </w:t>
            </w:r>
          </w:p>
          <w:p w14:paraId="57EC01D9" w14:textId="77777777" w:rsidR="00567FB7" w:rsidRDefault="00567FB7" w:rsidP="00567FB7">
            <w:pPr>
              <w:ind w:left="447"/>
              <w:jc w:val="both"/>
              <w:rPr>
                <w:rFonts w:eastAsiaTheme="majorEastAsia"/>
                <w:color w:val="767171" w:themeColor="background2" w:themeShade="80"/>
                <w:sz w:val="24"/>
                <w:szCs w:val="24"/>
              </w:rPr>
            </w:pPr>
          </w:p>
          <w:p w14:paraId="26010FF1" w14:textId="34E418B1" w:rsidR="2479F284" w:rsidRDefault="00567FB7" w:rsidP="00567FB7">
            <w:pPr>
              <w:ind w:left="447"/>
              <w:jc w:val="both"/>
              <w:rPr>
                <w:rFonts w:ascii="Calibri" w:hAnsi="Calibri"/>
                <w:b/>
                <w:bCs/>
              </w:rPr>
            </w:pPr>
            <w:r>
              <w:rPr>
                <w:rFonts w:eastAsiaTheme="majorEastAsia"/>
                <w:color w:val="767171" w:themeColor="background2" w:themeShade="80"/>
                <w:sz w:val="24"/>
                <w:szCs w:val="24"/>
              </w:rPr>
              <w:t>Por lo anterior, creo el proyecto debería enfocarse en alguna problemática latiente, ojalá de carácter social, comunitario, que nos permita acercarnos a posibles usuarios y tomar su contexto actual para generar una solución que sea escalable y mantenible durante el tiempo. Un proyecto que tenga una infraestructura propia nos brindará la experiencia necesaria para salir al mercado laboral.</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EC930" w14:textId="77777777" w:rsidR="00843458" w:rsidRDefault="00843458" w:rsidP="00DF38AE">
      <w:pPr>
        <w:spacing w:after="0" w:line="240" w:lineRule="auto"/>
      </w:pPr>
      <w:r>
        <w:separator/>
      </w:r>
    </w:p>
  </w:endnote>
  <w:endnote w:type="continuationSeparator" w:id="0">
    <w:p w14:paraId="5D99A5DA" w14:textId="77777777" w:rsidR="00843458" w:rsidRDefault="0084345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62CC9" w14:textId="77777777" w:rsidR="00843458" w:rsidRDefault="00843458" w:rsidP="00DF38AE">
      <w:pPr>
        <w:spacing w:after="0" w:line="240" w:lineRule="auto"/>
      </w:pPr>
      <w:r>
        <w:separator/>
      </w:r>
    </w:p>
  </w:footnote>
  <w:footnote w:type="continuationSeparator" w:id="0">
    <w:p w14:paraId="23FC4004" w14:textId="77777777" w:rsidR="00843458" w:rsidRDefault="0084345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3EC79C4"/>
    <w:multiLevelType w:val="multilevel"/>
    <w:tmpl w:val="602A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CA173CA"/>
    <w:multiLevelType w:val="multilevel"/>
    <w:tmpl w:val="AFA0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933882"/>
    <w:multiLevelType w:val="multilevel"/>
    <w:tmpl w:val="602A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9567556">
    <w:abstractNumId w:val="3"/>
  </w:num>
  <w:num w:numId="2" w16cid:durableId="1176579685">
    <w:abstractNumId w:val="9"/>
  </w:num>
  <w:num w:numId="3" w16cid:durableId="76290871">
    <w:abstractNumId w:val="13"/>
  </w:num>
  <w:num w:numId="4" w16cid:durableId="9765375">
    <w:abstractNumId w:val="30"/>
  </w:num>
  <w:num w:numId="5" w16cid:durableId="1217818128">
    <w:abstractNumId w:val="32"/>
  </w:num>
  <w:num w:numId="6" w16cid:durableId="1110322776">
    <w:abstractNumId w:val="4"/>
  </w:num>
  <w:num w:numId="7" w16cid:durableId="237902793">
    <w:abstractNumId w:val="12"/>
  </w:num>
  <w:num w:numId="8" w16cid:durableId="344596245">
    <w:abstractNumId w:val="20"/>
  </w:num>
  <w:num w:numId="9" w16cid:durableId="850027497">
    <w:abstractNumId w:val="16"/>
  </w:num>
  <w:num w:numId="10" w16cid:durableId="2137483863">
    <w:abstractNumId w:val="10"/>
  </w:num>
  <w:num w:numId="11" w16cid:durableId="49886772">
    <w:abstractNumId w:val="26"/>
  </w:num>
  <w:num w:numId="12" w16cid:durableId="498278618">
    <w:abstractNumId w:val="38"/>
  </w:num>
  <w:num w:numId="13" w16cid:durableId="673610221">
    <w:abstractNumId w:val="31"/>
  </w:num>
  <w:num w:numId="14" w16cid:durableId="1200317512">
    <w:abstractNumId w:val="1"/>
  </w:num>
  <w:num w:numId="15" w16cid:durableId="1677075731">
    <w:abstractNumId w:val="39"/>
  </w:num>
  <w:num w:numId="16" w16cid:durableId="1636715330">
    <w:abstractNumId w:val="22"/>
  </w:num>
  <w:num w:numId="17" w16cid:durableId="1039623363">
    <w:abstractNumId w:val="18"/>
  </w:num>
  <w:num w:numId="18" w16cid:durableId="820193732">
    <w:abstractNumId w:val="34"/>
  </w:num>
  <w:num w:numId="19" w16cid:durableId="485363725">
    <w:abstractNumId w:val="11"/>
  </w:num>
  <w:num w:numId="20" w16cid:durableId="1283268107">
    <w:abstractNumId w:val="42"/>
  </w:num>
  <w:num w:numId="21" w16cid:durableId="1116749743">
    <w:abstractNumId w:val="37"/>
  </w:num>
  <w:num w:numId="22" w16cid:durableId="905073851">
    <w:abstractNumId w:val="14"/>
  </w:num>
  <w:num w:numId="23" w16cid:durableId="436602901">
    <w:abstractNumId w:val="15"/>
  </w:num>
  <w:num w:numId="24" w16cid:durableId="908927841">
    <w:abstractNumId w:val="6"/>
  </w:num>
  <w:num w:numId="25" w16cid:durableId="1821387544">
    <w:abstractNumId w:val="17"/>
  </w:num>
  <w:num w:numId="26" w16cid:durableId="1130974731">
    <w:abstractNumId w:val="21"/>
  </w:num>
  <w:num w:numId="27" w16cid:durableId="1954943918">
    <w:abstractNumId w:val="25"/>
  </w:num>
  <w:num w:numId="28" w16cid:durableId="2069304537">
    <w:abstractNumId w:val="0"/>
  </w:num>
  <w:num w:numId="29" w16cid:durableId="1887519255">
    <w:abstractNumId w:val="19"/>
  </w:num>
  <w:num w:numId="30" w16cid:durableId="404648402">
    <w:abstractNumId w:val="24"/>
  </w:num>
  <w:num w:numId="31" w16cid:durableId="1817524680">
    <w:abstractNumId w:val="2"/>
  </w:num>
  <w:num w:numId="32" w16cid:durableId="966400629">
    <w:abstractNumId w:val="8"/>
  </w:num>
  <w:num w:numId="33" w16cid:durableId="546723409">
    <w:abstractNumId w:val="35"/>
  </w:num>
  <w:num w:numId="34" w16cid:durableId="1136414745">
    <w:abstractNumId w:val="41"/>
  </w:num>
  <w:num w:numId="35" w16cid:durableId="155076666">
    <w:abstractNumId w:val="7"/>
  </w:num>
  <w:num w:numId="36" w16cid:durableId="1262374813">
    <w:abstractNumId w:val="27"/>
  </w:num>
  <w:num w:numId="37" w16cid:durableId="984314486">
    <w:abstractNumId w:val="40"/>
  </w:num>
  <w:num w:numId="38" w16cid:durableId="1792355118">
    <w:abstractNumId w:val="29"/>
  </w:num>
  <w:num w:numId="39" w16cid:durableId="492985559">
    <w:abstractNumId w:val="28"/>
  </w:num>
  <w:num w:numId="40" w16cid:durableId="403793944">
    <w:abstractNumId w:val="36"/>
  </w:num>
  <w:num w:numId="41" w16cid:durableId="144245401">
    <w:abstractNumId w:val="5"/>
  </w:num>
  <w:num w:numId="42" w16cid:durableId="36587069">
    <w:abstractNumId w:val="23"/>
  </w:num>
  <w:num w:numId="43" w16cid:durableId="3992502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A10"/>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3188"/>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67FB7"/>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63EA"/>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458"/>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C7E07"/>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644F"/>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0CED"/>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160D"/>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1481</Words>
  <Characters>8151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Zurita</cp:lastModifiedBy>
  <cp:revision>2</cp:revision>
  <cp:lastPrinted>2019-12-16T20:10:00Z</cp:lastPrinted>
  <dcterms:created xsi:type="dcterms:W3CDTF">2025-09-16T00:10:00Z</dcterms:created>
  <dcterms:modified xsi:type="dcterms:W3CDTF">2025-09-16T00:10:00Z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