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5howjg86rm9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y62koha0bkm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q9vfkbgeagl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$ nmap -sS -O 192.168.1.110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# </w:t>
      </w: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SSH port 22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Rpcbind port 111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Netbios-ssn port 139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Microsoft-ds port 445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Port 22 left exposed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Samba Has lots of available exploits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Rpcbind has multiple exploits available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Netbios-ssn has multiple exploits available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s36vjeqm7rx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5270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5270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Michaels password was michael through a guess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670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400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006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267075" cy="8572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267200" cy="9048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257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We can see steven is allowed to use python commands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 </w:t>
      </w:r>
      <w:r w:rsidDel="00000000" w:rsidR="00000000" w:rsidRPr="00000000">
        <w:rPr>
          <w:i w:val="1"/>
          <w:rtl w:val="0"/>
        </w:rPr>
        <w:t xml:space="preserve">b9bbcb33e11b80be859c4e844862482d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746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2E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To find the first flag we used wp scan to enumerate the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wpscan –url </w:t>
      </w:r>
      <w:hyperlink r:id="rId1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http://192.168.1.110/wordpress/</w:t>
        </w:r>
      </w:hyperlink>
      <w:r w:rsidDel="00000000" w:rsidR="00000000" w:rsidRPr="00000000">
        <w:rPr>
          <w:i w:val="1"/>
          <w:rtl w:val="0"/>
        </w:rPr>
        <w:t xml:space="preserve"> -enumerate u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flag2.txt: </w:t>
      </w:r>
      <w:r w:rsidDel="00000000" w:rsidR="00000000" w:rsidRPr="00000000">
        <w:rPr>
          <w:i w:val="1"/>
          <w:rtl w:val="0"/>
        </w:rPr>
        <w:t xml:space="preserve">fc3fd58dcdad9ab24faca6e9a36e581c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048000" cy="4286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3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Ssh into michael using ssh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3"/>
          <w:numId w:val="2"/>
        </w:numPr>
        <w:spacing w:after="24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ssh michael@192.168.1.110 then look around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From table wp_posts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44291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Alternately from sudo on steven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png"/><Relationship Id="rId22" Type="http://schemas.openxmlformats.org/officeDocument/2006/relationships/image" Target="media/image11.png"/><Relationship Id="rId10" Type="http://schemas.openxmlformats.org/officeDocument/2006/relationships/image" Target="media/image12.png"/><Relationship Id="rId21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yperlink" Target="http://192.168.1.110/wordpress/" TargetMode="External"/><Relationship Id="rId6" Type="http://schemas.openxmlformats.org/officeDocument/2006/relationships/image" Target="media/image9.png"/><Relationship Id="rId18" Type="http://schemas.openxmlformats.org/officeDocument/2006/relationships/image" Target="media/image1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