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C2129" w14:textId="77777777" w:rsidR="00381164" w:rsidRDefault="00381164"/>
    <w:p w14:paraId="32610ED7" w14:textId="71E6054A" w:rsidR="00381164" w:rsidRDefault="003A22E7">
      <w:r>
        <w:t>mc_rk4_pdf_</w:t>
      </w:r>
      <w:proofErr w:type="gramStart"/>
      <w:r>
        <w:t>original.f</w:t>
      </w:r>
      <w:proofErr w:type="gramEnd"/>
      <w:r>
        <w:t>90</w:t>
      </w:r>
      <w:r>
        <w:t>：对原始</w:t>
      </w:r>
      <w:r>
        <w:t xml:space="preserve"> TLS </w:t>
      </w:r>
      <w:r>
        <w:t>随机动力学系统进行</w:t>
      </w:r>
      <w:r>
        <w:t xml:space="preserve"> Monte </w:t>
      </w:r>
      <w:proofErr w:type="spellStart"/>
      <w:r>
        <w:t>Carlo</w:t>
      </w:r>
      <w:r>
        <w:t>（</w:t>
      </w:r>
      <w:r>
        <w:t>MC</w:t>
      </w:r>
      <w:r>
        <w:t>）模拟，并输出幅值</w:t>
      </w:r>
      <w:proofErr w:type="spellEnd"/>
      <w:r>
        <w:t>—</w:t>
      </w:r>
      <w:proofErr w:type="spellStart"/>
      <w:r>
        <w:t>相位联合概率密度数据</w:t>
      </w:r>
      <w:proofErr w:type="spellEnd"/>
      <w:r>
        <w:t>。</w:t>
      </w:r>
    </w:p>
    <w:p w14:paraId="50832C24" w14:textId="77777777" w:rsidR="00381164" w:rsidRDefault="00381164"/>
    <w:p w14:paraId="53413958" w14:textId="77777777" w:rsidR="00381164" w:rsidRDefault="003A22E7">
      <w:r>
        <w:t>fpk_selected_omega_marginals_v2.m</w:t>
      </w:r>
      <w:r>
        <w:t>：在指定激励频率下求解稳态</w:t>
      </w:r>
      <w:r>
        <w:t xml:space="preserve"> FPK </w:t>
      </w:r>
      <w:r>
        <w:t>方程，输出幅值和相位边际概率密度；用于代表性频率点的</w:t>
      </w:r>
      <w:r>
        <w:t xml:space="preserve"> FPK </w:t>
      </w:r>
      <w:r>
        <w:t>计算。</w:t>
      </w:r>
    </w:p>
    <w:p w14:paraId="0841BDC3" w14:textId="77777777" w:rsidR="00381164" w:rsidRDefault="00381164"/>
    <w:p w14:paraId="5D199EAE" w14:textId="1C1522D5" w:rsidR="00381164" w:rsidRDefault="003A22E7">
      <w:proofErr w:type="spellStart"/>
      <w:r>
        <w:t>fpk_omega_probability_modal_map.m</w:t>
      </w:r>
      <w:r>
        <w:t>：扫描激励频率</w:t>
      </w:r>
      <w:proofErr w:type="spellEnd"/>
      <w:r>
        <w:t xml:space="preserve"> </w:t>
      </w:r>
      <w:proofErr w:type="spellStart"/>
      <w:r>
        <w:t>Ω</w:t>
      </w:r>
      <w:r>
        <w:t>，识别幅值边际密度的峰数和峰位置，生成频率诱导概率模态图及候选转变区间</w:t>
      </w:r>
      <w:proofErr w:type="spellEnd"/>
      <w:r>
        <w:t>。</w:t>
      </w:r>
    </w:p>
    <w:p w14:paraId="3AE965EF" w14:textId="77777777" w:rsidR="00381164" w:rsidRDefault="00381164"/>
    <w:p w14:paraId="26F84ACE" w14:textId="743122E8" w:rsidR="00381164" w:rsidRDefault="003A22E7">
      <w:proofErr w:type="spellStart"/>
      <w:r>
        <w:t>fpk_zhat_probability_modal_map.</w:t>
      </w:r>
      <w:r>
        <w:t>m</w:t>
      </w:r>
      <w:r>
        <w:t>：扫描激励幅值</w:t>
      </w:r>
      <w:proofErr w:type="spellEnd"/>
      <w:r>
        <w:t xml:space="preserve"> Ẑ₁</w:t>
      </w:r>
      <w:r>
        <w:t>，</w:t>
      </w:r>
      <w:proofErr w:type="spellStart"/>
      <w:r>
        <w:t>识别幅值边际密度的峰数和峰位置，生成激励幅值诱导概率模态图及候选转变区间</w:t>
      </w:r>
      <w:proofErr w:type="spellEnd"/>
      <w:r>
        <w:t>。</w:t>
      </w:r>
    </w:p>
    <w:p w14:paraId="3FAF584C" w14:textId="77777777" w:rsidR="00381164" w:rsidRDefault="00381164"/>
    <w:p w14:paraId="44DB4076" w14:textId="2065E5C4" w:rsidR="00381164" w:rsidRDefault="003A22E7">
      <w:r>
        <w:t>fpk_selected_omega_marginals_fig6_fixed.m</w:t>
      </w:r>
      <w:r>
        <w:t>：计算指定频率下的</w:t>
      </w:r>
      <w:r>
        <w:t xml:space="preserve"> FPK </w:t>
      </w:r>
      <w:proofErr w:type="spellStart"/>
      <w:r>
        <w:t>边际概率密度并绘图</w:t>
      </w:r>
      <w:proofErr w:type="spellEnd"/>
      <w:r>
        <w:t>；</w:t>
      </w:r>
    </w:p>
    <w:p w14:paraId="2A44DB71" w14:textId="77777777" w:rsidR="00381164" w:rsidRDefault="00381164"/>
    <w:p w14:paraId="2EA33918" w14:textId="002C49AD" w:rsidR="00381164" w:rsidRDefault="003A22E7">
      <w:r>
        <w:t>fpk_selected_Zhat_marginals_fig10.m</w:t>
      </w:r>
      <w:r>
        <w:t>：计算指定激励幅值下的</w:t>
      </w:r>
      <w:r>
        <w:t xml:space="preserve"> FPK </w:t>
      </w:r>
      <w:proofErr w:type="spellStart"/>
      <w:r>
        <w:t>边际概率密度并绘图</w:t>
      </w:r>
      <w:proofErr w:type="spellEnd"/>
      <w:r>
        <w:t>；</w:t>
      </w:r>
    </w:p>
    <w:p w14:paraId="46D22CA7" w14:textId="77777777" w:rsidR="00381164" w:rsidRDefault="00381164"/>
    <w:p w14:paraId="0807E1D5" w14:textId="3E13318A" w:rsidR="00381164" w:rsidRDefault="003A22E7">
      <w:r>
        <w:t>fpk_selected_seta_marginals_fig9.m</w:t>
      </w:r>
      <w:r>
        <w:t>：计算不同噪声强度</w:t>
      </w:r>
      <w:r>
        <w:t xml:space="preserve"> </w:t>
      </w:r>
      <w:proofErr w:type="spellStart"/>
      <w:r>
        <w:t>Sη</w:t>
      </w:r>
      <w:proofErr w:type="spellEnd"/>
      <w:r>
        <w:t xml:space="preserve"> </w:t>
      </w:r>
      <w:proofErr w:type="spellStart"/>
      <w:r>
        <w:t>下的</w:t>
      </w:r>
      <w:proofErr w:type="spellEnd"/>
      <w:r>
        <w:t xml:space="preserve"> FPK </w:t>
      </w:r>
      <w:proofErr w:type="spellStart"/>
      <w:r>
        <w:t>边际概率密度并绘图</w:t>
      </w:r>
      <w:proofErr w:type="spellEnd"/>
      <w:r>
        <w:t>；</w:t>
      </w:r>
    </w:p>
    <w:p w14:paraId="63EA5889" w14:textId="77777777" w:rsidR="00381164" w:rsidRDefault="00381164"/>
    <w:p w14:paraId="30535E08" w14:textId="77777777" w:rsidR="00381164" w:rsidRDefault="003A22E7">
      <w:r>
        <w:t>compare_FPK_MC_marginals_fixed.m</w:t>
      </w:r>
      <w:r>
        <w:t>：读取</w:t>
      </w:r>
      <w:r>
        <w:t xml:space="preserve"> FPK </w:t>
      </w:r>
      <w:r>
        <w:t>与</w:t>
      </w:r>
      <w:r>
        <w:t xml:space="preserve"> MC </w:t>
      </w:r>
      <w:r>
        <w:t>输出，比较幅值和相位边际概率密度，并计算相关差异指标。</w:t>
      </w:r>
    </w:p>
    <w:p w14:paraId="094B1FB8" w14:textId="77777777" w:rsidR="00381164" w:rsidRDefault="00381164"/>
    <w:p w14:paraId="574C1677" w14:textId="6EC5A796" w:rsidR="00381164" w:rsidRDefault="003A22E7">
      <w:r>
        <w:t>plot_FPK_MC_main_figure.m</w:t>
      </w:r>
      <w:r>
        <w:t>：根据已保存的</w:t>
      </w:r>
      <w:r>
        <w:t xml:space="preserve"> FPK </w:t>
      </w:r>
      <w:r>
        <w:t>与</w:t>
      </w:r>
      <w:r>
        <w:t xml:space="preserve"> MC </w:t>
      </w:r>
      <w:proofErr w:type="spellStart"/>
      <w:r>
        <w:t>数据，绘制边际密度和联合密度等主</w:t>
      </w:r>
      <w:r>
        <w:t>要比较图</w:t>
      </w:r>
      <w:proofErr w:type="spellEnd"/>
      <w:r>
        <w:t>。</w:t>
      </w:r>
    </w:p>
    <w:p w14:paraId="2FBB0687" w14:textId="34F62536" w:rsidR="00593ED9" w:rsidRDefault="00593ED9"/>
    <w:p w14:paraId="2D0CEFCF" w14:textId="77777777" w:rsidR="00593ED9" w:rsidRDefault="00593ED9" w:rsidP="00593ED9">
      <w:pPr>
        <w:pStyle w:val="aff9"/>
        <w:numPr>
          <w:ilvl w:val="0"/>
          <w:numId w:val="10"/>
        </w:numPr>
      </w:pPr>
      <w:r>
        <w:rPr>
          <w:rStyle w:val="af8"/>
        </w:rPr>
        <w:lastRenderedPageBreak/>
        <w:t>mc_rk4_pdf_</w:t>
      </w:r>
      <w:proofErr w:type="gramStart"/>
      <w:r>
        <w:rPr>
          <w:rStyle w:val="af8"/>
        </w:rPr>
        <w:t>original.f</w:t>
      </w:r>
      <w:proofErr w:type="gramEnd"/>
      <w:r>
        <w:rPr>
          <w:rStyle w:val="af8"/>
        </w:rPr>
        <w:t>90</w:t>
      </w:r>
      <w:r>
        <w:t>: Performs Monte Carlo (MC) simulations of the original stochastic TLS system and outputs the joint probability density of amplitude and phase.</w:t>
      </w:r>
    </w:p>
    <w:p w14:paraId="6458A898" w14:textId="77777777" w:rsidR="00593ED9" w:rsidRDefault="00593ED9" w:rsidP="00593ED9">
      <w:pPr>
        <w:pStyle w:val="aff9"/>
        <w:numPr>
          <w:ilvl w:val="0"/>
          <w:numId w:val="10"/>
        </w:numPr>
      </w:pPr>
      <w:r>
        <w:rPr>
          <w:rStyle w:val="af8"/>
        </w:rPr>
        <w:t>fpk_selected_omega_marginals_v2.m</w:t>
      </w:r>
      <w:r>
        <w:t>: Solves the stationary FPK equation at a specified excitation frequency and outputs the marginal probability densities of amplitude and phase. It is used for FPK calculations at representative frequency values.</w:t>
      </w:r>
    </w:p>
    <w:p w14:paraId="3848CB9A" w14:textId="77777777" w:rsidR="00593ED9" w:rsidRDefault="00593ED9" w:rsidP="00593ED9">
      <w:pPr>
        <w:pStyle w:val="aff9"/>
        <w:numPr>
          <w:ilvl w:val="0"/>
          <w:numId w:val="10"/>
        </w:numPr>
      </w:pPr>
      <w:proofErr w:type="spellStart"/>
      <w:r>
        <w:rPr>
          <w:rStyle w:val="af8"/>
        </w:rPr>
        <w:t>fpk_omega_probability_modal_map.m</w:t>
      </w:r>
      <w:proofErr w:type="spellEnd"/>
      <w:r>
        <w:t>: Scans the excitation frequency (\Omega), identifies the number and locations of peaks in the marginal amplitude density, and generates probability-modal maps and candidate transition intervals associated with changes in excitation frequency.</w:t>
      </w:r>
    </w:p>
    <w:p w14:paraId="5BB79A80" w14:textId="77777777" w:rsidR="00593ED9" w:rsidRDefault="00593ED9" w:rsidP="00593ED9">
      <w:pPr>
        <w:pStyle w:val="aff9"/>
        <w:numPr>
          <w:ilvl w:val="0"/>
          <w:numId w:val="10"/>
        </w:numPr>
      </w:pPr>
      <w:proofErr w:type="spellStart"/>
      <w:r>
        <w:rPr>
          <w:rStyle w:val="af8"/>
        </w:rPr>
        <w:t>fpk_zhat_probability_modal_map.m</w:t>
      </w:r>
      <w:proofErr w:type="spellEnd"/>
      <w:r>
        <w:t>: Scans the excitation amplitude (\hat{Z}_1), identifies the number and locations of peaks in the marginal amplitude density, and generates probability-modal maps and candidate transition intervals associated with changes in excitation amplitude.</w:t>
      </w:r>
    </w:p>
    <w:p w14:paraId="2DAF0C40" w14:textId="77777777" w:rsidR="00593ED9" w:rsidRDefault="00593ED9" w:rsidP="00593ED9">
      <w:pPr>
        <w:pStyle w:val="aff9"/>
        <w:numPr>
          <w:ilvl w:val="0"/>
          <w:numId w:val="10"/>
        </w:numPr>
      </w:pPr>
      <w:r>
        <w:rPr>
          <w:rStyle w:val="af8"/>
        </w:rPr>
        <w:t>fpk_selected_omega_marginals_fig6_fixed.m</w:t>
      </w:r>
      <w:r>
        <w:t>: Computes and plots the FPK marginal probability densities at selected excitation frequencies.</w:t>
      </w:r>
    </w:p>
    <w:p w14:paraId="2F75AE5F" w14:textId="77777777" w:rsidR="00593ED9" w:rsidRDefault="00593ED9" w:rsidP="00593ED9">
      <w:pPr>
        <w:pStyle w:val="aff9"/>
        <w:numPr>
          <w:ilvl w:val="0"/>
          <w:numId w:val="10"/>
        </w:numPr>
      </w:pPr>
      <w:r>
        <w:rPr>
          <w:rStyle w:val="af8"/>
        </w:rPr>
        <w:t>fpk_selected_Zhat_marginals_fig10.m</w:t>
      </w:r>
      <w:r>
        <w:t>: Computes and plots the FPK marginal probability densities at selected excitation amplitudes.</w:t>
      </w:r>
    </w:p>
    <w:p w14:paraId="50AF320D" w14:textId="77777777" w:rsidR="00593ED9" w:rsidRDefault="00593ED9" w:rsidP="00593ED9">
      <w:pPr>
        <w:pStyle w:val="aff9"/>
        <w:numPr>
          <w:ilvl w:val="0"/>
          <w:numId w:val="10"/>
        </w:numPr>
      </w:pPr>
      <w:r>
        <w:rPr>
          <w:rStyle w:val="af8"/>
        </w:rPr>
        <w:t>fpk_selected_seta_marginals_fig9.m</w:t>
      </w:r>
      <w:r>
        <w:t>: Computes and plots the FPK marginal probability densities for different noise intensities (S_\eta).</w:t>
      </w:r>
    </w:p>
    <w:p w14:paraId="6C1FF7C2" w14:textId="77777777" w:rsidR="00593ED9" w:rsidRDefault="00593ED9" w:rsidP="00593ED9">
      <w:pPr>
        <w:pStyle w:val="aff9"/>
        <w:numPr>
          <w:ilvl w:val="0"/>
          <w:numId w:val="10"/>
        </w:numPr>
      </w:pPr>
      <w:proofErr w:type="spellStart"/>
      <w:r>
        <w:rPr>
          <w:rStyle w:val="af8"/>
        </w:rPr>
        <w:t>compare_FPK_MC_marginals_fixed.m</w:t>
      </w:r>
      <w:proofErr w:type="spellEnd"/>
      <w:r>
        <w:t>: Loads the FPK and MC outputs, compares their amplitude and phase marginal probability densities, and calculates the corresponding discrepancy metrics.</w:t>
      </w:r>
    </w:p>
    <w:p w14:paraId="2170C1EB" w14:textId="77777777" w:rsidR="00593ED9" w:rsidRDefault="00593ED9" w:rsidP="00593ED9">
      <w:pPr>
        <w:pStyle w:val="aff9"/>
        <w:numPr>
          <w:ilvl w:val="0"/>
          <w:numId w:val="10"/>
        </w:numPr>
      </w:pPr>
      <w:proofErr w:type="spellStart"/>
      <w:r>
        <w:rPr>
          <w:rStyle w:val="af8"/>
        </w:rPr>
        <w:t>plot_FPK_MC_main_figure.m</w:t>
      </w:r>
      <w:proofErr w:type="spellEnd"/>
      <w:r>
        <w:t>: Generates the main comparison figures of the marginal and joint probability densities using the saved FPK and MC data.</w:t>
      </w:r>
    </w:p>
    <w:p w14:paraId="61FE5CFC" w14:textId="77777777" w:rsidR="00593ED9" w:rsidRDefault="00593ED9"/>
    <w:sectPr w:rsidR="00593E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C17E2"/>
    <w:multiLevelType w:val="multilevel"/>
    <w:tmpl w:val="C30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9F8"/>
    <w:rsid w:val="0015074B"/>
    <w:rsid w:val="0029639D"/>
    <w:rsid w:val="00326F90"/>
    <w:rsid w:val="00381164"/>
    <w:rsid w:val="003A22E7"/>
    <w:rsid w:val="00593ED9"/>
    <w:rsid w:val="00A643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B4FD2"/>
  <w14:defaultImageDpi w14:val="300"/>
  <w15:docId w15:val="{B043F6C3-CFD5-48BA-B541-99939AB9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593ED9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晓芳</cp:lastModifiedBy>
  <cp:revision>2</cp:revision>
  <dcterms:created xsi:type="dcterms:W3CDTF">2026-10-28T05:30:00Z</dcterms:created>
  <dcterms:modified xsi:type="dcterms:W3CDTF">2026-10-28T05:30:00Z</dcterms:modified>
  <cp:category/>
</cp:coreProperties>
</file>