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axm6y2tm6zj" w:id="0"/>
      <w:bookmarkEnd w:id="0"/>
      <w:r w:rsidDel="00000000" w:rsidR="00000000" w:rsidRPr="00000000">
        <w:rPr>
          <w:rtl w:val="0"/>
        </w:rPr>
        <w:t xml:space="preserve">Project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Tech Stack: ROR + MYSQL + (Typescript + Nextjs)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Parent Client: RIT (software company Japan)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Child Client: OsakaMetro (train station)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A-sha (Construction Mngt)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ehaa3ob2btw" w:id="1"/>
      <w:bookmarkEnd w:id="1"/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backend repo git@github.com:RIT-Inc-Dev/om-bldg-api.git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i w:val="1"/>
          <w:u w:val="single"/>
          <w:rtl w:val="0"/>
        </w:rPr>
        <w:t xml:space="preserve">docker-compose up -d --build</w:t>
      </w:r>
      <w:r w:rsidDel="00000000" w:rsidR="00000000" w:rsidRPr="00000000">
        <w:rPr>
          <w:rtl w:val="0"/>
        </w:rPr>
        <w:t xml:space="preserve"> to build the containers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Db, app, redis and worker should be present if you check using </w:t>
      </w:r>
      <w:r w:rsidDel="00000000" w:rsidR="00000000" w:rsidRPr="00000000">
        <w:rPr>
          <w:b w:val="1"/>
          <w:i w:val="1"/>
          <w:u w:val="single"/>
          <w:rtl w:val="0"/>
        </w:rPr>
        <w:t xml:space="preserve">docker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will automatically build the app and execute migrate and seed command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db manager and input the following credentials (ex. workbench)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Host: 127.0.0.1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 and password is empty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Name: om_bldg_development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Port: 3306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  <w:t xml:space="preserve"> to see if it’s successfully serve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Notes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Get inside docker container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docker exec -it &lt;container-id&gt; bash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logs inside docker container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docker logs -f &lt;container-id&gt;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nd7wl6ekfi7r" w:id="2"/>
      <w:bookmarkEnd w:id="2"/>
      <w:r w:rsidDel="00000000" w:rsidR="00000000" w:rsidRPr="00000000">
        <w:rPr>
          <w:rtl w:val="0"/>
        </w:rPr>
        <w:t xml:space="preserve">FE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frontend repo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:RIT-Inc-Dev/om-bldg-client.git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i w:val="1"/>
          <w:u w:val="single"/>
          <w:rtl w:val="0"/>
        </w:rPr>
        <w:t xml:space="preserve">npm install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install node_modules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i w:val="1"/>
          <w:u w:val="single"/>
          <w:rtl w:val="0"/>
        </w:rPr>
        <w:t xml:space="preserve">npm run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  <w:t xml:space="preserve"> to see if it’s successfully serve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using the credentials that can be found in om-bldg-api/db/seeds.rb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acct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test@example.com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pass: test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chme5f763p4s" w:id="3"/>
      <w:bookmarkEnd w:id="3"/>
      <w:r w:rsidDel="00000000" w:rsidR="00000000" w:rsidRPr="00000000">
        <w:rPr>
          <w:rtl w:val="0"/>
        </w:rPr>
        <w:t xml:space="preserve">Mail Setup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your mailtrap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your inbox settings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integrations choose Ruby on Rails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following credentials to this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It should look like this.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</w:rPr>
        <w:drawing>
          <wp:inline distB="114300" distT="114300" distL="114300" distR="114300">
            <wp:extent cx="5943600" cy="226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i w:val="1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For testing purposes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restart or down and up for changes to take effect.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Design.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 use the target user is an Asset Manager or 資産管理担当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more information, Check the create method in the file </w:t>
      </w:r>
      <w:r w:rsidDel="00000000" w:rsidR="00000000" w:rsidRPr="00000000">
        <w:rPr>
          <w:b w:val="1"/>
          <w:i w:val="1"/>
          <w:u w:val="single"/>
          <w:rtl w:val="0"/>
        </w:rPr>
        <w:t xml:space="preserve">om-bldg-api/app/controllers/designs_controller.rb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Set mail.rb file to assume-unchanged so git won’t tract it’s changes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this command </w:t>
      </w:r>
      <w:r w:rsidDel="00000000" w:rsidR="00000000" w:rsidRPr="00000000">
        <w:rPr>
          <w:b w:val="1"/>
          <w:i w:val="1"/>
          <w:u w:val="single"/>
          <w:rtl w:val="0"/>
        </w:rPr>
        <w:t xml:space="preserve">git update-index --assume-unchanged "config/initializers/mail.rb"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6oqo25jrer8k" w:id="4"/>
      <w:bookmarkEnd w:id="4"/>
      <w:r w:rsidDel="00000000" w:rsidR="00000000" w:rsidRPr="00000000">
        <w:rPr>
          <w:rtl w:val="0"/>
        </w:rPr>
        <w:t xml:space="preserve">BE Linting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docker app container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to the docker here on how to fix lint errors 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https://rubocop.org/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dkqfv3f7636v" w:id="5"/>
      <w:bookmarkEnd w:id="5"/>
      <w:r w:rsidDel="00000000" w:rsidR="00000000" w:rsidRPr="00000000">
        <w:rPr>
          <w:rtl w:val="0"/>
        </w:rPr>
        <w:t xml:space="preserve">BE Unit Testing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docker app container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specific folder (all)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ruby -I test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specific file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ruby -I test test/controllers/construction_statements_controller_test.rb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specific method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ruby -I test test/unit/my_model_test.rb -n test_invalid_with_bad_attributes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yperlink" Target="https://rubocop.org/" TargetMode="External"/><Relationship Id="rId9" Type="http://schemas.openxmlformats.org/officeDocument/2006/relationships/hyperlink" Target="mailto:test@example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7" Type="http://schemas.openxmlformats.org/officeDocument/2006/relationships/hyperlink" Target="mailto:git@github.com" TargetMode="External"/><Relationship Id="rId8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