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修改网卡</w:t>
      </w:r>
      <w:r>
        <w:rPr>
          <w:rFonts w:hint="default"/>
          <w:lang w:val="en-US" w:eastAsia="zh-CN"/>
        </w:rPr>
        <w:t>mac</w:t>
      </w:r>
    </w:p>
    <w:p>
      <w:r>
        <w:drawing>
          <wp:inline distT="0" distB="0" distL="114300" distR="114300">
            <wp:extent cx="5272405" cy="4800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hostnamectl set-hostname basebigdata2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/etc/sysconfig/network-scripts/ifcfg-ens33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TYPE=Ethernet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PROXY_METHOD=none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BROWSER_ONLY=no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BOOTPROTO=static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DEFROUTE=yes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IPV4_FAILURE_FATAL=no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IPV6INIT=no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IPV6_AUTOCONF=no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IPV6_DEFROUTE=no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IPV6_FAILURE_FATAL=no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IPV6_ADDR_GEN_MODE=stable-privacy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NAME=ens33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UUID=506ec297-04ee-46a4-873b-39efbc24e90c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DEVICE=ens33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ONBOOT=yes</w:t>
      </w:r>
    </w:p>
    <w:p>
      <w:pPr>
        <w:rPr>
          <w:rFonts w:hint="default"/>
          <w:highlight w:val="darkGreen"/>
          <w:lang w:val="en-US" w:eastAsia="zh-CN"/>
        </w:rPr>
      </w:pPr>
      <w:r>
        <w:rPr>
          <w:rFonts w:hint="default"/>
          <w:highlight w:val="darkGreen"/>
          <w:lang w:val="en-US" w:eastAsia="zh-CN"/>
        </w:rPr>
        <w:t>IPADDR=10.0.192.12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GATEWAY=10.0.192.2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DNS1=114.114.114.114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D6424"/>
    <w:rsid w:val="15D56F31"/>
    <w:rsid w:val="26E4795F"/>
    <w:rsid w:val="2FE760C8"/>
    <w:rsid w:val="3B5C1361"/>
    <w:rsid w:val="4ACA17EE"/>
    <w:rsid w:val="640971CD"/>
    <w:rsid w:val="6F38644C"/>
    <w:rsid w:val="700E4A9C"/>
    <w:rsid w:val="701641FE"/>
    <w:rsid w:val="73D77DD9"/>
    <w:rsid w:val="7F8C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2020-02-28T03:33:54Z</dcterms:created>
  <dc:creator>vsked</dc:creator>
  <cp:lastModifiedBy>撕梦少年</cp:lastModifiedBy>
  <dcterms:modified xsi:type="dcterms:W3CDTF">2020-02-28T03:40:22Z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