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3C" w:rsidRPr="000C72AF" w:rsidRDefault="0052133C" w:rsidP="0052133C">
      <w:pPr>
        <w:jc w:val="center"/>
        <w:rPr>
          <w:rFonts w:asciiTheme="minorEastAsia" w:hAnsiTheme="minorEastAsia"/>
          <w:b/>
          <w:color w:val="FF0000"/>
          <w:sz w:val="36"/>
          <w:szCs w:val="36"/>
        </w:rPr>
      </w:pPr>
      <w:r w:rsidRPr="000C72AF">
        <w:rPr>
          <w:rFonts w:asciiTheme="minorEastAsia" w:hAnsiTheme="minorEastAsia" w:hint="eastAsia"/>
          <w:b/>
          <w:color w:val="FF0000"/>
          <w:sz w:val="36"/>
          <w:szCs w:val="36"/>
        </w:rPr>
        <w:t>【14-视图】</w:t>
      </w:r>
    </w:p>
    <w:p w:rsidR="00F669FB" w:rsidRPr="00206E3F" w:rsidRDefault="00206E3F" w:rsidP="00206E3F">
      <w:pPr>
        <w:rPr>
          <w:rFonts w:asciiTheme="minorEastAsia" w:hAnsiTheme="minorEastAsia" w:hint="eastAsia"/>
          <w:b/>
          <w:color w:val="000000" w:themeColor="text1"/>
          <w:sz w:val="32"/>
          <w:szCs w:val="32"/>
        </w:rPr>
      </w:pPr>
      <w:r w:rsidRPr="00206E3F">
        <w:rPr>
          <w:rFonts w:asciiTheme="minorEastAsia" w:hAnsiTheme="minorEastAsia" w:hint="eastAsia"/>
          <w:b/>
          <w:color w:val="000000" w:themeColor="text1"/>
          <w:sz w:val="32"/>
          <w:szCs w:val="32"/>
        </w:rPr>
        <w:t>1、冻结窗格</w:t>
      </w:r>
    </w:p>
    <w:p w:rsidR="00206E3F" w:rsidRPr="00206E3F" w:rsidRDefault="00206E3F" w:rsidP="00206E3F">
      <w:pPr>
        <w:ind w:firstLineChars="200" w:firstLine="643"/>
        <w:rPr>
          <w:rFonts w:asciiTheme="minorEastAsia" w:hAnsiTheme="minorEastAsia" w:hint="eastAsia"/>
          <w:b/>
          <w:color w:val="000000" w:themeColor="text1"/>
          <w:sz w:val="32"/>
          <w:szCs w:val="32"/>
        </w:rPr>
      </w:pPr>
      <w:r w:rsidRPr="00206E3F">
        <w:rPr>
          <w:rFonts w:asciiTheme="minorEastAsia" w:hAnsiTheme="minorEastAsia" w:hint="eastAsia"/>
          <w:b/>
          <w:color w:val="000000" w:themeColor="text1"/>
          <w:sz w:val="32"/>
          <w:szCs w:val="32"/>
        </w:rPr>
        <w:t>当浏览表格的数据时，随着水平滚动条和垂直滚动条的拖动，有些行、列将无法同时显示，如果希望始终显示左侧的列，顶部的行标题，可以设置冻结窗格。</w:t>
      </w:r>
    </w:p>
    <w:p w:rsidR="00206E3F" w:rsidRDefault="00206E3F" w:rsidP="00206E3F">
      <w:pPr>
        <w:ind w:firstLineChars="200" w:firstLine="643"/>
        <w:rPr>
          <w:rFonts w:asciiTheme="minorEastAsia" w:hAnsiTheme="minorEastAsia" w:hint="eastAsia"/>
          <w:b/>
          <w:color w:val="000000" w:themeColor="text1"/>
          <w:sz w:val="32"/>
          <w:szCs w:val="32"/>
        </w:rPr>
      </w:pPr>
      <w:r w:rsidRPr="00206E3F">
        <w:rPr>
          <w:rFonts w:asciiTheme="minorEastAsia" w:hAnsiTheme="minorEastAsia" w:hint="eastAsia"/>
          <w:b/>
          <w:color w:val="000000" w:themeColor="text1"/>
          <w:sz w:val="32"/>
          <w:szCs w:val="32"/>
        </w:rPr>
        <w:t>默认情况下冻结的位置是所选单元格的左侧和上边。</w:t>
      </w:r>
    </w:p>
    <w:p w:rsidR="00206E3F" w:rsidRDefault="00206E3F" w:rsidP="00206E3F">
      <w:pPr>
        <w:rPr>
          <w:rFonts w:asciiTheme="minorEastAsia" w:hAnsiTheme="minorEastAsia" w:hint="eastAsia"/>
          <w:b/>
          <w:color w:val="000000" w:themeColor="text1"/>
          <w:sz w:val="32"/>
          <w:szCs w:val="32"/>
        </w:rPr>
      </w:pPr>
    </w:p>
    <w:p w:rsidR="00206E3F" w:rsidRDefault="00206E3F" w:rsidP="00206E3F">
      <w:pPr>
        <w:rPr>
          <w:rFonts w:asciiTheme="minorEastAsia" w:hAnsiTheme="minorEastAsia" w:hint="eastAsia"/>
          <w:b/>
          <w:color w:val="000000" w:themeColor="text1"/>
          <w:sz w:val="32"/>
          <w:szCs w:val="32"/>
        </w:rPr>
      </w:pPr>
      <w:r>
        <w:rPr>
          <w:rFonts w:asciiTheme="minorEastAsia" w:hAnsiTheme="minorEastAsia" w:hint="eastAsia"/>
          <w:b/>
          <w:color w:val="000000" w:themeColor="text1"/>
          <w:sz w:val="32"/>
          <w:szCs w:val="32"/>
        </w:rPr>
        <w:t>2、拆分窗口</w:t>
      </w:r>
    </w:p>
    <w:p w:rsidR="00206E3F" w:rsidRDefault="00206E3F" w:rsidP="00206E3F">
      <w:pPr>
        <w:ind w:firstLineChars="200" w:firstLine="643"/>
        <w:rPr>
          <w:rFonts w:asciiTheme="minorEastAsia" w:hAnsiTheme="minorEastAsia" w:hint="eastAsia"/>
          <w:b/>
          <w:color w:val="000000" w:themeColor="text1"/>
          <w:sz w:val="32"/>
          <w:szCs w:val="32"/>
        </w:rPr>
      </w:pPr>
      <w:r>
        <w:rPr>
          <w:rFonts w:asciiTheme="minorEastAsia" w:hAnsiTheme="minorEastAsia" w:hint="eastAsia"/>
          <w:b/>
          <w:color w:val="000000" w:themeColor="text1"/>
          <w:sz w:val="32"/>
          <w:szCs w:val="32"/>
        </w:rPr>
        <w:t>也可以通过鼠标拖动水平滚动条右端和垂直滚动条上端的拆分窗口按钮。</w:t>
      </w:r>
    </w:p>
    <w:p w:rsidR="00206E3F" w:rsidRDefault="00206E3F" w:rsidP="00206E3F">
      <w:pPr>
        <w:rPr>
          <w:rFonts w:asciiTheme="minorEastAsia" w:hAnsiTheme="minorEastAsia" w:hint="eastAsia"/>
          <w:b/>
          <w:color w:val="000000" w:themeColor="text1"/>
          <w:sz w:val="32"/>
          <w:szCs w:val="32"/>
        </w:rPr>
      </w:pPr>
      <w:r>
        <w:rPr>
          <w:rFonts w:asciiTheme="minorEastAsia" w:hAnsiTheme="minorEastAsia" w:hint="eastAsia"/>
          <w:b/>
          <w:color w:val="000000" w:themeColor="text1"/>
          <w:sz w:val="32"/>
          <w:szCs w:val="32"/>
        </w:rPr>
        <w:t>3、新建窗口</w:t>
      </w:r>
    </w:p>
    <w:p w:rsidR="00206E3F" w:rsidRDefault="00206E3F" w:rsidP="00206E3F">
      <w:pPr>
        <w:rPr>
          <w:rFonts w:asciiTheme="minorEastAsia" w:hAnsiTheme="minorEastAsia" w:hint="eastAsia"/>
          <w:b/>
          <w:color w:val="000000" w:themeColor="text1"/>
          <w:sz w:val="32"/>
          <w:szCs w:val="32"/>
        </w:rPr>
      </w:pPr>
    </w:p>
    <w:p w:rsidR="00206E3F" w:rsidRPr="00206E3F" w:rsidRDefault="00206E3F" w:rsidP="00206E3F">
      <w:pPr>
        <w:rPr>
          <w:rFonts w:asciiTheme="minorEastAsia" w:hAnsiTheme="minorEastAsia" w:hint="eastAsia"/>
          <w:b/>
          <w:color w:val="000000" w:themeColor="text1"/>
          <w:sz w:val="32"/>
          <w:szCs w:val="32"/>
        </w:rPr>
      </w:pPr>
      <w:r>
        <w:rPr>
          <w:rFonts w:asciiTheme="minorEastAsia" w:hAnsiTheme="minorEastAsia" w:hint="eastAsia"/>
          <w:b/>
          <w:color w:val="000000" w:themeColor="text1"/>
          <w:sz w:val="32"/>
          <w:szCs w:val="32"/>
        </w:rPr>
        <w:t>4、重</w:t>
      </w:r>
      <w:r w:rsidR="006B6237">
        <w:rPr>
          <w:rFonts w:asciiTheme="minorEastAsia" w:hAnsiTheme="minorEastAsia" w:hint="eastAsia"/>
          <w:b/>
          <w:color w:val="000000" w:themeColor="text1"/>
          <w:sz w:val="32"/>
          <w:szCs w:val="32"/>
        </w:rPr>
        <w:t>排窗口</w:t>
      </w:r>
      <w:bookmarkStart w:id="0" w:name="_GoBack"/>
      <w:bookmarkEnd w:id="0"/>
    </w:p>
    <w:p w:rsidR="00206E3F" w:rsidRPr="00206E3F" w:rsidRDefault="00206E3F" w:rsidP="00206E3F">
      <w:pPr>
        <w:ind w:firstLineChars="200" w:firstLine="640"/>
        <w:rPr>
          <w:rFonts w:asciiTheme="minorEastAsia" w:hAnsiTheme="minorEastAsia" w:hint="eastAsia"/>
          <w:color w:val="000000" w:themeColor="text1"/>
          <w:sz w:val="32"/>
          <w:szCs w:val="32"/>
        </w:rPr>
      </w:pPr>
    </w:p>
    <w:p w:rsidR="00206E3F" w:rsidRPr="00206E3F" w:rsidRDefault="00206E3F" w:rsidP="0052133C">
      <w:pPr>
        <w:rPr>
          <w:rFonts w:asciiTheme="minorEastAsia" w:hAnsiTheme="minorEastAsia" w:hint="eastAsia"/>
          <w:color w:val="000000" w:themeColor="text1"/>
          <w:sz w:val="32"/>
          <w:szCs w:val="32"/>
        </w:rPr>
      </w:pPr>
    </w:p>
    <w:p w:rsidR="00206E3F" w:rsidRPr="00206E3F" w:rsidRDefault="00206E3F" w:rsidP="0052133C">
      <w:pPr>
        <w:rPr>
          <w:rFonts w:asciiTheme="minorEastAsia" w:hAnsiTheme="minorEastAsia" w:hint="eastAsia"/>
          <w:color w:val="000000" w:themeColor="text1"/>
          <w:sz w:val="32"/>
          <w:szCs w:val="32"/>
        </w:rPr>
      </w:pPr>
    </w:p>
    <w:p w:rsidR="00206E3F" w:rsidRPr="00206E3F" w:rsidRDefault="00206E3F" w:rsidP="0052133C">
      <w:pPr>
        <w:rPr>
          <w:rFonts w:asciiTheme="minorEastAsia" w:hAnsiTheme="minorEastAsia" w:hint="eastAsia"/>
          <w:color w:val="000000" w:themeColor="text1"/>
          <w:sz w:val="32"/>
          <w:szCs w:val="32"/>
        </w:rPr>
      </w:pPr>
    </w:p>
    <w:p w:rsidR="00206E3F" w:rsidRPr="00206E3F" w:rsidRDefault="00206E3F" w:rsidP="0052133C">
      <w:pPr>
        <w:rPr>
          <w:rFonts w:asciiTheme="minorEastAsia" w:hAnsiTheme="minorEastAsia" w:hint="eastAsia"/>
          <w:color w:val="000000" w:themeColor="text1"/>
          <w:sz w:val="32"/>
          <w:szCs w:val="32"/>
        </w:rPr>
      </w:pPr>
    </w:p>
    <w:p w:rsidR="00206E3F" w:rsidRPr="00206E3F" w:rsidRDefault="00206E3F" w:rsidP="0052133C">
      <w:pPr>
        <w:rPr>
          <w:rFonts w:asciiTheme="minorEastAsia" w:hAnsiTheme="minorEastAsia"/>
          <w:color w:val="000000" w:themeColor="text1"/>
          <w:sz w:val="32"/>
          <w:szCs w:val="32"/>
        </w:rPr>
      </w:pPr>
    </w:p>
    <w:p w:rsidR="0052133C" w:rsidRPr="00206E3F" w:rsidRDefault="0052133C" w:rsidP="0052133C">
      <w:pPr>
        <w:rPr>
          <w:rFonts w:asciiTheme="minorEastAsia" w:hAnsiTheme="minorEastAsia"/>
          <w:color w:val="000000" w:themeColor="text1"/>
          <w:sz w:val="32"/>
          <w:szCs w:val="32"/>
        </w:rPr>
      </w:pPr>
    </w:p>
    <w:p w:rsidR="0052133C" w:rsidRPr="00206E3F" w:rsidRDefault="0052133C" w:rsidP="0052133C">
      <w:pPr>
        <w:rPr>
          <w:rFonts w:asciiTheme="minorEastAsia" w:hAnsiTheme="minorEastAsia"/>
          <w:color w:val="000000" w:themeColor="text1"/>
          <w:sz w:val="32"/>
          <w:szCs w:val="32"/>
        </w:rPr>
      </w:pPr>
    </w:p>
    <w:p w:rsidR="0052133C" w:rsidRPr="00206E3F" w:rsidRDefault="0052133C" w:rsidP="0052133C">
      <w:pPr>
        <w:rPr>
          <w:rFonts w:asciiTheme="minorEastAsia" w:hAnsiTheme="minorEastAsia"/>
          <w:sz w:val="32"/>
          <w:szCs w:val="32"/>
        </w:rPr>
      </w:pPr>
    </w:p>
    <w:p w:rsidR="0052133C" w:rsidRDefault="0052133C" w:rsidP="0052133C"/>
    <w:p w:rsidR="0052133C" w:rsidRPr="0052133C" w:rsidRDefault="0052133C" w:rsidP="0052133C"/>
    <w:sectPr w:rsidR="0052133C" w:rsidRPr="0052133C" w:rsidSect="00A74E25">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0D74"/>
    <w:multiLevelType w:val="hybridMultilevel"/>
    <w:tmpl w:val="F31C2D66"/>
    <w:lvl w:ilvl="0" w:tplc="275A12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B56698"/>
    <w:multiLevelType w:val="hybridMultilevel"/>
    <w:tmpl w:val="67047A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21701DC"/>
    <w:multiLevelType w:val="hybridMultilevel"/>
    <w:tmpl w:val="D1A683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E25"/>
    <w:rsid w:val="00106855"/>
    <w:rsid w:val="001520A5"/>
    <w:rsid w:val="00180064"/>
    <w:rsid w:val="0018184F"/>
    <w:rsid w:val="00206E3F"/>
    <w:rsid w:val="002E0CE9"/>
    <w:rsid w:val="004966B1"/>
    <w:rsid w:val="0052133C"/>
    <w:rsid w:val="00641876"/>
    <w:rsid w:val="006B6237"/>
    <w:rsid w:val="007C1D7C"/>
    <w:rsid w:val="00885C21"/>
    <w:rsid w:val="008E38A5"/>
    <w:rsid w:val="00A74E25"/>
    <w:rsid w:val="00C10B0E"/>
    <w:rsid w:val="00EF4BE5"/>
    <w:rsid w:val="00F669FB"/>
    <w:rsid w:val="00F74B56"/>
    <w:rsid w:val="00FA7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3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4E25"/>
    <w:rPr>
      <w:sz w:val="18"/>
      <w:szCs w:val="18"/>
    </w:rPr>
  </w:style>
  <w:style w:type="character" w:customStyle="1" w:styleId="Char">
    <w:name w:val="批注框文本 Char"/>
    <w:basedOn w:val="a0"/>
    <w:link w:val="a3"/>
    <w:uiPriority w:val="99"/>
    <w:semiHidden/>
    <w:rsid w:val="00A74E25"/>
    <w:rPr>
      <w:sz w:val="18"/>
      <w:szCs w:val="18"/>
    </w:rPr>
  </w:style>
  <w:style w:type="paragraph" w:styleId="a4">
    <w:name w:val="List Paragraph"/>
    <w:basedOn w:val="a"/>
    <w:uiPriority w:val="34"/>
    <w:qFormat/>
    <w:rsid w:val="004966B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3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4E25"/>
    <w:rPr>
      <w:sz w:val="18"/>
      <w:szCs w:val="18"/>
    </w:rPr>
  </w:style>
  <w:style w:type="character" w:customStyle="1" w:styleId="Char">
    <w:name w:val="批注框文本 Char"/>
    <w:basedOn w:val="a0"/>
    <w:link w:val="a3"/>
    <w:uiPriority w:val="99"/>
    <w:semiHidden/>
    <w:rsid w:val="00A74E25"/>
    <w:rPr>
      <w:sz w:val="18"/>
      <w:szCs w:val="18"/>
    </w:rPr>
  </w:style>
  <w:style w:type="paragraph" w:styleId="a4">
    <w:name w:val="List Paragraph"/>
    <w:basedOn w:val="a"/>
    <w:uiPriority w:val="34"/>
    <w:qFormat/>
    <w:rsid w:val="004966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2016-02-27T00:12:00Z</dcterms:created>
  <dcterms:modified xsi:type="dcterms:W3CDTF">2016-02-27T03:03:00Z</dcterms:modified>
</cp:coreProperties>
</file>