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1DF" w:rsidRDefault="00FA71DF" w:rsidP="00FA71DF">
      <w:pPr>
        <w:jc w:val="center"/>
        <w:rPr>
          <w:rFonts w:asciiTheme="minorEastAsia" w:hAnsiTheme="minorEastAsia"/>
          <w:b/>
          <w:color w:val="FF0000"/>
          <w:sz w:val="36"/>
          <w:szCs w:val="36"/>
        </w:rPr>
      </w:pPr>
      <w:r w:rsidRPr="00350D65">
        <w:rPr>
          <w:rFonts w:asciiTheme="minorEastAsia" w:hAnsiTheme="minorEastAsia" w:hint="eastAsia"/>
          <w:b/>
          <w:color w:val="FF0000"/>
          <w:sz w:val="36"/>
          <w:szCs w:val="36"/>
        </w:rPr>
        <w:t>【</w:t>
      </w:r>
      <w:bookmarkStart w:id="0" w:name="_GoBack"/>
      <w:bookmarkEnd w:id="0"/>
      <w:r w:rsidRPr="00350D65">
        <w:rPr>
          <w:rFonts w:asciiTheme="minorEastAsia" w:hAnsiTheme="minorEastAsia" w:hint="eastAsia"/>
          <w:b/>
          <w:color w:val="FF0000"/>
          <w:sz w:val="36"/>
          <w:szCs w:val="36"/>
        </w:rPr>
        <w:t>8-</w:t>
      </w:r>
      <w:r>
        <w:rPr>
          <w:rFonts w:asciiTheme="minorEastAsia" w:hAnsiTheme="minorEastAsia" w:hint="eastAsia"/>
          <w:b/>
          <w:color w:val="FF0000"/>
          <w:sz w:val="36"/>
          <w:szCs w:val="36"/>
        </w:rPr>
        <w:t>数据透视表</w:t>
      </w:r>
      <w:r w:rsidRPr="00350D65">
        <w:rPr>
          <w:rFonts w:asciiTheme="minorEastAsia" w:hAnsiTheme="minorEastAsia" w:hint="eastAsia"/>
          <w:b/>
          <w:color w:val="FF0000"/>
          <w:sz w:val="36"/>
          <w:szCs w:val="36"/>
        </w:rPr>
        <w:t>】</w:t>
      </w:r>
    </w:p>
    <w:p w:rsidR="00FA71DF" w:rsidRDefault="00FA71DF" w:rsidP="00FA71DF">
      <w:pPr>
        <w:ind w:firstLineChars="200" w:firstLine="64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数据透视表是一种可以从</w:t>
      </w:r>
      <w:proofErr w:type="gramStart"/>
      <w:r>
        <w:rPr>
          <w:rFonts w:hint="eastAsia"/>
          <w:b/>
          <w:sz w:val="32"/>
          <w:szCs w:val="32"/>
        </w:rPr>
        <w:t>源数据</w:t>
      </w:r>
      <w:proofErr w:type="gramEnd"/>
      <w:r>
        <w:rPr>
          <w:rFonts w:hint="eastAsia"/>
          <w:b/>
          <w:sz w:val="32"/>
          <w:szCs w:val="32"/>
        </w:rPr>
        <w:t>列表中快速提取并汇总大量数据的交互式表格。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使用数据透视表可以汇总、分析、浏览数据以及呈现汇总数据，以达到深入分析数据，从不同角度查看数据，并对相似的数据进行比较的目的。</w:t>
      </w:r>
    </w:p>
    <w:p w:rsidR="00FA71DF" w:rsidRDefault="00FA71DF" w:rsidP="00FA71DF">
      <w:pPr>
        <w:rPr>
          <w:b/>
          <w:sz w:val="32"/>
          <w:szCs w:val="32"/>
        </w:rPr>
      </w:pPr>
      <w:r w:rsidRPr="00CB33B8">
        <w:rPr>
          <w:rFonts w:hint="eastAsia"/>
          <w:b/>
          <w:sz w:val="32"/>
          <w:szCs w:val="32"/>
          <w:highlight w:val="yellow"/>
        </w:rPr>
        <w:t>案例</w:t>
      </w:r>
      <w:r w:rsidRPr="00CB33B8">
        <w:rPr>
          <w:rFonts w:hint="eastAsia"/>
          <w:b/>
          <w:sz w:val="32"/>
          <w:szCs w:val="32"/>
          <w:highlight w:val="yellow"/>
        </w:rPr>
        <w:t>3</w:t>
      </w:r>
      <w:proofErr w:type="gramStart"/>
      <w:r>
        <w:rPr>
          <w:rFonts w:hint="eastAsia"/>
          <w:b/>
          <w:sz w:val="32"/>
          <w:szCs w:val="32"/>
          <w:highlight w:val="yellow"/>
        </w:rPr>
        <w:t>—</w:t>
      </w:r>
      <w:r w:rsidRPr="00CB33B8">
        <w:rPr>
          <w:rFonts w:hint="eastAsia"/>
          <w:b/>
          <w:sz w:val="32"/>
          <w:szCs w:val="32"/>
          <w:highlight w:val="yellow"/>
        </w:rPr>
        <w:t>设备</w:t>
      </w:r>
      <w:proofErr w:type="gramEnd"/>
      <w:r w:rsidRPr="00CB33B8">
        <w:rPr>
          <w:rFonts w:hint="eastAsia"/>
          <w:b/>
          <w:sz w:val="32"/>
          <w:szCs w:val="32"/>
          <w:highlight w:val="yellow"/>
        </w:rPr>
        <w:t>销量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汇总分析各店铺各季度各类商品的销量。</w:t>
      </w:r>
    </w:p>
    <w:p w:rsidR="00FA71DF" w:rsidRDefault="00FA71DF" w:rsidP="00FA71D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操作步骤：</w:t>
      </w:r>
    </w:p>
    <w:p w:rsidR="00FA71DF" w:rsidRPr="000A5667" w:rsidRDefault="00FA71DF" w:rsidP="00FA71DF">
      <w:pPr>
        <w:rPr>
          <w:b/>
          <w:sz w:val="32"/>
          <w:szCs w:val="32"/>
        </w:rPr>
      </w:pPr>
      <w:r w:rsidRPr="000A5667">
        <w:rPr>
          <w:rFonts w:hint="eastAsia"/>
          <w:b/>
          <w:sz w:val="32"/>
          <w:szCs w:val="32"/>
        </w:rPr>
        <w:t>(1</w:t>
      </w:r>
      <w:r>
        <w:rPr>
          <w:rFonts w:hint="eastAsia"/>
          <w:b/>
          <w:sz w:val="32"/>
          <w:szCs w:val="32"/>
        </w:rPr>
        <w:t>)</w:t>
      </w:r>
      <w:r w:rsidRPr="000A5667">
        <w:rPr>
          <w:rFonts w:hint="eastAsia"/>
          <w:b/>
          <w:sz w:val="32"/>
          <w:szCs w:val="32"/>
        </w:rPr>
        <w:t>选中数据区域，点击“插入”选项卡</w:t>
      </w:r>
      <w:r w:rsidRPr="000A5667">
        <w:sym w:font="Wingdings" w:char="F0E8"/>
      </w:r>
      <w:r w:rsidRPr="000A5667">
        <w:rPr>
          <w:rFonts w:hint="eastAsia"/>
          <w:b/>
          <w:sz w:val="32"/>
          <w:szCs w:val="32"/>
        </w:rPr>
        <w:t>“数据透视表”按钮。</w:t>
      </w:r>
    </w:p>
    <w:p w:rsidR="00FA71DF" w:rsidRPr="000A5667" w:rsidRDefault="00FA71DF" w:rsidP="00FA71DF">
      <w:pPr>
        <w:rPr>
          <w:b/>
          <w:sz w:val="32"/>
          <w:szCs w:val="32"/>
        </w:rPr>
      </w:pPr>
      <w:r w:rsidRPr="000A5667">
        <w:rPr>
          <w:rFonts w:hint="eastAsia"/>
          <w:b/>
          <w:sz w:val="32"/>
          <w:szCs w:val="32"/>
        </w:rPr>
        <w:t>(2)</w:t>
      </w:r>
      <w:r>
        <w:rPr>
          <w:rFonts w:hint="eastAsia"/>
          <w:b/>
          <w:sz w:val="32"/>
          <w:szCs w:val="32"/>
        </w:rPr>
        <w:t>将字段列表中的各字段分别拖动到数据透视表区域，一般日期、时间型的字段放置到列区域，文本型字段放置到行区域和页区域，数值型字段放置在数据区域。也可以右</w:t>
      </w:r>
      <w:proofErr w:type="gramStart"/>
      <w:r>
        <w:rPr>
          <w:rFonts w:hint="eastAsia"/>
          <w:b/>
          <w:sz w:val="32"/>
          <w:szCs w:val="32"/>
        </w:rPr>
        <w:t>击各个</w:t>
      </w:r>
      <w:proofErr w:type="gramEnd"/>
      <w:r>
        <w:rPr>
          <w:rFonts w:hint="eastAsia"/>
          <w:b/>
          <w:sz w:val="32"/>
          <w:szCs w:val="32"/>
        </w:rPr>
        <w:t>字段，选择要放置的区域。</w:t>
      </w:r>
    </w:p>
    <w:p w:rsidR="00FA71DF" w:rsidRDefault="00FA71DF" w:rsidP="00FA71D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D2E2638" wp14:editId="3E7CF4E1">
            <wp:extent cx="4804886" cy="214312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10125" cy="2145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1DF" w:rsidRDefault="00FA71DF" w:rsidP="00FA71DF">
      <w:pPr>
        <w:rPr>
          <w:noProof/>
        </w:rPr>
      </w:pPr>
      <w:r>
        <w:rPr>
          <w:noProof/>
        </w:rPr>
        <w:drawing>
          <wp:inline distT="0" distB="0" distL="0" distR="0" wp14:anchorId="5ACB40F7" wp14:editId="42882CC8">
            <wp:extent cx="3286125" cy="3044050"/>
            <wp:effectExtent l="19050" t="19050" r="9525" b="2349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-70"/>
                    <a:stretch/>
                  </pic:blipFill>
                  <pic:spPr bwMode="auto">
                    <a:xfrm>
                      <a:off x="0" y="0"/>
                      <a:ext cx="3288427" cy="30461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B33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2AC174" wp14:editId="6C4C864F">
            <wp:extent cx="3238500" cy="3046054"/>
            <wp:effectExtent l="19050" t="19050" r="19050" b="2159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40557" cy="30479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1DF" w:rsidRDefault="00FA71DF" w:rsidP="00FA7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数据透视表的调整</w:t>
      </w:r>
      <w:r>
        <w:rPr>
          <w:rFonts w:hint="eastAsia"/>
          <w:b/>
          <w:sz w:val="32"/>
          <w:szCs w:val="32"/>
        </w:rPr>
        <w:t>：</w:t>
      </w:r>
    </w:p>
    <w:p w:rsidR="00FA71DF" w:rsidRDefault="00FA71DF" w:rsidP="00FA71DF">
      <w:pPr>
        <w:rPr>
          <w:b/>
          <w:sz w:val="32"/>
          <w:szCs w:val="32"/>
        </w:rPr>
      </w:pPr>
      <w:r w:rsidRPr="000A5667">
        <w:rPr>
          <w:rFonts w:hint="eastAsia"/>
          <w:b/>
          <w:sz w:val="32"/>
          <w:szCs w:val="32"/>
        </w:rPr>
        <w:lastRenderedPageBreak/>
        <w:t>(</w:t>
      </w:r>
      <w:r>
        <w:rPr>
          <w:rFonts w:hint="eastAsia"/>
          <w:b/>
          <w:sz w:val="32"/>
          <w:szCs w:val="32"/>
        </w:rPr>
        <w:t>1</w:t>
      </w:r>
      <w:r w:rsidRPr="000A5667">
        <w:rPr>
          <w:rFonts w:hint="eastAsia"/>
          <w:b/>
          <w:sz w:val="32"/>
          <w:szCs w:val="32"/>
        </w:rPr>
        <w:t>)</w:t>
      </w:r>
      <w:r>
        <w:rPr>
          <w:rFonts w:hint="eastAsia"/>
          <w:b/>
          <w:sz w:val="32"/>
          <w:szCs w:val="32"/>
        </w:rPr>
        <w:t>数据透视表制作完毕，如果需要利用数据透视表进行分析和筛选，可以在数据透视表中，选中某个区域，然后点击“数据透视表工具”中的“字段设置”按钮，打开如下对话框：</w:t>
      </w:r>
    </w:p>
    <w:p w:rsidR="00FA71DF" w:rsidRDefault="00FA71DF" w:rsidP="00FA71D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EC9789D" wp14:editId="2224F8E0">
            <wp:extent cx="4943475" cy="4793673"/>
            <wp:effectExtent l="0" t="0" r="0" b="698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43475" cy="4793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1DF" w:rsidRDefault="00FA71DF" w:rsidP="00FA71D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(2)</w:t>
      </w:r>
      <w:r>
        <w:rPr>
          <w:rFonts w:hint="eastAsia"/>
          <w:b/>
          <w:sz w:val="32"/>
          <w:szCs w:val="32"/>
        </w:rPr>
        <w:t>“数据区域”的字段添加之后，默认的计算方式为“求和”，可以在该区域中选中字段右击鼠标，选择“字段设置”，在打开的对话框中修改计算方式。</w:t>
      </w:r>
    </w:p>
    <w:p w:rsidR="00FA71DF" w:rsidRPr="000E17B8" w:rsidRDefault="00FA71DF" w:rsidP="00FA71D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F6C7B0B" wp14:editId="7FB954BF">
            <wp:extent cx="2400300" cy="2609850"/>
            <wp:effectExtent l="19050" t="19050" r="19050" b="1905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00300" cy="26098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03F5180E" wp14:editId="6CA87D84">
            <wp:extent cx="2933700" cy="2600325"/>
            <wp:effectExtent l="19050" t="19050" r="19050" b="2857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35168" cy="26016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1DF" w:rsidRDefault="00FA71DF" w:rsidP="00FA71D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(3)</w:t>
      </w:r>
      <w:r>
        <w:rPr>
          <w:rFonts w:hint="eastAsia"/>
          <w:b/>
          <w:sz w:val="32"/>
          <w:szCs w:val="32"/>
        </w:rPr>
        <w:t>通过“数据透视表工具”中的“修改透视表”按钮，可以改变数据透视表的显示位置。</w:t>
      </w:r>
    </w:p>
    <w:p w:rsidR="00FA71DF" w:rsidRDefault="00FA71DF" w:rsidP="00FA71D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6E42625" wp14:editId="49981037">
            <wp:extent cx="5514975" cy="5044503"/>
            <wp:effectExtent l="0" t="0" r="0" b="381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14975" cy="5044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9FB" w:rsidRPr="00FA71DF" w:rsidRDefault="00FA71DF" w:rsidP="00FA71DF">
      <w:r>
        <w:rPr>
          <w:rFonts w:hint="eastAsia"/>
          <w:b/>
          <w:sz w:val="32"/>
          <w:szCs w:val="32"/>
        </w:rPr>
        <w:t>(4)</w:t>
      </w:r>
      <w:r>
        <w:rPr>
          <w:rFonts w:hint="eastAsia"/>
          <w:b/>
          <w:sz w:val="32"/>
          <w:szCs w:val="32"/>
        </w:rPr>
        <w:t>通过“数据透视表工具”中的“顺序”按钮，可以修改“行区域”和“列区域”内容的显示顺序。</w:t>
      </w:r>
    </w:p>
    <w:sectPr w:rsidR="00F669FB" w:rsidRPr="00FA71DF" w:rsidSect="00A74E2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E25"/>
    <w:rsid w:val="00106855"/>
    <w:rsid w:val="001520A5"/>
    <w:rsid w:val="0018184F"/>
    <w:rsid w:val="00641876"/>
    <w:rsid w:val="007C1D7C"/>
    <w:rsid w:val="008E38A5"/>
    <w:rsid w:val="00A74E25"/>
    <w:rsid w:val="00F669FB"/>
    <w:rsid w:val="00FA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1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4E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4E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1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4E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4E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7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microsoft.com/office/2007/relationships/hdphoto" Target="media/hdphoto6.wd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microsoft.com/office/2007/relationships/hdphoto" Target="media/hdphoto3.wd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2016-02-27T00:00:00Z</dcterms:created>
  <dcterms:modified xsi:type="dcterms:W3CDTF">2016-02-27T00:00:00Z</dcterms:modified>
</cp:coreProperties>
</file>