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84" w:leader="none"/>
        </w:tabs>
        <w:jc w:val="center"/>
        <w:rPr>
          <w:rFonts w:ascii="仿宋" w:hAnsi="仿宋" w:eastAsia="仿宋"/>
        </w:rPr>
      </w:pPr>
      <w:r>
        <w:rPr>
          <w:rFonts w:eastAsia="仿宋"/>
        </w:rPr>
      </w:r>
    </w:p>
    <w:p>
      <w:pPr>
        <w:pStyle w:val="Normal"/>
        <w:tabs>
          <w:tab w:val="clear" w:pos="720"/>
          <w:tab w:val="left" w:pos="284" w:leader="none"/>
        </w:tabs>
        <w:jc w:val="center"/>
        <w:rPr/>
      </w:pPr>
      <w:r>
        <w:rPr>
          <w:rFonts w:ascii="仿宋" w:hAnsi="仿宋" w:cs="黑体"/>
          <w:color w:val="000000"/>
          <w:sz w:val="52"/>
          <w:szCs w:val="52"/>
          <w:lang w:eastAsia="zh-CN"/>
        </w:rPr>
        <w:t>对接</w:t>
      </w:r>
      <w:r>
        <w:rPr>
          <w:rFonts w:ascii="仿宋" w:hAnsi="仿宋" w:cs="黑体"/>
          <w:color w:val="000000"/>
          <w:sz w:val="52"/>
          <w:szCs w:val="52"/>
        </w:rPr>
        <w:t>通讯协议技术规范</w:t>
      </w:r>
    </w:p>
    <w:p>
      <w:pPr>
        <w:pStyle w:val="Normal"/>
        <w:tabs>
          <w:tab w:val="clear" w:pos="720"/>
          <w:tab w:val="left" w:pos="284" w:leader="none"/>
        </w:tabs>
        <w:jc w:val="center"/>
        <w:rPr>
          <w:rFonts w:ascii="仿宋" w:hAnsi="仿宋" w:eastAsia="仿宋" w:cs="黑体"/>
          <w:color w:val="000000"/>
          <w:sz w:val="36"/>
          <w:szCs w:val="36"/>
        </w:rPr>
      </w:pPr>
      <w:r>
        <w:rPr>
          <w:rFonts w:eastAsia="仿宋" w:cs="黑体"/>
          <w:color w:val="000000"/>
          <w:sz w:val="36"/>
          <w:szCs w:val="36"/>
        </w:rPr>
      </w:r>
    </w:p>
    <w:tbl>
      <w:tblPr>
        <w:tblW w:w="91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101"/>
        <w:gridCol w:w="1793"/>
        <w:gridCol w:w="2774"/>
        <w:gridCol w:w="1298"/>
        <w:gridCol w:w="1190"/>
      </w:tblGrid>
      <w:tr>
        <w:trPr>
          <w:trHeight w:val="158" w:hRule="atLeast"/>
        </w:trPr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cs="宋体"/>
                <w:color w:val="000000"/>
              </w:rPr>
            </w:pPr>
            <w:r>
              <w:rPr>
                <w:rFonts w:ascii="仿宋" w:hAnsi="仿宋" w:cs="宋体"/>
                <w:color w:val="000000"/>
              </w:rPr>
              <w:t>序号</w:t>
            </w:r>
          </w:p>
        </w:tc>
        <w:tc>
          <w:tcPr>
            <w:tcW w:w="11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cs="宋体"/>
                <w:color w:val="000000"/>
              </w:rPr>
            </w:pPr>
            <w:r>
              <w:rPr>
                <w:rFonts w:ascii="仿宋" w:hAnsi="仿宋" w:cs="宋体"/>
                <w:color w:val="000000"/>
              </w:rPr>
              <w:t>版本号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cs="宋体"/>
                <w:color w:val="000000"/>
              </w:rPr>
            </w:pPr>
            <w:r>
              <w:rPr>
                <w:rFonts w:ascii="仿宋" w:hAnsi="仿宋" w:cs="宋体"/>
                <w:color w:val="000000"/>
              </w:rPr>
              <w:t>修订日期</w:t>
            </w:r>
          </w:p>
        </w:tc>
        <w:tc>
          <w:tcPr>
            <w:tcW w:w="27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cs="宋体"/>
                <w:color w:val="000000"/>
              </w:rPr>
            </w:pPr>
            <w:r>
              <w:rPr>
                <w:rFonts w:ascii="仿宋" w:hAnsi="仿宋" w:cs="宋体"/>
                <w:color w:val="000000"/>
              </w:rPr>
              <w:t>修订概述</w:t>
            </w:r>
          </w:p>
        </w:tc>
        <w:tc>
          <w:tcPr>
            <w:tcW w:w="12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cs="宋体"/>
                <w:color w:val="000000"/>
              </w:rPr>
            </w:pPr>
            <w:r>
              <w:rPr>
                <w:rFonts w:ascii="仿宋" w:hAnsi="仿宋" w:cs="宋体"/>
                <w:color w:val="000000"/>
              </w:rPr>
              <w:t>修订人</w:t>
            </w:r>
          </w:p>
        </w:tc>
        <w:tc>
          <w:tcPr>
            <w:tcW w:w="11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cs="宋体"/>
                <w:color w:val="000000"/>
              </w:rPr>
            </w:pPr>
            <w:r>
              <w:rPr>
                <w:rFonts w:ascii="仿宋" w:hAnsi="仿宋" w:cs="宋体"/>
                <w:color w:val="000000"/>
              </w:rPr>
              <w:t>备注</w:t>
            </w:r>
          </w:p>
        </w:tc>
      </w:tr>
      <w:tr>
        <w:trPr>
          <w:trHeight w:val="158" w:hRule="atLeast"/>
        </w:trPr>
        <w:tc>
          <w:tcPr>
            <w:tcW w:w="9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仿宋" w:cs="宋体"/>
                <w:color w:val="000000"/>
              </w:rPr>
            </w:pPr>
            <w:r>
              <w:rPr>
                <w:rFonts w:eastAsia="仿宋" w:cs="宋体"/>
                <w:color w:val="000000"/>
              </w:rPr>
              <w:t>1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仿宋" w:cs="宋体"/>
                <w:color w:val="000000"/>
                <w:lang w:val="en-GB"/>
              </w:rPr>
            </w:pPr>
            <w:r>
              <w:rPr>
                <w:rFonts w:eastAsia="仿宋" w:cs="宋体"/>
                <w:color w:val="000000"/>
                <w:lang w:val="en-GB"/>
              </w:rPr>
              <w:t>0.1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仿宋" w:cs="宋体"/>
                <w:color w:val="000000"/>
              </w:rPr>
            </w:pPr>
            <w:r>
              <w:rPr>
                <w:rFonts w:eastAsia="仿宋" w:cs="宋体"/>
                <w:color w:val="000000"/>
              </w:rPr>
              <w:t>2021-09-23</w:t>
            </w:r>
          </w:p>
        </w:tc>
        <w:tc>
          <w:tcPr>
            <w:tcW w:w="2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cs="宋体"/>
                <w:color w:val="000000"/>
              </w:rPr>
            </w:pPr>
            <w:r>
              <w:rPr>
                <w:rFonts w:ascii="仿宋" w:hAnsi="仿宋" w:cs="宋体"/>
                <w:color w:val="000000"/>
              </w:rPr>
              <w:t>制定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cs="宋体"/>
                <w:color w:val="000000"/>
                <w:lang w:val="en-GB"/>
              </w:rPr>
            </w:pPr>
            <w:r>
              <w:rPr>
                <w:rFonts w:ascii="仿宋" w:hAnsi="仿宋" w:cs="宋体"/>
                <w:color w:val="000000"/>
                <w:lang w:val="en-GB"/>
              </w:rPr>
              <w:t>颜仙龙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lang w:val="en-GB"/>
              </w:rPr>
            </w:pPr>
            <w:r>
              <w:rPr>
                <w:rFonts w:eastAsia="仿宋" w:cs="宋体"/>
                <w:color w:val="000000"/>
                <w:lang w:val="en-GB"/>
              </w:rPr>
            </w:r>
          </w:p>
        </w:tc>
      </w:tr>
      <w:tr>
        <w:trPr>
          <w:trHeight w:val="250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仿宋" w:cs="宋体"/>
                <w:color w:val="000000"/>
              </w:rPr>
            </w:pPr>
            <w:r>
              <w:rPr>
                <w:rFonts w:eastAsia="仿宋" w:cs="宋体"/>
                <w:color w:val="000000"/>
              </w:rPr>
              <w:t>1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仿宋" w:cs="宋体"/>
                <w:color w:val="000000"/>
                <w:lang w:val="en-GB"/>
              </w:rPr>
            </w:pPr>
            <w:r>
              <w:rPr>
                <w:rFonts w:eastAsia="仿宋" w:cs="宋体"/>
                <w:color w:val="000000"/>
                <w:lang w:val="en-GB"/>
              </w:rPr>
              <w:t>0.</w:t>
            </w:r>
            <w:r>
              <w:rPr>
                <w:rFonts w:eastAsia="仿宋" w:cs="宋体"/>
                <w:color w:val="000000"/>
                <w:kern w:val="2"/>
                <w:sz w:val="28"/>
                <w:szCs w:val="24"/>
                <w:lang w:val="en-GB" w:eastAsia="zh-CN" w:bidi="ar-SA"/>
              </w:rPr>
              <w:t>2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仿宋" w:cs="宋体"/>
                <w:color w:val="000000"/>
              </w:rPr>
            </w:pPr>
            <w:r>
              <w:rPr>
                <w:rFonts w:eastAsia="仿宋" w:cs="宋体"/>
                <w:color w:val="000000"/>
              </w:rPr>
              <w:t>2021-</w:t>
            </w:r>
            <w:r>
              <w:rPr>
                <w:rFonts w:eastAsia="仿宋" w:cs="宋体"/>
                <w:color w:val="000000"/>
                <w:kern w:val="2"/>
                <w:sz w:val="28"/>
                <w:szCs w:val="24"/>
                <w:lang w:val="en-US" w:eastAsia="zh-CN" w:bidi="ar-SA"/>
              </w:rPr>
              <w:t>10</w:t>
            </w:r>
            <w:r>
              <w:rPr>
                <w:rFonts w:eastAsia="仿宋" w:cs="宋体"/>
                <w:color w:val="000000"/>
              </w:rPr>
              <w:t>-</w:t>
            </w:r>
            <w:r>
              <w:rPr>
                <w:rFonts w:eastAsia="仿宋" w:cs="宋体"/>
                <w:color w:val="000000"/>
                <w:kern w:val="2"/>
                <w:sz w:val="28"/>
                <w:szCs w:val="24"/>
                <w:lang w:val="en-US" w:eastAsia="zh-CN" w:bidi="ar-SA"/>
              </w:rPr>
              <w:t>10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仿宋" w:cs="宋体"/>
                <w:color w:val="000000"/>
              </w:rPr>
            </w:pPr>
            <w:r>
              <w:rPr>
                <w:rFonts w:cs="宋体"/>
                <w:color w:val="000000"/>
              </w:rPr>
              <w:t>添加控制指令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/>
                <w:color w:val="000000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eastAsia="仿宋" w:cs="宋体"/>
                <w:color w:val="000000"/>
                <w:szCs w:val="21"/>
              </w:rPr>
            </w:r>
          </w:p>
        </w:tc>
      </w:tr>
      <w:tr>
        <w:trPr>
          <w:trHeight w:val="250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eastAsia="仿宋" w:cs="宋体"/>
                <w:color w:val="000000"/>
                <w:szCs w:val="21"/>
              </w:rPr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/>
                <w:color w:val="000000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/>
                <w:color w:val="000000"/>
              </w:rPr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eastAsia="仿宋" w:cs="宋体"/>
                <w:color w:val="000000"/>
                <w:szCs w:val="21"/>
              </w:rPr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/>
                <w:color w:val="000000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eastAsia="仿宋" w:cs="宋体"/>
                <w:color w:val="000000"/>
                <w:szCs w:val="21"/>
              </w:rPr>
            </w:r>
          </w:p>
        </w:tc>
      </w:tr>
    </w:tbl>
    <w:p>
      <w:pPr>
        <w:pStyle w:val="Normal"/>
        <w:widowControl w:val="false"/>
        <w:tabs>
          <w:tab w:val="clear" w:pos="720"/>
          <w:tab w:val="left" w:pos="-448" w:leader="none"/>
        </w:tabs>
        <w:bidi w:val="0"/>
        <w:spacing w:lineRule="exact" w:line="400" w:before="0" w:after="0"/>
        <w:ind w:left="-283" w:right="0" w:hanging="283"/>
        <w:jc w:val="center"/>
        <w:rPr>
          <w:rFonts w:ascii="仿宋" w:hAnsi="仿宋" w:eastAsia="仿宋"/>
        </w:rPr>
      </w:pPr>
      <w:r>
        <w:rPr>
          <w:rFonts w:eastAsia="仿宋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</w:tabs>
        <w:spacing w:lineRule="auto" w:line="240" w:before="71" w:after="0"/>
        <w:ind w:left="855" w:right="0" w:hanging="316"/>
        <w:jc w:val="left"/>
        <w:rPr>
          <w:rFonts w:ascii="仿宋" w:hAnsi="仿宋"/>
          <w:sz w:val="24"/>
          <w:szCs w:val="24"/>
        </w:rPr>
      </w:pPr>
      <w:r>
        <w:rPr>
          <w:rFonts w:ascii="仿宋" w:hAnsi="仿宋"/>
          <w:sz w:val="24"/>
          <w:szCs w:val="24"/>
        </w:rPr>
        <w:t>范围</w:t>
      </w:r>
    </w:p>
    <w:p>
      <w:pPr>
        <w:pStyle w:val="Style16"/>
        <w:spacing w:before="8" w:after="0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p>
      <w:pPr>
        <w:pStyle w:val="Style16"/>
        <w:spacing w:lineRule="auto" w:line="276"/>
        <w:ind w:left="540" w:right="770" w:firstLine="420"/>
        <w:rPr/>
      </w:pPr>
      <w:r>
        <w:rPr>
          <w:rFonts w:ascii="仿宋" w:hAnsi="仿宋"/>
          <w:sz w:val="24"/>
          <w:szCs w:val="24"/>
        </w:rPr>
        <w:t>本规范规定了</w:t>
      </w:r>
      <w:r>
        <w:rPr>
          <w:rFonts w:ascii="仿宋" w:hAnsi="仿宋"/>
          <w:sz w:val="24"/>
          <w:szCs w:val="24"/>
          <w:lang w:eastAsia="zh-CN"/>
        </w:rPr>
        <w:t>产品终端</w:t>
      </w:r>
      <w:r>
        <w:rPr>
          <w:rFonts w:eastAsia="仿宋"/>
          <w:sz w:val="24"/>
          <w:szCs w:val="24"/>
        </w:rPr>
        <w:t>(</w:t>
      </w:r>
      <w:r>
        <w:rPr>
          <w:rFonts w:ascii="仿宋" w:hAnsi="仿宋"/>
          <w:sz w:val="24"/>
          <w:szCs w:val="24"/>
        </w:rPr>
        <w:t>以下简称终端</w:t>
      </w:r>
      <w:r>
        <w:rPr>
          <w:rFonts w:eastAsia="仿宋"/>
          <w:sz w:val="24"/>
          <w:szCs w:val="24"/>
        </w:rPr>
        <w:t>)</w:t>
      </w:r>
      <w:r>
        <w:rPr>
          <w:rFonts w:ascii="仿宋" w:hAnsi="仿宋"/>
          <w:sz w:val="24"/>
          <w:szCs w:val="24"/>
        </w:rPr>
        <w:t>与</w:t>
      </w:r>
      <w:r>
        <w:rPr>
          <w:rFonts w:ascii="仿宋" w:hAnsi="仿宋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云世科技</w:t>
      </w:r>
      <w:r>
        <w:rPr>
          <w:rFonts w:ascii="仿宋" w:hAnsi="仿宋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CN"/>
        </w:rPr>
        <w:t>云</w:t>
      </w:r>
      <w:r>
        <w:rPr>
          <w:rFonts w:ascii="仿宋" w:hAnsi="仿宋"/>
          <w:spacing w:val="-14"/>
          <w:sz w:val="24"/>
          <w:szCs w:val="24"/>
        </w:rPr>
        <w:t>平台</w:t>
      </w:r>
      <w:r>
        <w:rPr>
          <w:rFonts w:ascii="仿宋" w:hAnsi="仿宋"/>
          <w:sz w:val="24"/>
          <w:szCs w:val="24"/>
        </w:rPr>
        <w:t>（以下简称平台</w:t>
      </w:r>
      <w:r>
        <w:rPr>
          <w:rFonts w:ascii="仿宋" w:hAnsi="仿宋"/>
          <w:spacing w:val="-40"/>
          <w:sz w:val="24"/>
          <w:szCs w:val="24"/>
        </w:rPr>
        <w:t>）</w:t>
      </w:r>
      <w:r>
        <w:rPr>
          <w:rFonts w:ascii="仿宋" w:hAnsi="仿宋"/>
          <w:spacing w:val="-9"/>
          <w:sz w:val="24"/>
          <w:szCs w:val="24"/>
        </w:rPr>
        <w:t>之间的通讯协议与数据格式，包括协议基础、</w:t>
      </w:r>
      <w:r>
        <w:rPr>
          <w:rFonts w:ascii="仿宋" w:hAnsi="仿宋"/>
          <w:sz w:val="24"/>
          <w:szCs w:val="24"/>
        </w:rPr>
        <w:t>协议分类与说明及数据格式。</w:t>
      </w:r>
    </w:p>
    <w:p>
      <w:pPr>
        <w:pStyle w:val="Style16"/>
        <w:ind w:left="960" w:right="0" w:hanging="0"/>
        <w:rPr>
          <w:rFonts w:ascii="仿宋" w:hAnsi="仿宋"/>
          <w:sz w:val="24"/>
          <w:szCs w:val="24"/>
        </w:rPr>
      </w:pPr>
      <w:r>
        <w:rPr>
          <w:rFonts w:ascii="仿宋" w:hAnsi="仿宋"/>
          <w:sz w:val="24"/>
          <w:szCs w:val="24"/>
        </w:rPr>
        <w:t>本规范适用于终端和平台之间的通信。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</w:tabs>
        <w:spacing w:lineRule="auto" w:line="240" w:before="1" w:after="0"/>
        <w:ind w:left="855" w:right="0" w:hanging="316"/>
        <w:jc w:val="left"/>
        <w:rPr>
          <w:rFonts w:ascii="仿宋" w:hAnsi="仿宋"/>
          <w:sz w:val="24"/>
          <w:szCs w:val="24"/>
        </w:rPr>
      </w:pPr>
      <w:r>
        <w:rPr>
          <w:rFonts w:ascii="仿宋" w:hAnsi="仿宋"/>
          <w:sz w:val="24"/>
          <w:szCs w:val="24"/>
        </w:rPr>
        <w:t>协议基础</w:t>
      </w:r>
    </w:p>
    <w:p>
      <w:pPr>
        <w:pStyle w:val="Style16"/>
        <w:spacing w:before="7" w:after="0"/>
        <w:ind w:left="420" w:right="0" w:hanging="0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70" w:leader="none"/>
        </w:tabs>
        <w:spacing w:lineRule="auto" w:line="240" w:before="0" w:after="0"/>
        <w:ind w:left="1169" w:right="0" w:hanging="525"/>
        <w:jc w:val="left"/>
        <w:rPr>
          <w:rFonts w:ascii="仿宋" w:hAnsi="仿宋"/>
          <w:sz w:val="24"/>
          <w:szCs w:val="24"/>
        </w:rPr>
      </w:pPr>
      <w:r>
        <w:rPr>
          <w:rFonts w:ascii="仿宋" w:hAnsi="仿宋"/>
          <w:sz w:val="24"/>
          <w:szCs w:val="24"/>
        </w:rPr>
        <w:t>通信方式</w:t>
      </w:r>
    </w:p>
    <w:p>
      <w:pPr>
        <w:pStyle w:val="Style16"/>
        <w:spacing w:before="7" w:after="0"/>
        <w:ind w:left="420" w:right="0" w:hanging="0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p>
      <w:pPr>
        <w:pStyle w:val="Style16"/>
        <w:spacing w:lineRule="auto" w:line="276"/>
        <w:ind w:left="959" w:right="876" w:hanging="0"/>
        <w:jc w:val="both"/>
        <w:rPr/>
      </w:pPr>
      <w:r>
        <w:rPr>
          <w:rFonts w:ascii="仿宋" w:hAnsi="仿宋"/>
          <w:spacing w:val="-5"/>
          <w:sz w:val="24"/>
          <w:szCs w:val="24"/>
        </w:rPr>
        <w:t>协议采用的通信方式是</w:t>
      </w:r>
      <w:r>
        <w:rPr>
          <w:rFonts w:ascii="仿宋" w:hAnsi="仿宋"/>
          <w:spacing w:val="-5"/>
          <w:sz w:val="24"/>
          <w:szCs w:val="24"/>
          <w:lang w:eastAsia="zh-CN"/>
        </w:rPr>
        <w:t>串口和模块对接，模块再透传到平台；串口配置 波特率（默认</w:t>
      </w:r>
      <w:r>
        <w:rPr>
          <w:rFonts w:eastAsia="仿宋"/>
          <w:spacing w:val="-5"/>
          <w:sz w:val="24"/>
          <w:szCs w:val="24"/>
          <w:lang w:eastAsia="zh-CN"/>
        </w:rPr>
        <w:t>460800</w:t>
      </w:r>
      <w:r>
        <w:rPr>
          <w:rFonts w:ascii="仿宋" w:hAnsi="仿宋"/>
          <w:spacing w:val="-5"/>
          <w:sz w:val="24"/>
          <w:szCs w:val="24"/>
          <w:lang w:eastAsia="zh-CN"/>
        </w:rPr>
        <w:t>，可选但不能大于</w:t>
      </w:r>
      <w:r>
        <w:rPr>
          <w:rFonts w:eastAsia="仿宋"/>
          <w:spacing w:val="-5"/>
          <w:sz w:val="24"/>
          <w:szCs w:val="24"/>
          <w:lang w:eastAsia="zh-CN"/>
        </w:rPr>
        <w:t>921600</w:t>
      </w:r>
      <w:r>
        <w:rPr>
          <w:rFonts w:ascii="仿宋" w:hAnsi="仿宋"/>
          <w:spacing w:val="-5"/>
          <w:sz w:val="24"/>
          <w:szCs w:val="24"/>
          <w:lang w:eastAsia="zh-CN"/>
        </w:rPr>
        <w:t>），数据位</w:t>
      </w:r>
      <w:r>
        <w:rPr>
          <w:rFonts w:eastAsia="仿宋"/>
          <w:spacing w:val="-5"/>
          <w:sz w:val="24"/>
          <w:szCs w:val="24"/>
          <w:lang w:eastAsia="zh-CN"/>
        </w:rPr>
        <w:t>8</w:t>
      </w:r>
      <w:r>
        <w:rPr>
          <w:rFonts w:ascii="仿宋" w:hAnsi="仿宋"/>
          <w:spacing w:val="-5"/>
          <w:sz w:val="24"/>
          <w:szCs w:val="24"/>
          <w:lang w:eastAsia="zh-CN"/>
        </w:rPr>
        <w:t>，停止位</w:t>
      </w:r>
      <w:r>
        <w:rPr>
          <w:rFonts w:eastAsia="仿宋"/>
          <w:spacing w:val="-5"/>
          <w:sz w:val="24"/>
          <w:szCs w:val="24"/>
          <w:lang w:eastAsia="zh-CN"/>
        </w:rPr>
        <w:t>1</w:t>
      </w:r>
      <w:r>
        <w:rPr>
          <w:rFonts w:ascii="仿宋" w:hAnsi="仿宋"/>
          <w:spacing w:val="-5"/>
          <w:sz w:val="24"/>
          <w:szCs w:val="24"/>
          <w:lang w:eastAsia="zh-CN"/>
        </w:rPr>
        <w:t>，检验位</w:t>
      </w:r>
      <w:r>
        <w:rPr>
          <w:rFonts w:eastAsia="仿宋"/>
          <w:spacing w:val="-5"/>
          <w:sz w:val="24"/>
          <w:szCs w:val="24"/>
          <w:lang w:eastAsia="zh-CN"/>
        </w:rPr>
        <w:t>odd</w:t>
      </w:r>
      <w:r>
        <w:rPr>
          <w:b/>
          <w:bCs/>
          <w:color w:val="999999"/>
          <w:spacing w:val="-5"/>
          <w:sz w:val="24"/>
          <w:szCs w:val="24"/>
          <w:lang w:eastAsia="zh-CN"/>
        </w:rPr>
        <w:t>（</w:t>
      </w:r>
      <w:r>
        <w:rPr>
          <w:rFonts w:ascii="仿宋" w:hAnsi="仿宋"/>
          <w:b/>
          <w:bCs/>
          <w:color w:val="999999"/>
          <w:spacing w:val="-5"/>
          <w:sz w:val="24"/>
          <w:szCs w:val="24"/>
          <w:lang w:eastAsia="zh-CN"/>
        </w:rPr>
        <w:t>串口可以指定其他</w:t>
      </w:r>
      <w:r>
        <w:rPr>
          <w:rFonts w:eastAsia="仿宋"/>
          <w:b/>
          <w:bCs/>
          <w:color w:val="999999"/>
          <w:spacing w:val="-5"/>
          <w:sz w:val="24"/>
          <w:szCs w:val="24"/>
          <w:lang w:eastAsia="zh-CN"/>
        </w:rPr>
        <w:t>IO</w:t>
      </w:r>
      <w:r>
        <w:rPr>
          <w:b/>
          <w:bCs/>
          <w:color w:val="999999"/>
          <w:spacing w:val="-5"/>
          <w:sz w:val="24"/>
          <w:szCs w:val="24"/>
          <w:lang w:eastAsia="zh-CN"/>
        </w:rPr>
        <w:t>，</w:t>
      </w:r>
      <w:r>
        <w:rPr>
          <w:rFonts w:ascii="仿宋" w:hAnsi="仿宋"/>
          <w:b/>
          <w:bCs/>
          <w:color w:val="999999"/>
          <w:spacing w:val="-5"/>
          <w:sz w:val="24"/>
          <w:szCs w:val="24"/>
          <w:lang w:eastAsia="zh-CN"/>
        </w:rPr>
        <w:t>命令间隔</w:t>
      </w:r>
      <w:r>
        <w:rPr>
          <w:rFonts w:eastAsia="仿宋"/>
          <w:b/>
          <w:bCs/>
          <w:color w:val="999999"/>
          <w:spacing w:val="-5"/>
          <w:sz w:val="24"/>
          <w:szCs w:val="24"/>
          <w:lang w:eastAsia="zh-CN"/>
        </w:rPr>
        <w:t>10</w:t>
      </w:r>
      <w:r>
        <w:rPr>
          <w:rFonts w:ascii="仿宋" w:hAnsi="仿宋"/>
          <w:b/>
          <w:bCs/>
          <w:color w:val="999999"/>
          <w:spacing w:val="-5"/>
          <w:sz w:val="24"/>
          <w:szCs w:val="24"/>
          <w:lang w:eastAsia="zh-CN"/>
        </w:rPr>
        <w:t>毫秒）</w:t>
      </w:r>
    </w:p>
    <w:p>
      <w:pPr>
        <w:pStyle w:val="Style16"/>
        <w:spacing w:lineRule="auto" w:line="276"/>
        <w:ind w:left="959" w:right="876" w:hanging="0"/>
        <w:jc w:val="both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70" w:leader="none"/>
        </w:tabs>
        <w:spacing w:lineRule="auto" w:line="240" w:before="156" w:after="0"/>
        <w:ind w:left="1169" w:right="0" w:hanging="525"/>
        <w:jc w:val="left"/>
        <w:rPr>
          <w:rFonts w:ascii="仿宋" w:hAnsi="仿宋"/>
          <w:sz w:val="24"/>
          <w:szCs w:val="24"/>
        </w:rPr>
      </w:pPr>
      <w:r>
        <w:rPr>
          <w:rFonts w:ascii="仿宋" w:hAnsi="仿宋"/>
          <w:sz w:val="24"/>
          <w:szCs w:val="24"/>
        </w:rPr>
        <w:t>数据类型</w:t>
      </w:r>
    </w:p>
    <w:p>
      <w:pPr>
        <w:pStyle w:val="Style16"/>
        <w:spacing w:before="7" w:after="0"/>
        <w:ind w:left="420" w:right="0" w:hanging="0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p>
      <w:pPr>
        <w:pStyle w:val="Style16"/>
        <w:ind w:left="1379" w:right="0" w:hanging="0"/>
        <w:rPr/>
      </w:pPr>
      <w:r>
        <w:rPr>
          <w:rFonts w:ascii="仿宋" w:hAnsi="仿宋"/>
          <w:spacing w:val="-5"/>
          <w:sz w:val="24"/>
          <w:szCs w:val="24"/>
        </w:rPr>
        <w:t xml:space="preserve">协议消息中使用的数据类型见 </w:t>
      </w:r>
      <w:hyperlink w:anchor="_bookmark3">
        <w:r>
          <w:rPr>
            <w:rFonts w:ascii="仿宋" w:hAnsi="仿宋"/>
            <w:spacing w:val="-26"/>
            <w:sz w:val="24"/>
            <w:szCs w:val="24"/>
          </w:rPr>
          <w:t xml:space="preserve">表 </w:t>
        </w:r>
      </w:hyperlink>
      <w:hyperlink w:anchor="_bookmark3">
        <w:r>
          <w:rPr>
            <w:rFonts w:eastAsia="仿宋"/>
            <w:sz w:val="24"/>
            <w:szCs w:val="24"/>
          </w:rPr>
          <w:t>1</w:t>
        </w:r>
      </w:hyperlink>
      <w:r>
        <w:rPr>
          <w:rFonts w:ascii="仿宋" w:hAnsi="仿宋"/>
          <w:sz w:val="24"/>
          <w:szCs w:val="24"/>
        </w:rPr>
        <w:t>：</w:t>
      </w:r>
    </w:p>
    <w:p>
      <w:pPr>
        <w:pStyle w:val="Style16"/>
        <w:spacing w:before="42" w:after="23"/>
        <w:ind w:left="420" w:right="336" w:hanging="0"/>
        <w:jc w:val="center"/>
        <w:rPr/>
      </w:pPr>
      <w:r>
        <w:rPr>
          <w:rFonts w:ascii="仿宋" w:hAnsi="仿宋"/>
          <w:spacing w:val="-27"/>
          <w:sz w:val="24"/>
          <w:szCs w:val="24"/>
        </w:rPr>
        <w:t xml:space="preserve">表 </w:t>
      </w:r>
      <w:r>
        <w:rPr>
          <w:rFonts w:eastAsia="仿宋"/>
          <w:spacing w:val="-1"/>
          <w:sz w:val="24"/>
          <w:szCs w:val="24"/>
        </w:rPr>
        <w:t>1</w:t>
      </w:r>
      <w:r>
        <w:rPr>
          <w:rFonts w:eastAsia="仿宋"/>
          <w:spacing w:val="3"/>
          <w:sz w:val="24"/>
          <w:szCs w:val="24"/>
        </w:rPr>
        <w:t xml:space="preserve"> </w:t>
      </w:r>
      <w:r>
        <w:rPr>
          <w:rFonts w:ascii="仿宋" w:hAnsi="仿宋"/>
          <w:sz w:val="24"/>
          <w:szCs w:val="24"/>
        </w:rPr>
        <w:t>数据类型</w:t>
      </w:r>
    </w:p>
    <w:tbl>
      <w:tblPr>
        <w:tblW w:w="8503" w:type="dxa"/>
        <w:jc w:val="left"/>
        <w:tblInd w:w="452" w:type="dxa"/>
        <w:tblLayout w:type="fixed"/>
        <w:tblCellMar>
          <w:top w:w="0" w:type="dxa"/>
          <w:left w:w="7" w:type="dxa"/>
          <w:bottom w:w="0" w:type="dxa"/>
          <w:right w:w="6" w:type="dxa"/>
        </w:tblCellMar>
      </w:tblPr>
      <w:tblGrid>
        <w:gridCol w:w="1753"/>
        <w:gridCol w:w="1931"/>
        <w:gridCol w:w="4819"/>
      </w:tblGrid>
      <w:tr>
        <w:trPr>
          <w:trHeight w:val="468" w:hRule="atLeast"/>
        </w:trPr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397" w:right="0" w:hanging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数据类型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20" w:right="596" w:hanging="0"/>
              <w:rPr>
                <w:rFonts w:ascii="仿宋" w:hAnsi="仿宋"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  <w:lang w:eastAsia="zh-CN"/>
              </w:rPr>
              <w:t>数据</w:t>
            </w:r>
            <w:r>
              <w:rPr>
                <w:rFonts w:eastAsia="仿宋" w:ascii="仿宋" w:hAnsi="仿宋"/>
                <w:color w:val="000000"/>
                <w:sz w:val="28"/>
                <w:szCs w:val="28"/>
                <w:lang w:eastAsia="zh-CN"/>
              </w:rPr>
              <w:t>ID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20" w:right="2760" w:hanging="0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描述及要求</w:t>
            </w:r>
          </w:p>
        </w:tc>
      </w:tr>
      <w:tr>
        <w:trPr>
          <w:trHeight w:val="467" w:hRule="atLeast"/>
        </w:trPr>
        <w:tc>
          <w:tcPr>
            <w:tcW w:w="17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仿宋"/>
                <w:color w:val="000000"/>
                <w:sz w:val="28"/>
                <w:szCs w:val="28"/>
                <w:lang w:val="en-US" w:eastAsia="zh-CN"/>
              </w:rPr>
              <w:t>bool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eastAsia="仿宋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/>
                <w:color w:val="000000"/>
                <w:sz w:val="28"/>
                <w:szCs w:val="28"/>
                <w:lang w:val="en-US" w:eastAsia="zh-CN"/>
              </w:rPr>
              <w:t>布尔类型</w:t>
            </w:r>
            <w:r>
              <w:rPr>
                <w:rFonts w:eastAsia="仿宋"/>
                <w:color w:val="000000"/>
                <w:sz w:val="28"/>
                <w:szCs w:val="28"/>
                <w:lang w:val="en-US" w:eastAsia="zh-CN"/>
              </w:rPr>
              <w:t>0x00</w:t>
            </w:r>
            <w:r>
              <w:rPr>
                <w:rFonts w:ascii="仿宋" w:hAnsi="仿宋"/>
                <w:color w:val="000000"/>
                <w:sz w:val="28"/>
                <w:szCs w:val="28"/>
                <w:lang w:val="en-US" w:eastAsia="zh-CN"/>
              </w:rPr>
              <w:t>、</w:t>
            </w:r>
            <w:r>
              <w:rPr>
                <w:rFonts w:eastAsia="仿宋"/>
                <w:color w:val="000000"/>
                <w:sz w:val="28"/>
                <w:szCs w:val="28"/>
                <w:lang w:val="en-US" w:eastAsia="zh-CN"/>
              </w:rPr>
              <w:t>0x01</w:t>
            </w:r>
            <w:r>
              <w:rPr>
                <w:rFonts w:eastAsia="仿宋"/>
                <w:color w:val="000000"/>
                <w:sz w:val="28"/>
                <w:szCs w:val="28"/>
              </w:rPr>
              <w:t>(</w:t>
            </w:r>
            <w:r>
              <w:rPr>
                <w:rFonts w:ascii="仿宋" w:hAnsi="仿宋"/>
                <w:color w:val="000000"/>
                <w:sz w:val="28"/>
                <w:szCs w:val="28"/>
              </w:rPr>
              <w:t>字节：</w:t>
            </w:r>
            <w:r>
              <w:rPr>
                <w:rFonts w:eastAsia="仿宋"/>
                <w:color w:val="000000"/>
                <w:sz w:val="28"/>
                <w:szCs w:val="28"/>
              </w:rPr>
              <w:t>8</w:t>
            </w:r>
            <w:r>
              <w:rPr>
                <w:rFonts w:ascii="仿宋" w:hAnsi="仿宋"/>
                <w:color w:val="000000"/>
                <w:sz w:val="28"/>
                <w:szCs w:val="28"/>
              </w:rPr>
              <w:t>位</w:t>
            </w:r>
            <w:r>
              <w:rPr>
                <w:rFonts w:eastAsia="仿宋"/>
                <w:color w:val="000000"/>
                <w:sz w:val="28"/>
                <w:szCs w:val="28"/>
              </w:rPr>
              <w:t>)</w:t>
            </w:r>
          </w:p>
        </w:tc>
      </w:tr>
      <w:tr>
        <w:trPr>
          <w:trHeight w:val="467" w:hRule="atLeast"/>
        </w:trPr>
        <w:tc>
          <w:tcPr>
            <w:tcW w:w="1753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eastAsia="仿宋" w:ascii="仿宋" w:hAnsi="仿宋"/>
                <w:color w:val="000000"/>
                <w:sz w:val="28"/>
                <w:szCs w:val="28"/>
              </w:rPr>
              <w:t>BYTE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/>
                <w:b w:val="false"/>
                <w:b w:val="false"/>
                <w:bCs w:val="false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仿宋" w:ascii="仿宋" w:hAnsi="仿宋"/>
                <w:b w:val="false"/>
                <w:bCs w:val="false"/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48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0" w:hanging="0"/>
              <w:jc w:val="center"/>
              <w:rPr>
                <w:rFonts w:ascii="仿宋" w:hAnsi="仿宋" w:eastAsia="仿宋"/>
                <w:color w:val="000000"/>
                <w:w w:val="95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w w:val="95"/>
                <w:sz w:val="28"/>
                <w:szCs w:val="28"/>
              </w:rPr>
              <w:t>无符号单字节整型（字节，</w:t>
            </w:r>
            <w:r>
              <w:rPr>
                <w:rFonts w:eastAsia="仿宋" w:ascii="仿宋" w:hAnsi="仿宋"/>
                <w:color w:val="000000"/>
                <w:w w:val="95"/>
                <w:sz w:val="28"/>
                <w:szCs w:val="28"/>
              </w:rPr>
              <w:t>8</w:t>
            </w:r>
            <w:r>
              <w:rPr>
                <w:rFonts w:ascii="仿宋" w:hAnsi="仿宋" w:eastAsia="仿宋"/>
                <w:color w:val="000000"/>
                <w:w w:val="95"/>
                <w:sz w:val="28"/>
                <w:szCs w:val="28"/>
              </w:rPr>
              <w:t>位）</w:t>
            </w:r>
          </w:p>
        </w:tc>
      </w:tr>
      <w:tr>
        <w:trPr>
          <w:trHeight w:val="468" w:hRule="atLeast"/>
        </w:trPr>
        <w:tc>
          <w:tcPr>
            <w:tcW w:w="17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eastAsia="仿宋" w:ascii="仿宋" w:hAnsi="仿宋"/>
                <w:color w:val="000000"/>
                <w:sz w:val="28"/>
                <w:szCs w:val="28"/>
              </w:rPr>
              <w:t>WORD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/>
                <w:b w:val="false"/>
                <w:b w:val="false"/>
                <w:bCs w:val="false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仿宋" w:ascii="仿宋" w:hAnsi="仿宋"/>
                <w:b w:val="false"/>
                <w:bCs w:val="false"/>
                <w:color w:val="000000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0" w:hanging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w w:val="95"/>
                <w:sz w:val="28"/>
                <w:szCs w:val="28"/>
              </w:rPr>
              <w:t>无符号双字节整型（字，</w:t>
            </w:r>
            <w:r>
              <w:rPr>
                <w:rFonts w:eastAsia="仿宋" w:ascii="仿宋" w:hAnsi="仿宋"/>
                <w:color w:val="000000"/>
                <w:w w:val="95"/>
                <w:sz w:val="28"/>
                <w:szCs w:val="28"/>
              </w:rPr>
              <w:t>16</w:t>
            </w:r>
            <w:r>
              <w:rPr>
                <w:rFonts w:ascii="仿宋" w:hAnsi="仿宋" w:eastAsia="仿宋"/>
                <w:color w:val="000000"/>
                <w:spacing w:val="42"/>
                <w:w w:val="95"/>
                <w:sz w:val="28"/>
                <w:szCs w:val="28"/>
              </w:rPr>
              <w:t>位</w:t>
            </w:r>
            <w:r>
              <w:rPr>
                <w:rFonts w:ascii="仿宋" w:hAnsi="仿宋" w:eastAsia="仿宋"/>
                <w:color w:val="000000"/>
                <w:w w:val="95"/>
                <w:sz w:val="28"/>
                <w:szCs w:val="28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17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eastAsia="仿宋" w:ascii="仿宋" w:hAnsi="仿宋"/>
                <w:color w:val="000000"/>
                <w:sz w:val="28"/>
                <w:szCs w:val="28"/>
              </w:rPr>
              <w:t>DWORD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/>
                <w:b w:val="false"/>
                <w:b w:val="false"/>
                <w:bCs w:val="false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仿宋" w:ascii="仿宋" w:hAnsi="仿宋"/>
                <w:b w:val="false"/>
                <w:bCs w:val="false"/>
                <w:color w:val="000000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0" w:hanging="0"/>
              <w:jc w:val="center"/>
              <w:rPr>
                <w:rFonts w:ascii="仿宋" w:hAnsi="仿宋" w:eastAsia="仿宋"/>
                <w:color w:val="000000"/>
                <w:w w:val="95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w w:val="95"/>
                <w:sz w:val="28"/>
                <w:szCs w:val="28"/>
              </w:rPr>
              <w:t>无符号四字节整型（双字，</w:t>
            </w:r>
            <w:r>
              <w:rPr>
                <w:rFonts w:eastAsia="仿宋" w:ascii="仿宋" w:hAnsi="仿宋"/>
                <w:color w:val="000000"/>
                <w:w w:val="95"/>
                <w:sz w:val="28"/>
                <w:szCs w:val="28"/>
              </w:rPr>
              <w:t>32</w:t>
            </w:r>
            <w:r>
              <w:rPr>
                <w:rFonts w:ascii="仿宋" w:hAnsi="仿宋" w:eastAsia="仿宋"/>
                <w:color w:val="000000"/>
                <w:w w:val="95"/>
                <w:sz w:val="28"/>
                <w:szCs w:val="28"/>
              </w:rPr>
              <w:t>位）</w:t>
            </w:r>
          </w:p>
        </w:tc>
      </w:tr>
      <w:tr>
        <w:trPr>
          <w:trHeight w:val="468" w:hRule="atLeast"/>
        </w:trPr>
        <w:tc>
          <w:tcPr>
            <w:tcW w:w="17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eastAsia="仿宋" w:ascii="仿宋" w:hAnsi="仿宋"/>
                <w:color w:val="000000"/>
                <w:sz w:val="28"/>
                <w:szCs w:val="28"/>
              </w:rPr>
              <w:t>BYTE[n]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/>
                <w:b w:val="false"/>
                <w:b w:val="false"/>
                <w:bCs w:val="false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仿宋" w:ascii="仿宋" w:hAnsi="仿宋"/>
                <w:b w:val="false"/>
                <w:bCs w:val="false"/>
                <w:color w:val="000000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0" w:hanging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eastAsia="仿宋" w:ascii="仿宋" w:hAnsi="仿宋"/>
                <w:color w:val="000000"/>
                <w:w w:val="95"/>
                <w:sz w:val="28"/>
                <w:szCs w:val="28"/>
              </w:rPr>
              <w:t>n</w:t>
            </w:r>
            <w:r>
              <w:rPr>
                <w:rFonts w:eastAsia="仿宋" w:ascii="仿宋" w:hAnsi="仿宋"/>
                <w:color w:val="000000"/>
                <w:spacing w:val="-11"/>
                <w:w w:val="95"/>
                <w:sz w:val="28"/>
                <w:szCs w:val="28"/>
              </w:rPr>
              <w:t xml:space="preserve"> </w:t>
            </w:r>
            <w:r>
              <w:rPr>
                <w:rFonts w:ascii="仿宋" w:hAnsi="仿宋" w:eastAsia="仿宋"/>
                <w:color w:val="000000"/>
                <w:spacing w:val="-11"/>
                <w:w w:val="95"/>
                <w:sz w:val="28"/>
                <w:szCs w:val="28"/>
              </w:rPr>
              <w:t>字节</w:t>
            </w:r>
          </w:p>
        </w:tc>
      </w:tr>
      <w:tr>
        <w:trPr>
          <w:trHeight w:val="468" w:hRule="atLeast"/>
        </w:trPr>
        <w:tc>
          <w:tcPr>
            <w:tcW w:w="1753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eastAsia="仿宋" w:ascii="仿宋" w:hAnsi="仿宋"/>
                <w:color w:val="000000"/>
                <w:sz w:val="28"/>
                <w:szCs w:val="28"/>
              </w:rPr>
              <w:t>BCD[n]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0" w:hanging="0"/>
              <w:jc w:val="center"/>
              <w:rPr>
                <w:rFonts w:ascii="仿宋" w:hAnsi="仿宋" w:eastAsia="仿宋"/>
                <w:b w:val="false"/>
                <w:b w:val="false"/>
                <w:bCs w:val="false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仿宋" w:ascii="仿宋" w:hAnsi="仿宋"/>
                <w:b w:val="false"/>
                <w:bCs w:val="false"/>
                <w:color w:val="000000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48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56" w:right="0" w:hanging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eastAsia="仿宋" w:ascii="仿宋" w:hAnsi="仿宋"/>
                <w:color w:val="000000"/>
                <w:w w:val="95"/>
                <w:sz w:val="28"/>
                <w:szCs w:val="28"/>
              </w:rPr>
              <w:t>8421</w:t>
            </w:r>
            <w:r>
              <w:rPr>
                <w:rFonts w:eastAsia="仿宋" w:ascii="仿宋" w:hAnsi="仿宋"/>
                <w:color w:val="000000"/>
                <w:spacing w:val="-12"/>
                <w:w w:val="95"/>
                <w:sz w:val="28"/>
                <w:szCs w:val="28"/>
              </w:rPr>
              <w:t xml:space="preserve"> </w:t>
            </w:r>
            <w:r>
              <w:rPr>
                <w:rFonts w:ascii="仿宋" w:hAnsi="仿宋" w:eastAsia="仿宋"/>
                <w:color w:val="000000"/>
                <w:spacing w:val="-12"/>
                <w:w w:val="95"/>
                <w:sz w:val="28"/>
                <w:szCs w:val="28"/>
              </w:rPr>
              <w:t>码</w:t>
            </w:r>
            <w:r>
              <w:rPr>
                <w:rFonts w:ascii="仿宋" w:hAnsi="仿宋" w:eastAsia="仿宋"/>
                <w:color w:val="000000"/>
                <w:w w:val="95"/>
                <w:sz w:val="28"/>
                <w:szCs w:val="28"/>
              </w:rPr>
              <w:t>，</w:t>
            </w:r>
            <w:r>
              <w:rPr>
                <w:rFonts w:eastAsia="仿宋" w:ascii="仿宋" w:hAnsi="仿宋"/>
                <w:color w:val="000000"/>
                <w:w w:val="95"/>
                <w:sz w:val="28"/>
                <w:szCs w:val="28"/>
              </w:rPr>
              <w:t>n</w:t>
            </w:r>
            <w:r>
              <w:rPr>
                <w:rFonts w:eastAsia="仿宋" w:ascii="仿宋" w:hAnsi="仿宋"/>
                <w:color w:val="000000"/>
                <w:spacing w:val="-8"/>
                <w:w w:val="95"/>
                <w:sz w:val="28"/>
                <w:szCs w:val="28"/>
              </w:rPr>
              <w:t xml:space="preserve"> </w:t>
            </w:r>
            <w:r>
              <w:rPr>
                <w:rFonts w:ascii="仿宋" w:hAnsi="仿宋" w:eastAsia="仿宋"/>
                <w:color w:val="000000"/>
                <w:spacing w:val="-8"/>
                <w:w w:val="95"/>
                <w:sz w:val="28"/>
                <w:szCs w:val="28"/>
              </w:rPr>
              <w:t>字节</w:t>
            </w:r>
          </w:p>
        </w:tc>
      </w:tr>
      <w:tr>
        <w:trPr>
          <w:trHeight w:val="468" w:hRule="atLeast"/>
        </w:trPr>
        <w:tc>
          <w:tcPr>
            <w:tcW w:w="1753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eastAsia="仿宋" w:ascii="仿宋" w:hAnsi="仿宋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0" w:hanging="0"/>
              <w:jc w:val="center"/>
              <w:rPr>
                <w:rFonts w:ascii="仿宋" w:hAnsi="仿宋" w:eastAsia="仿宋"/>
                <w:b w:val="false"/>
                <w:b w:val="false"/>
                <w:bCs w:val="false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仿宋" w:ascii="仿宋" w:hAnsi="仿宋"/>
                <w:b w:val="false"/>
                <w:bCs w:val="false"/>
                <w:color w:val="000000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48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56" w:right="0" w:hanging="0"/>
              <w:jc w:val="center"/>
              <w:rPr>
                <w:rFonts w:ascii="仿宋" w:hAnsi="仿宋" w:eastAsia="仿宋"/>
                <w:color w:val="000000"/>
                <w:w w:val="95"/>
                <w:sz w:val="28"/>
                <w:szCs w:val="28"/>
              </w:rPr>
            </w:pPr>
            <w:r>
              <w:rPr>
                <w:rFonts w:eastAsia="仿宋" w:ascii="仿宋" w:hAnsi="仿宋"/>
                <w:color w:val="000000"/>
                <w:w w:val="95"/>
                <w:sz w:val="28"/>
                <w:szCs w:val="28"/>
              </w:rPr>
              <w:t xml:space="preserve">GBK </w:t>
            </w:r>
            <w:r>
              <w:rPr>
                <w:rFonts w:ascii="仿宋" w:hAnsi="仿宋" w:eastAsia="仿宋"/>
                <w:color w:val="000000"/>
                <w:w w:val="95"/>
                <w:sz w:val="28"/>
                <w:szCs w:val="28"/>
              </w:rPr>
              <w:t>编码，若无数据，置空</w:t>
            </w:r>
          </w:p>
        </w:tc>
      </w:tr>
      <w:tr>
        <w:trPr>
          <w:trHeight w:val="468" w:hRule="atLeast"/>
        </w:trPr>
        <w:tc>
          <w:tcPr>
            <w:tcW w:w="1753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eastAsia="仿宋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/>
                <w:color w:val="000000"/>
              </w:rPr>
            </w:pPr>
            <w:r>
              <w:rPr>
                <w:rFonts w:eastAsia="仿宋"/>
                <w:color w:val="000000"/>
                <w:lang w:val="en-US" w:eastAsia="zh-CN"/>
              </w:rPr>
              <w:t>7</w:t>
            </w:r>
          </w:p>
        </w:tc>
        <w:tc>
          <w:tcPr>
            <w:tcW w:w="48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/>
                <w:color w:val="000000"/>
              </w:rPr>
            </w:pPr>
            <w:r>
              <w:rPr>
                <w:rFonts w:ascii="仿宋" w:hAnsi="仿宋"/>
                <w:color w:val="000000"/>
              </w:rPr>
              <w:t>单精度浮点数</w:t>
            </w:r>
            <w:r>
              <w:rPr>
                <w:rFonts w:eastAsia="仿宋"/>
                <w:color w:val="000000"/>
              </w:rPr>
              <w:t>(32</w:t>
            </w:r>
            <w:r>
              <w:rPr>
                <w:rFonts w:ascii="仿宋" w:hAnsi="仿宋"/>
                <w:color w:val="000000"/>
              </w:rPr>
              <w:t>位</w:t>
            </w:r>
            <w:r>
              <w:rPr>
                <w:rFonts w:eastAsia="仿宋"/>
                <w:color w:val="000000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753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eastAsia="仿宋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/>
                <w:color w:val="000000"/>
              </w:rPr>
            </w:pPr>
            <w:r>
              <w:rPr>
                <w:rFonts w:eastAsia="仿宋"/>
                <w:color w:val="000000"/>
                <w:lang w:val="en-US" w:eastAsia="zh-CN"/>
              </w:rPr>
              <w:t>8</w:t>
            </w:r>
          </w:p>
        </w:tc>
        <w:tc>
          <w:tcPr>
            <w:tcW w:w="48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/>
                <w:color w:val="000000"/>
              </w:rPr>
            </w:pPr>
            <w:r>
              <w:rPr>
                <w:rFonts w:ascii="仿宋" w:hAnsi="仿宋"/>
                <w:color w:val="000000"/>
              </w:rPr>
              <w:t>双精度浮点数</w:t>
            </w:r>
            <w:r>
              <w:rPr>
                <w:rFonts w:eastAsia="仿宋"/>
                <w:color w:val="000000"/>
              </w:rPr>
              <w:t>(64</w:t>
            </w:r>
            <w:r>
              <w:rPr>
                <w:rFonts w:ascii="仿宋" w:hAnsi="仿宋"/>
                <w:color w:val="000000"/>
              </w:rPr>
              <w:t>位</w:t>
            </w:r>
            <w:r>
              <w:rPr>
                <w:rFonts w:eastAsia="仿宋"/>
                <w:color w:val="000000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753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eastAsia="仿宋"/>
                <w:color w:val="000000"/>
                <w:sz w:val="28"/>
                <w:szCs w:val="28"/>
              </w:rPr>
              <w:t xml:space="preserve">Bitmap 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/>
                <w:color w:val="000000"/>
              </w:rPr>
            </w:pPr>
            <w:r>
              <w:rPr>
                <w:rFonts w:eastAsia="仿宋"/>
                <w:color w:val="000000"/>
              </w:rPr>
              <w:t>9</w:t>
            </w:r>
          </w:p>
        </w:tc>
        <w:tc>
          <w:tcPr>
            <w:tcW w:w="48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/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字节 </w:t>
            </w:r>
            <w:r>
              <w:rPr>
                <w:rFonts w:eastAsia="仿宋"/>
                <w:color w:val="000000"/>
              </w:rPr>
              <w:t>32</w:t>
            </w:r>
            <w:r>
              <w:rPr>
                <w:rFonts w:ascii="仿宋" w:hAnsi="仿宋"/>
                <w:color w:val="000000"/>
              </w:rPr>
              <w:t>位按照位表示功能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val="clear" w:pos="720"/>
          <w:tab w:val="left" w:pos="1170" w:leader="none"/>
        </w:tabs>
        <w:spacing w:lineRule="auto" w:line="240" w:before="176" w:after="0"/>
        <w:ind w:left="1169" w:right="0" w:hanging="525"/>
        <w:jc w:val="left"/>
        <w:rPr>
          <w:rFonts w:ascii="仿宋" w:hAnsi="仿宋"/>
          <w:sz w:val="24"/>
          <w:szCs w:val="24"/>
        </w:rPr>
      </w:pPr>
      <w:r>
        <w:rPr>
          <w:rFonts w:ascii="仿宋" w:hAnsi="仿宋"/>
          <w:sz w:val="24"/>
          <w:szCs w:val="24"/>
        </w:rPr>
        <w:t>传输规则</w:t>
      </w:r>
    </w:p>
    <w:p>
      <w:pPr>
        <w:pStyle w:val="Style16"/>
        <w:spacing w:before="8" w:after="0"/>
        <w:ind w:left="420" w:right="0" w:hanging="0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p>
      <w:pPr>
        <w:pStyle w:val="Style16"/>
        <w:spacing w:lineRule="auto" w:line="415"/>
        <w:ind w:left="1379" w:right="3104" w:hanging="0"/>
        <w:rPr/>
      </w:pPr>
      <w:r>
        <w:rPr>
          <w:rFonts w:ascii="仿宋" w:hAnsi="仿宋"/>
          <w:sz w:val="24"/>
          <w:szCs w:val="24"/>
        </w:rPr>
        <w:t>协议采用大端模式</w:t>
      </w:r>
      <w:r>
        <w:rPr>
          <w:rFonts w:eastAsia="仿宋"/>
          <w:sz w:val="24"/>
          <w:szCs w:val="24"/>
        </w:rPr>
        <w:t>(big-endian)</w:t>
      </w:r>
      <w:r>
        <w:rPr>
          <w:rFonts w:ascii="仿宋" w:hAnsi="仿宋"/>
          <w:sz w:val="24"/>
          <w:szCs w:val="24"/>
        </w:rPr>
        <w:t>的网络字节序来传递字和双字。约定如下：</w:t>
      </w:r>
    </w:p>
    <w:p>
      <w:pPr>
        <w:pStyle w:val="Style16"/>
        <w:ind w:left="420" w:right="0" w:hanging="0"/>
        <w:rPr/>
      </w:pPr>
      <w:r>
        <w:rPr>
          <w:rFonts w:ascii="仿宋" w:hAnsi="仿宋"/>
          <w:sz w:val="24"/>
          <w:szCs w:val="24"/>
        </w:rPr>
        <w:t>——</w:t>
      </w:r>
      <w:r>
        <w:rPr>
          <w:rFonts w:ascii="仿宋" w:hAnsi="仿宋"/>
          <w:sz w:val="24"/>
          <w:szCs w:val="24"/>
        </w:rPr>
        <w:t>字节</w:t>
      </w:r>
      <w:r>
        <w:rPr>
          <w:rFonts w:eastAsia="仿宋"/>
          <w:sz w:val="24"/>
          <w:szCs w:val="24"/>
        </w:rPr>
        <w:t>(BYTE)</w:t>
      </w:r>
      <w:r>
        <w:rPr>
          <w:rFonts w:ascii="仿宋" w:hAnsi="仿宋"/>
          <w:sz w:val="24"/>
          <w:szCs w:val="24"/>
        </w:rPr>
        <w:t>的传输约定：按照字节流的方式传输；</w:t>
      </w:r>
    </w:p>
    <w:p>
      <w:pPr>
        <w:pStyle w:val="Style16"/>
        <w:spacing w:before="1" w:after="0"/>
        <w:ind w:left="420" w:right="0" w:hanging="0"/>
        <w:rPr/>
      </w:pPr>
      <w:r>
        <w:rPr>
          <w:rFonts w:ascii="仿宋" w:hAnsi="仿宋"/>
          <w:sz w:val="24"/>
          <w:szCs w:val="24"/>
        </w:rPr>
        <w:t>——</w:t>
      </w:r>
      <w:r>
        <w:rPr>
          <w:rFonts w:ascii="仿宋" w:hAnsi="仿宋"/>
          <w:sz w:val="24"/>
          <w:szCs w:val="24"/>
        </w:rPr>
        <w:t>字</w:t>
      </w:r>
      <w:r>
        <w:rPr>
          <w:rFonts w:eastAsia="仿宋"/>
          <w:sz w:val="24"/>
          <w:szCs w:val="24"/>
        </w:rPr>
        <w:t>(WORD)</w:t>
      </w:r>
      <w:r>
        <w:rPr>
          <w:rFonts w:ascii="仿宋" w:hAnsi="仿宋"/>
          <w:sz w:val="24"/>
          <w:szCs w:val="24"/>
        </w:rPr>
        <w:t>的传输约定：先传递高八位，再传递低八位；</w:t>
      </w:r>
    </w:p>
    <w:p>
      <w:pPr>
        <w:pStyle w:val="Style16"/>
        <w:widowControl w:val="false"/>
        <w:tabs>
          <w:tab w:val="clear" w:pos="720"/>
          <w:tab w:val="left" w:pos="-448" w:leader="none"/>
        </w:tabs>
        <w:bidi w:val="0"/>
        <w:spacing w:lineRule="auto" w:line="415" w:before="0" w:after="0"/>
        <w:ind w:left="420" w:right="876" w:hanging="0"/>
        <w:jc w:val="center"/>
        <w:rPr/>
      </w:pPr>
      <w:r>
        <w:rPr>
          <w:rFonts w:ascii="仿宋" w:hAnsi="仿宋"/>
          <w:spacing w:val="-1"/>
          <w:sz w:val="24"/>
          <w:szCs w:val="24"/>
        </w:rPr>
        <w:t>——</w:t>
      </w:r>
      <w:r>
        <w:rPr>
          <w:rFonts w:ascii="仿宋" w:hAnsi="仿宋"/>
          <w:spacing w:val="-1"/>
          <w:sz w:val="24"/>
          <w:szCs w:val="24"/>
        </w:rPr>
        <w:t>双字</w:t>
      </w:r>
      <w:r>
        <w:rPr>
          <w:rFonts w:eastAsia="仿宋"/>
          <w:spacing w:val="-1"/>
          <w:sz w:val="24"/>
          <w:szCs w:val="24"/>
        </w:rPr>
        <w:t>(DWORD)</w:t>
      </w:r>
      <w:r>
        <w:rPr>
          <w:rFonts w:ascii="仿宋" w:hAnsi="仿宋"/>
          <w:spacing w:val="-6"/>
          <w:sz w:val="24"/>
          <w:szCs w:val="24"/>
        </w:rPr>
        <w:t xml:space="preserve">的传输约定：先传递高 </w:t>
      </w:r>
      <w:r>
        <w:rPr>
          <w:rFonts w:eastAsia="仿宋"/>
          <w:sz w:val="24"/>
          <w:szCs w:val="24"/>
        </w:rPr>
        <w:t>24</w:t>
      </w:r>
      <w:r>
        <w:rPr>
          <w:rFonts w:eastAsia="仿宋"/>
          <w:spacing w:val="6"/>
          <w:sz w:val="24"/>
          <w:szCs w:val="24"/>
        </w:rPr>
        <w:t xml:space="preserve"> </w:t>
      </w:r>
      <w:r>
        <w:rPr>
          <w:rFonts w:ascii="仿宋" w:hAnsi="仿宋"/>
          <w:spacing w:val="-6"/>
          <w:sz w:val="24"/>
          <w:szCs w:val="24"/>
        </w:rPr>
        <w:t xml:space="preserve">位，然后传递高 </w:t>
      </w:r>
      <w:r>
        <w:rPr>
          <w:rFonts w:eastAsia="仿宋"/>
          <w:sz w:val="24"/>
          <w:szCs w:val="24"/>
        </w:rPr>
        <w:t>16</w:t>
      </w:r>
      <w:r>
        <w:rPr>
          <w:rFonts w:eastAsia="仿宋"/>
          <w:spacing w:val="6"/>
          <w:sz w:val="24"/>
          <w:szCs w:val="24"/>
        </w:rPr>
        <w:t xml:space="preserve"> </w:t>
      </w:r>
      <w:r>
        <w:rPr>
          <w:rFonts w:ascii="仿宋" w:hAnsi="仿宋"/>
          <w:sz w:val="24"/>
          <w:szCs w:val="24"/>
        </w:rPr>
        <w:t>位，再传递高八位，</w:t>
      </w:r>
      <w:r>
        <w:rPr>
          <w:rFonts w:ascii="仿宋" w:hAnsi="仿宋"/>
          <w:spacing w:val="-102"/>
          <w:sz w:val="24"/>
          <w:szCs w:val="24"/>
        </w:rPr>
        <w:t xml:space="preserve"> </w:t>
      </w:r>
      <w:r>
        <w:rPr>
          <w:rFonts w:ascii="仿宋" w:hAnsi="仿宋"/>
          <w:sz w:val="24"/>
          <w:szCs w:val="24"/>
        </w:rPr>
        <w:t>最后传递低八位。</w:t>
      </w:r>
    </w:p>
    <w:p>
      <w:pPr>
        <w:pStyle w:val="ListParagraph"/>
        <w:tabs>
          <w:tab w:val="clear" w:pos="720"/>
          <w:tab w:val="left" w:pos="1170" w:leader="none"/>
        </w:tabs>
        <w:spacing w:lineRule="auto" w:line="240" w:before="78" w:after="0"/>
        <w:ind w:left="1484" w:right="0" w:hanging="0"/>
        <w:jc w:val="left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p>
      <w:pPr>
        <w:pStyle w:val="Style16"/>
        <w:numPr>
          <w:ilvl w:val="0"/>
          <w:numId w:val="1"/>
        </w:numPr>
        <w:spacing w:before="7" w:after="0"/>
        <w:rPr>
          <w:rFonts w:ascii="仿宋" w:hAnsi="仿宋"/>
          <w:sz w:val="24"/>
          <w:szCs w:val="24"/>
        </w:rPr>
      </w:pPr>
      <w:r>
        <w:rPr>
          <w:rFonts w:ascii="仿宋" w:hAnsi="仿宋"/>
          <w:sz w:val="24"/>
          <w:szCs w:val="24"/>
        </w:rPr>
        <w:t xml:space="preserve">消息组成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275" w:leader="none"/>
          <w:tab w:val="left" w:pos="1697" w:leader="none"/>
        </w:tabs>
        <w:suppressAutoHyphens w:val="true"/>
        <w:overflowPunct w:val="true"/>
        <w:bidi w:val="0"/>
        <w:spacing w:lineRule="auto" w:line="240" w:before="0" w:after="0"/>
        <w:ind w:left="-527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75" w:leader="none"/>
          <w:tab w:val="left" w:pos="1276" w:leader="none"/>
        </w:tabs>
        <w:spacing w:lineRule="auto" w:line="240" w:before="0" w:after="0"/>
        <w:ind w:left="2518" w:right="0" w:hanging="0"/>
        <w:jc w:val="left"/>
        <w:rPr>
          <w:rFonts w:ascii="仿宋" w:hAnsi="仿宋"/>
          <w:sz w:val="24"/>
          <w:szCs w:val="24"/>
        </w:rPr>
      </w:pPr>
      <w:r>
        <w:rPr>
          <w:rFonts w:ascii="仿宋" w:hAnsi="仿宋"/>
          <w:sz w:val="24"/>
          <w:szCs w:val="24"/>
        </w:rPr>
        <w:t>发起方消息结构</w:t>
      </w:r>
    </w:p>
    <w:p>
      <w:pPr>
        <w:pStyle w:val="Style16"/>
        <w:spacing w:before="42" w:after="23"/>
        <w:ind w:left="947" w:right="1284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tbl>
      <w:tblPr>
        <w:tblW w:w="8953" w:type="dxa"/>
        <w:jc w:val="left"/>
        <w:tblInd w:w="272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1416"/>
        <w:gridCol w:w="1739"/>
        <w:gridCol w:w="1370"/>
        <w:gridCol w:w="4427"/>
      </w:tblGrid>
      <w:tr>
        <w:trPr>
          <w:trHeight w:val="468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22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起始字节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480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字段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48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数据类型</w:t>
            </w: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1577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描述及要求</w:t>
            </w:r>
          </w:p>
        </w:tc>
      </w:tr>
      <w:tr>
        <w:trPr>
          <w:trHeight w:val="467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0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0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消息头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119" w:after="0"/>
              <w:ind w:left="680" w:right="0" w:hanging="68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WORD</w:t>
            </w: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420" w:right="0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固定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0xA5,0x5A</w:t>
            </w:r>
          </w:p>
        </w:tc>
      </w:tr>
      <w:tr>
        <w:trPr>
          <w:trHeight w:val="468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0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产品</w:t>
            </w:r>
            <w:r>
              <w:rPr>
                <w:rFonts w:ascii="仿宋" w:hAnsi="仿宋" w:eastAsia="仿宋"/>
                <w:sz w:val="18"/>
                <w:szCs w:val="18"/>
              </w:rPr>
              <w:t>属性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119" w:after="0"/>
              <w:ind w:left="680" w:right="0" w:hanging="68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WORD</w:t>
            </w: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76" w:right="0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仿宋" w:hAnsi="仿宋" w:eastAsia="仿宋"/>
                <w:spacing w:val="-4"/>
                <w:sz w:val="18"/>
                <w:szCs w:val="18"/>
                <w:lang w:eastAsia="zh-CN"/>
              </w:rPr>
              <w:t>根据平台分配产品非零</w:t>
            </w:r>
            <w:r>
              <w:rPr>
                <w:rFonts w:eastAsia="仿宋" w:ascii="仿宋" w:hAnsi="仿宋"/>
                <w:spacing w:val="-4"/>
                <w:sz w:val="18"/>
                <w:szCs w:val="18"/>
                <w:lang w:eastAsia="zh-CN"/>
              </w:rPr>
              <w:t>ID</w:t>
            </w:r>
            <w:r>
              <w:rPr>
                <w:rFonts w:ascii="仿宋" w:hAnsi="仿宋" w:eastAsia="仿宋"/>
                <w:spacing w:val="-4"/>
                <w:sz w:val="18"/>
                <w:szCs w:val="18"/>
                <w:lang w:eastAsia="zh-CN"/>
              </w:rPr>
              <w:t>（为</w:t>
            </w:r>
            <w:r>
              <w:rPr>
                <w:rFonts w:eastAsia="仿宋" w:ascii="仿宋" w:hAnsi="仿宋"/>
                <w:spacing w:val="-4"/>
                <w:sz w:val="18"/>
                <w:szCs w:val="18"/>
                <w:lang w:eastAsia="zh-CN"/>
              </w:rPr>
              <w:t>0</w:t>
            </w:r>
            <w:r>
              <w:rPr>
                <w:rFonts w:ascii="仿宋" w:hAnsi="仿宋" w:eastAsia="仿宋"/>
                <w:spacing w:val="-4"/>
                <w:sz w:val="18"/>
                <w:szCs w:val="18"/>
                <w:lang w:eastAsia="zh-CN"/>
              </w:rPr>
              <w:t>时为控制指令）</w:t>
            </w:r>
          </w:p>
        </w:tc>
      </w:tr>
      <w:tr>
        <w:trPr>
          <w:trHeight w:val="468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4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消息体版本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119" w:after="0"/>
              <w:ind w:left="680" w:right="0" w:hanging="68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76" w:right="0" w:hanging="0"/>
              <w:jc w:val="center"/>
              <w:rPr>
                <w:rFonts w:ascii="仿宋" w:hAnsi="仿宋" w:eastAsia="仿宋"/>
                <w:spacing w:val="-8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pacing w:val="-8"/>
                <w:sz w:val="18"/>
                <w:szCs w:val="18"/>
                <w:lang w:eastAsia="zh-CN"/>
              </w:rPr>
              <w:t>目前为</w:t>
            </w:r>
            <w:r>
              <w:rPr>
                <w:rFonts w:eastAsia="仿宋" w:ascii="仿宋" w:hAnsi="仿宋"/>
                <w:spacing w:val="-8"/>
                <w:sz w:val="18"/>
                <w:szCs w:val="18"/>
                <w:lang w:eastAsia="zh-CN"/>
              </w:rPr>
              <w:t>0x01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5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功能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119" w:after="0"/>
              <w:ind w:left="680" w:right="0" w:hanging="68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WORD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产品功能具体查看相关产品通讯协议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7</w:t>
            </w:r>
          </w:p>
        </w:tc>
        <w:tc>
          <w:tcPr>
            <w:tcW w:w="1739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0" w:after="0"/>
              <w:ind w:left="680" w:right="0" w:hanging="68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4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0" w:right="596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数据类型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具体请查看表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1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8</w:t>
            </w:r>
          </w:p>
        </w:tc>
        <w:tc>
          <w:tcPr>
            <w:tcW w:w="1739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传输的数据长度</w:t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0" w:after="0"/>
              <w:ind w:left="680" w:right="0" w:hanging="68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WORD</w:t>
            </w:r>
          </w:p>
        </w:tc>
        <w:tc>
          <w:tcPr>
            <w:tcW w:w="44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420" w:right="596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数据长度（最大不超过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1024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）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10</w:t>
            </w:r>
          </w:p>
        </w:tc>
        <w:tc>
          <w:tcPr>
            <w:tcW w:w="1739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数据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0" w:after="0"/>
              <w:ind w:left="680" w:right="0" w:hanging="68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44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420" w:right="596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</w:tr>
    </w:tbl>
    <w:p>
      <w:pPr>
        <w:pStyle w:val="Style16"/>
        <w:widowControl w:val="false"/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...</w:t>
      </w:r>
    </w:p>
    <w:tbl>
      <w:tblPr>
        <w:tblW w:w="8963" w:type="dxa"/>
        <w:jc w:val="left"/>
        <w:tblInd w:w="263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1425"/>
        <w:gridCol w:w="1748"/>
        <w:gridCol w:w="1365"/>
        <w:gridCol w:w="4425"/>
      </w:tblGrid>
      <w:tr>
        <w:trPr>
          <w:trHeight w:val="624" w:hRule="atLeast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420" w:right="222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10+N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0" w:after="0"/>
              <w:ind w:left="397" w:right="57" w:hanging="397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数据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678" w:right="245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420" w:right="596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</w:tr>
    </w:tbl>
    <w:p>
      <w:pPr>
        <w:pStyle w:val="Normal"/>
        <w:spacing w:before="78" w:after="23"/>
        <w:ind w:left="1380" w:right="0" w:hanging="0"/>
        <w:rPr>
          <w:w w:val="95"/>
        </w:rPr>
      </w:pPr>
      <w:r>
        <w:rPr>
          <w:w w:val="95"/>
        </w:rPr>
      </w:r>
    </w:p>
    <w:p>
      <w:pPr>
        <w:pStyle w:val="ListParagraph"/>
        <w:tabs>
          <w:tab w:val="clear" w:pos="720"/>
          <w:tab w:val="left" w:pos="1275" w:leader="none"/>
          <w:tab w:val="left" w:pos="1276" w:leader="none"/>
        </w:tabs>
        <w:spacing w:lineRule="auto" w:line="240" w:before="0" w:after="0"/>
        <w:ind w:left="1798" w:right="0" w:hanging="0"/>
        <w:jc w:val="left"/>
        <w:rPr>
          <w:rFonts w:ascii="仿宋" w:hAnsi="仿宋"/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20"/>
          <w:tab w:val="left" w:pos="1275" w:leader="none"/>
          <w:tab w:val="left" w:pos="1276" w:leader="none"/>
        </w:tabs>
        <w:spacing w:lineRule="auto" w:line="240" w:before="0" w:after="0"/>
        <w:ind w:left="1798" w:right="0" w:hanging="0"/>
        <w:jc w:val="left"/>
        <w:rPr>
          <w:rFonts w:ascii="仿宋" w:hAnsi="仿宋"/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20"/>
          <w:tab w:val="left" w:pos="1275" w:leader="none"/>
          <w:tab w:val="left" w:pos="1276" w:leader="none"/>
        </w:tabs>
        <w:spacing w:lineRule="auto" w:line="240" w:before="0" w:after="0"/>
        <w:ind w:left="1798" w:right="0" w:hanging="0"/>
        <w:jc w:val="left"/>
        <w:rPr>
          <w:rFonts w:ascii="仿宋" w:hAnsi="仿宋"/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20"/>
          <w:tab w:val="left" w:pos="1275" w:leader="none"/>
          <w:tab w:val="left" w:pos="1276" w:leader="none"/>
        </w:tabs>
        <w:spacing w:lineRule="auto" w:line="240" w:before="0" w:after="0"/>
        <w:ind w:left="1798" w:right="0" w:hanging="0"/>
        <w:jc w:val="left"/>
        <w:rPr>
          <w:rFonts w:ascii="仿宋" w:hAnsi="仿宋"/>
          <w:sz w:val="24"/>
          <w:szCs w:val="24"/>
        </w:rPr>
      </w:pPr>
      <w:r>
        <w:rPr>
          <w:rFonts w:ascii="仿宋" w:hAnsi="仿宋"/>
          <w:sz w:val="24"/>
          <w:szCs w:val="24"/>
        </w:rPr>
        <w:t>应答方消息结构</w:t>
      </w:r>
    </w:p>
    <w:p>
      <w:pPr>
        <w:pStyle w:val="Style16"/>
        <w:spacing w:before="42" w:after="23"/>
        <w:ind w:left="947" w:right="1284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tbl>
      <w:tblPr>
        <w:tblW w:w="8652" w:type="dxa"/>
        <w:jc w:val="left"/>
        <w:tblInd w:w="272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1416"/>
        <w:gridCol w:w="1741"/>
        <w:gridCol w:w="1369"/>
        <w:gridCol w:w="4125"/>
      </w:tblGrid>
      <w:tr>
        <w:trPr>
          <w:trHeight w:val="468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22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起始字节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480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字段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48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数据类型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1577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描述及要求</w:t>
            </w:r>
          </w:p>
        </w:tc>
      </w:tr>
      <w:tr>
        <w:trPr>
          <w:trHeight w:val="467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0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0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消息头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WORD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420" w:right="0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固定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0x5A,0xA5</w:t>
            </w:r>
          </w:p>
        </w:tc>
      </w:tr>
      <w:tr>
        <w:trPr>
          <w:trHeight w:val="468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0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2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产品</w:t>
            </w:r>
            <w:r>
              <w:rPr>
                <w:rFonts w:ascii="仿宋" w:hAnsi="仿宋" w:eastAsia="仿宋"/>
                <w:sz w:val="18"/>
                <w:szCs w:val="18"/>
              </w:rPr>
              <w:t>属性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WORD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76" w:right="0" w:hanging="0"/>
              <w:jc w:val="center"/>
              <w:rPr>
                <w:rFonts w:ascii="仿宋" w:hAnsi="仿宋" w:eastAsia="仿宋"/>
                <w:spacing w:val="-4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18"/>
                <w:szCs w:val="18"/>
                <w:lang w:eastAsia="zh-CN"/>
              </w:rPr>
              <w:t>根据平台分配产品</w:t>
            </w:r>
            <w:r>
              <w:rPr>
                <w:rFonts w:eastAsia="仿宋" w:ascii="仿宋" w:hAnsi="仿宋"/>
                <w:spacing w:val="-4"/>
                <w:sz w:val="18"/>
                <w:szCs w:val="18"/>
                <w:lang w:eastAsia="zh-CN"/>
              </w:rPr>
              <w:t>ID</w:t>
            </w:r>
          </w:p>
        </w:tc>
      </w:tr>
      <w:tr>
        <w:trPr>
          <w:trHeight w:val="468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4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消息体版本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76" w:right="0" w:hanging="0"/>
              <w:jc w:val="center"/>
              <w:rPr>
                <w:rFonts w:ascii="仿宋" w:hAnsi="仿宋" w:eastAsia="仿宋"/>
                <w:spacing w:val="-8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pacing w:val="-8"/>
                <w:sz w:val="18"/>
                <w:szCs w:val="18"/>
                <w:lang w:eastAsia="zh-CN"/>
              </w:rPr>
              <w:t>目前为</w:t>
            </w:r>
            <w:r>
              <w:rPr>
                <w:rFonts w:eastAsia="仿宋" w:ascii="仿宋" w:hAnsi="仿宋"/>
                <w:spacing w:val="-8"/>
                <w:sz w:val="18"/>
                <w:szCs w:val="18"/>
                <w:lang w:eastAsia="zh-CN"/>
              </w:rPr>
              <w:t>0x01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5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功能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WORD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产品功能具体查看相关产品通讯协议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6</w:t>
            </w:r>
          </w:p>
        </w:tc>
        <w:tc>
          <w:tcPr>
            <w:tcW w:w="1741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0" w:right="596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 xml:space="preserve">应答方固定为 </w:t>
            </w: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1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7</w:t>
            </w:r>
          </w:p>
        </w:tc>
        <w:tc>
          <w:tcPr>
            <w:tcW w:w="1741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传输的数据长度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WORD</w:t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420" w:right="596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固定为</w:t>
            </w: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1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9</w:t>
            </w:r>
          </w:p>
        </w:tc>
        <w:tc>
          <w:tcPr>
            <w:tcW w:w="1741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42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数据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420" w:right="596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异常码</w:t>
            </w: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 xml:space="preserve">0 </w:t>
            </w: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接收正常 非</w:t>
            </w: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为异常码</w:t>
            </w:r>
          </w:p>
        </w:tc>
      </w:tr>
    </w:tbl>
    <w:p>
      <w:pPr>
        <w:pStyle w:val="Style16"/>
        <w:widowControl w:val="false"/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p>
      <w:pPr>
        <w:pStyle w:val="TableParagraph"/>
        <w:widowControl w:val="false"/>
        <w:numPr>
          <w:ilvl w:val="0"/>
          <w:numId w:val="0"/>
        </w:numPr>
        <w:tabs>
          <w:tab w:val="clear" w:pos="720"/>
          <w:tab w:val="left" w:pos="1275" w:leader="none"/>
          <w:tab w:val="left" w:pos="1276" w:leader="none"/>
        </w:tabs>
        <w:suppressAutoHyphens w:val="true"/>
        <w:overflowPunct w:val="true"/>
        <w:spacing w:lineRule="auto" w:line="240" w:before="119" w:after="0"/>
        <w:ind w:left="0" w:hanging="0"/>
        <w:jc w:val="left"/>
        <w:rPr>
          <w:lang w:eastAsia="zh-CN"/>
        </w:rPr>
      </w:pPr>
      <w:r>
        <w:rPr>
          <w:lang w:eastAsia="zh-CN"/>
        </w:rPr>
      </w:r>
      <w:r>
        <w:br w:type="page"/>
      </w:r>
    </w:p>
    <w:p>
      <w:pPr>
        <w:pStyle w:val="TableParagraph"/>
        <w:widowControl w:val="false"/>
        <w:numPr>
          <w:ilvl w:val="0"/>
          <w:numId w:val="3"/>
        </w:numPr>
        <w:tabs>
          <w:tab w:val="clear" w:pos="720"/>
          <w:tab w:val="left" w:pos="1275" w:leader="none"/>
          <w:tab w:val="left" w:pos="1276" w:leader="none"/>
        </w:tabs>
        <w:spacing w:lineRule="auto" w:line="240" w:before="119" w:after="0"/>
        <w:jc w:val="left"/>
        <w:rPr>
          <w:lang w:eastAsia="zh-CN"/>
        </w:rPr>
      </w:pPr>
      <w:r>
        <w:rPr>
          <w:lang w:eastAsia="zh-CN"/>
        </w:rPr>
        <w:t>和平台交互</w:t>
      </w:r>
    </w:p>
    <w:p>
      <w:pPr>
        <w:pStyle w:val="TableParagraph"/>
        <w:widowControl w:val="false"/>
        <w:numPr>
          <w:ilvl w:val="0"/>
          <w:numId w:val="0"/>
        </w:numPr>
        <w:tabs>
          <w:tab w:val="clear" w:pos="720"/>
          <w:tab w:val="left" w:pos="1275" w:leader="none"/>
          <w:tab w:val="left" w:pos="1276" w:leader="none"/>
        </w:tabs>
        <w:spacing w:lineRule="auto" w:line="240" w:before="119" w:after="0"/>
        <w:ind w:left="1196" w:hanging="0"/>
        <w:jc w:val="left"/>
        <w:rPr>
          <w:lang w:eastAsia="zh-CN"/>
        </w:rPr>
      </w:pPr>
      <w:r>
        <w:rPr>
          <w:lang w:eastAsia="zh-CN"/>
        </w:rPr>
        <w:t>在平台产品页面编辑并生产相关文档</w:t>
      </w:r>
    </w:p>
    <w:p>
      <w:pPr>
        <w:pStyle w:val="TableParagraph"/>
        <w:widowControl w:val="false"/>
        <w:numPr>
          <w:ilvl w:val="0"/>
          <w:numId w:val="3"/>
        </w:numPr>
        <w:tabs>
          <w:tab w:val="clear" w:pos="720"/>
          <w:tab w:val="left" w:pos="1275" w:leader="none"/>
          <w:tab w:val="left" w:pos="1276" w:leader="none"/>
        </w:tabs>
        <w:spacing w:lineRule="auto" w:line="240" w:before="119" w:after="0"/>
        <w:jc w:val="left"/>
        <w:rPr>
          <w:lang w:eastAsia="zh-CN"/>
        </w:rPr>
      </w:pPr>
      <w:r>
        <w:rPr>
          <w:lang w:eastAsia="zh-CN"/>
        </w:rPr>
        <w:t>和模块交互</w:t>
      </w:r>
    </w:p>
    <w:p>
      <w:pPr>
        <w:pStyle w:val="TableParagraph"/>
        <w:widowControl w:val="false"/>
        <w:numPr>
          <w:ilvl w:val="0"/>
          <w:numId w:val="4"/>
        </w:numPr>
        <w:tabs>
          <w:tab w:val="clear" w:pos="720"/>
          <w:tab w:val="left" w:pos="1247" w:leader="none"/>
          <w:tab w:val="left" w:pos="1275" w:leader="none"/>
        </w:tabs>
        <w:spacing w:lineRule="auto" w:line="240" w:before="119" w:after="0"/>
        <w:ind w:left="1196" w:hanging="0"/>
        <w:jc w:val="left"/>
        <w:rPr>
          <w:b/>
          <w:b/>
          <w:bCs/>
        </w:rPr>
      </w:pPr>
      <w:r>
        <w:rPr>
          <w:rFonts w:ascii="仿宋" w:hAnsi="仿宋" w:eastAsia="仿宋"/>
          <w:b/>
          <w:bCs/>
          <w:spacing w:val="-4"/>
          <w:sz w:val="24"/>
          <w:szCs w:val="24"/>
          <w:lang w:eastAsia="zh-CN"/>
        </w:rPr>
        <w:t xml:space="preserve">总表 </w:t>
      </w:r>
    </w:p>
    <w:p>
      <w:pPr>
        <w:pStyle w:val="TableParagraph"/>
        <w:widowControl w:val="false"/>
        <w:numPr>
          <w:ilvl w:val="0"/>
          <w:numId w:val="0"/>
        </w:numPr>
        <w:tabs>
          <w:tab w:val="clear" w:pos="720"/>
          <w:tab w:val="left" w:pos="1275" w:leader="none"/>
          <w:tab w:val="left" w:pos="1276" w:leader="none"/>
        </w:tabs>
        <w:spacing w:lineRule="auto" w:line="240" w:before="119" w:after="0"/>
        <w:ind w:left="1916" w:hanging="0"/>
        <w:jc w:val="left"/>
        <w:rPr>
          <w:rFonts w:ascii="仿宋" w:hAnsi="仿宋" w:eastAsia="仿宋"/>
          <w:spacing w:val="-4"/>
          <w:sz w:val="24"/>
          <w:szCs w:val="24"/>
          <w:lang w:eastAsia="zh-CN"/>
        </w:rPr>
      </w:pPr>
      <w:r>
        <w:rPr>
          <w:rFonts w:eastAsia="仿宋" w:ascii="仿宋" w:hAnsi="仿宋"/>
          <w:spacing w:val="-4"/>
          <w:sz w:val="24"/>
          <w:szCs w:val="24"/>
          <w:lang w:eastAsia="zh-CN"/>
        </w:rPr>
        <w:t>MCU</w:t>
      </w:r>
      <w:r>
        <w:rPr>
          <w:rFonts w:ascii="仿宋" w:hAnsi="仿宋" w:eastAsia="仿宋"/>
          <w:spacing w:val="-4"/>
          <w:sz w:val="24"/>
          <w:szCs w:val="24"/>
          <w:lang w:eastAsia="zh-CN"/>
        </w:rPr>
        <w:t>发送控制指令功能</w:t>
      </w:r>
      <w:r>
        <w:rPr>
          <w:rFonts w:eastAsia="仿宋" w:ascii="仿宋" w:hAnsi="仿宋"/>
          <w:spacing w:val="-4"/>
          <w:sz w:val="24"/>
          <w:szCs w:val="24"/>
          <w:lang w:eastAsia="zh-CN"/>
        </w:rPr>
        <w:t>ID</w:t>
      </w:r>
      <w:r>
        <w:rPr>
          <w:rFonts w:ascii="仿宋" w:hAnsi="仿宋" w:eastAsia="仿宋"/>
          <w:spacing w:val="-4"/>
          <w:sz w:val="24"/>
          <w:szCs w:val="24"/>
          <w:lang w:eastAsia="zh-CN"/>
        </w:rPr>
        <w:t>表</w:t>
      </w:r>
    </w:p>
    <w:p>
      <w:pPr>
        <w:pStyle w:val="Style16"/>
        <w:spacing w:before="42" w:after="23"/>
        <w:ind w:left="947" w:right="1284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tbl>
      <w:tblPr>
        <w:tblW w:w="8652" w:type="dxa"/>
        <w:jc w:val="left"/>
        <w:tblInd w:w="272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1416"/>
        <w:gridCol w:w="1741"/>
        <w:gridCol w:w="1369"/>
        <w:gridCol w:w="4125"/>
      </w:tblGrid>
      <w:tr>
        <w:trPr>
          <w:trHeight w:val="468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功能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480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功能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48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数据类型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1577" w:hanging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参数说明</w:t>
            </w:r>
          </w:p>
        </w:tc>
      </w:tr>
      <w:tr>
        <w:trPr>
          <w:trHeight w:val="467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0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心跳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227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76" w:right="0" w:hanging="0"/>
              <w:jc w:val="center"/>
              <w:rPr>
                <w:rFonts w:ascii="仿宋" w:hAnsi="仿宋" w:eastAsia="仿宋" w:cs="SimSun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="仿宋" w:hAnsi="仿宋" w:cs="SimSun" w:eastAsia="仿宋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  <w:t>无参</w:t>
            </w:r>
          </w:p>
        </w:tc>
      </w:tr>
      <w:tr>
        <w:trPr>
          <w:trHeight w:val="468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1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227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76" w:right="0" w:hanging="0"/>
              <w:jc w:val="center"/>
              <w:rPr>
                <w:rFonts w:ascii="仿宋" w:hAnsi="仿宋" w:eastAsia="仿宋" w:cs="SimSun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="仿宋" w:hAnsi="仿宋" w:cs="SimSun" w:eastAsia="仿宋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  <w:t>无参</w:t>
            </w:r>
          </w:p>
        </w:tc>
      </w:tr>
      <w:tr>
        <w:trPr>
          <w:trHeight w:val="443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22" w:leader="none"/>
              </w:tabs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2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12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wifi</w:t>
            </w: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复位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227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76" w:right="0" w:hanging="0"/>
              <w:jc w:val="center"/>
              <w:rPr>
                <w:rFonts w:ascii="仿宋" w:hAnsi="仿宋" w:eastAsia="仿宋" w:cs="SimSun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="仿宋" w:hAnsi="仿宋" w:cs="SimSun" w:eastAsia="仿宋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  <w:t>无参</w:t>
            </w:r>
          </w:p>
        </w:tc>
      </w:tr>
      <w:tr>
        <w:trPr>
          <w:trHeight w:val="468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22" w:leader="none"/>
              </w:tabs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3</w:t>
            </w:r>
          </w:p>
        </w:tc>
        <w:tc>
          <w:tcPr>
            <w:tcW w:w="1741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启动配网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680" w:right="227" w:hanging="68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76" w:right="0" w:hanging="0"/>
              <w:jc w:val="center"/>
              <w:rPr>
                <w:rFonts w:ascii="仿宋" w:hAnsi="仿宋" w:eastAsia="仿宋" w:cs="SimSun"/>
                <w:color w:val="000000"/>
                <w:spacing w:val="-8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000000"/>
                <w:spacing w:val="-8"/>
                <w:kern w:val="2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="仿宋" w:hAnsi="仿宋" w:cs="SimSun" w:eastAsia="仿宋"/>
                <w:color w:val="000000"/>
                <w:spacing w:val="-8"/>
                <w:kern w:val="2"/>
                <w:sz w:val="18"/>
                <w:szCs w:val="18"/>
                <w:lang w:val="en-US" w:eastAsia="zh-CN" w:bidi="ar-SA"/>
              </w:rPr>
              <w:t xml:space="preserve">智能 </w:t>
            </w:r>
            <w:r>
              <w:rPr>
                <w:rFonts w:eastAsia="仿宋" w:cs="SimSun" w:ascii="仿宋" w:hAnsi="仿宋"/>
                <w:color w:val="000000"/>
                <w:spacing w:val="-8"/>
                <w:kern w:val="2"/>
                <w:sz w:val="18"/>
                <w:szCs w:val="18"/>
                <w:lang w:val="en-US" w:eastAsia="zh-CN" w:bidi="ar-SA"/>
              </w:rPr>
              <w:t xml:space="preserve">1 </w:t>
            </w:r>
            <w:r>
              <w:rPr>
                <w:rFonts w:ascii="仿宋" w:hAnsi="仿宋" w:cs="SimSun" w:eastAsia="仿宋"/>
                <w:color w:val="000000"/>
                <w:spacing w:val="-8"/>
                <w:kern w:val="2"/>
                <w:sz w:val="18"/>
                <w:szCs w:val="18"/>
                <w:lang w:val="en-US" w:eastAsia="zh-CN" w:bidi="ar-SA"/>
              </w:rPr>
              <w:t>蓝牙</w:t>
            </w:r>
            <w:r>
              <w:rPr>
                <w:rFonts w:eastAsia="仿宋" w:cs="SimSun" w:ascii="仿宋" w:hAnsi="仿宋"/>
                <w:color w:val="000000"/>
                <w:spacing w:val="-8"/>
                <w:kern w:val="2"/>
                <w:sz w:val="18"/>
                <w:szCs w:val="18"/>
                <w:lang w:val="en-US" w:eastAsia="zh-CN" w:bidi="ar-SA"/>
              </w:rPr>
              <w:t>2</w:t>
            </w:r>
            <w:r>
              <w:rPr>
                <w:rFonts w:ascii="仿宋" w:hAnsi="仿宋" w:cs="SimSun" w:eastAsia="仿宋"/>
                <w:color w:val="000000"/>
                <w:spacing w:val="-8"/>
                <w:kern w:val="2"/>
                <w:sz w:val="18"/>
                <w:szCs w:val="18"/>
                <w:lang w:val="en-US" w:eastAsia="zh-CN" w:bidi="ar-SA"/>
              </w:rPr>
              <w:t>手动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000000"/>
                <w:kern w:val="2"/>
                <w:sz w:val="18"/>
                <w:szCs w:val="18"/>
                <w:lang w:val="en-US" w:eastAsia="zh-CN" w:bidi="ar-SA"/>
              </w:rPr>
              <w:t>4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color w:val="000000"/>
                <w:sz w:val="18"/>
                <w:szCs w:val="18"/>
                <w:lang w:eastAsia="zh-CN"/>
              </w:rPr>
              <w:t>查询模块状态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227" w:hanging="0"/>
              <w:jc w:val="center"/>
              <w:rPr>
                <w:rFonts w:ascii="仿宋" w:hAnsi="仿宋" w:eastAsia="仿宋" w:cs="SimSu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000000"/>
                <w:kern w:val="2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76" w:right="0" w:hanging="0"/>
              <w:jc w:val="center"/>
              <w:rPr>
                <w:rFonts w:ascii="仿宋" w:hAnsi="仿宋" w:eastAsia="仿宋" w:cs="SimSun"/>
                <w:color w:val="000000"/>
                <w:spacing w:val="-8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000000"/>
                <w:spacing w:val="-8"/>
                <w:kern w:val="2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="仿宋" w:hAnsi="仿宋" w:cs="SimSun" w:eastAsia="仿宋"/>
                <w:color w:val="000000"/>
                <w:spacing w:val="-8"/>
                <w:kern w:val="2"/>
                <w:sz w:val="18"/>
                <w:szCs w:val="18"/>
                <w:lang w:val="en-US" w:eastAsia="zh-CN" w:bidi="ar-SA"/>
              </w:rPr>
              <w:t>无参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000000"/>
                <w:kern w:val="2"/>
                <w:sz w:val="18"/>
                <w:szCs w:val="18"/>
                <w:lang w:val="en-US" w:eastAsia="zh-CN" w:bidi="ar-SA"/>
              </w:rPr>
              <w:t>5</w:t>
            </w:r>
          </w:p>
        </w:tc>
        <w:tc>
          <w:tcPr>
            <w:tcW w:w="1741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仿宋" w:hAnsi="仿宋" w:cs="SimSun" w:eastAsia="仿宋"/>
                <w:color w:val="000000"/>
                <w:kern w:val="2"/>
                <w:sz w:val="18"/>
                <w:szCs w:val="18"/>
                <w:lang w:val="en-US" w:eastAsia="zh-CN" w:bidi="ar-SA"/>
              </w:rPr>
              <w:t xml:space="preserve">获取模组 </w:t>
            </w:r>
            <w:r>
              <w:rPr>
                <w:rFonts w:eastAsia="仿宋" w:cs="SimSun" w:ascii="仿宋" w:hAnsi="仿宋"/>
                <w:color w:val="000000"/>
                <w:kern w:val="2"/>
                <w:sz w:val="18"/>
                <w:szCs w:val="18"/>
                <w:lang w:val="en-US" w:eastAsia="zh-CN" w:bidi="ar-SA"/>
              </w:rPr>
              <w:t xml:space="preserve">MAC 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227" w:hanging="0"/>
              <w:jc w:val="center"/>
              <w:rPr>
                <w:rFonts w:ascii="仿宋" w:hAnsi="仿宋" w:eastAsia="仿宋" w:cs="SimSu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000000"/>
                <w:kern w:val="2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76" w:right="0" w:hanging="0"/>
              <w:jc w:val="center"/>
              <w:rPr>
                <w:rFonts w:ascii="仿宋" w:hAnsi="仿宋" w:eastAsia="仿宋" w:cs="SimSun"/>
                <w:color w:val="000000"/>
                <w:spacing w:val="-8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000000"/>
                <w:spacing w:val="-8"/>
                <w:kern w:val="2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="仿宋" w:hAnsi="仿宋" w:cs="SimSun" w:eastAsia="仿宋"/>
                <w:color w:val="000000"/>
                <w:spacing w:val="-8"/>
                <w:kern w:val="2"/>
                <w:sz w:val="18"/>
                <w:szCs w:val="18"/>
                <w:lang w:val="en-US" w:eastAsia="zh-CN" w:bidi="ar-SA"/>
              </w:rPr>
              <w:t>无参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color w:val="999999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999999"/>
                <w:kern w:val="2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741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color w:val="999999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color w:val="999999"/>
                <w:sz w:val="18"/>
                <w:szCs w:val="18"/>
                <w:lang w:eastAsia="zh-CN"/>
              </w:rPr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 w:cs="SimSun"/>
                <w:color w:val="999999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999999"/>
                <w:kern w:val="2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 w:cs="SimSun"/>
                <w:color w:val="999999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999999"/>
                <w:kern w:val="2"/>
                <w:sz w:val="18"/>
                <w:szCs w:val="18"/>
                <w:lang w:val="en-US" w:eastAsia="zh-CN" w:bidi="ar-SA"/>
              </w:rPr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color w:val="999999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999999"/>
                <w:kern w:val="2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741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color w:val="999999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color w:val="999999"/>
                <w:sz w:val="18"/>
                <w:szCs w:val="18"/>
                <w:lang w:eastAsia="zh-CN"/>
              </w:rPr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 w:cs="SimSun"/>
                <w:color w:val="999999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999999"/>
                <w:kern w:val="2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 w:cs="SimSun"/>
                <w:color w:val="999999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999999"/>
                <w:kern w:val="2"/>
                <w:sz w:val="18"/>
                <w:szCs w:val="18"/>
                <w:lang w:val="en-US" w:eastAsia="zh-CN" w:bidi="ar-SA"/>
              </w:rPr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color w:val="999999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999999"/>
                <w:kern w:val="2"/>
                <w:sz w:val="18"/>
                <w:szCs w:val="18"/>
                <w:lang w:val="en-US" w:eastAsia="zh-CN" w:bidi="ar-SA"/>
              </w:rPr>
              <w:t>4</w:t>
            </w:r>
          </w:p>
        </w:tc>
        <w:tc>
          <w:tcPr>
            <w:tcW w:w="1741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color w:val="999999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color w:val="999999"/>
                <w:sz w:val="18"/>
                <w:szCs w:val="18"/>
                <w:lang w:eastAsia="zh-CN"/>
              </w:rPr>
              <w:t>GPIO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 w:cs="SimSun"/>
                <w:color w:val="999999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999999"/>
                <w:kern w:val="2"/>
                <w:sz w:val="24"/>
                <w:szCs w:val="24"/>
                <w:lang w:val="en-US" w:eastAsia="zh-CN" w:bidi="ar-SA"/>
              </w:rPr>
              <w:t>BYTE[2]</w:t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 w:cs="SimSun"/>
                <w:color w:val="999999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999999"/>
                <w:kern w:val="2"/>
                <w:sz w:val="18"/>
                <w:szCs w:val="18"/>
                <w:lang w:val="en-US" w:eastAsia="zh-CN" w:bidi="ar-SA"/>
              </w:rPr>
              <w:t>[1</w:t>
            </w:r>
            <w:r>
              <w:rPr>
                <w:rFonts w:ascii="仿宋" w:hAnsi="仿宋" w:cs="SimSun" w:eastAsia="仿宋"/>
                <w:color w:val="999999"/>
                <w:kern w:val="2"/>
                <w:sz w:val="18"/>
                <w:szCs w:val="18"/>
                <w:lang w:val="en-US" w:eastAsia="zh-CN" w:bidi="ar-SA"/>
              </w:rPr>
              <w:t>管脚</w:t>
            </w:r>
            <w:r>
              <w:rPr>
                <w:rFonts w:eastAsia="仿宋" w:cs="SimSun" w:ascii="仿宋" w:hAnsi="仿宋"/>
                <w:color w:val="999999"/>
                <w:kern w:val="2"/>
                <w:sz w:val="18"/>
                <w:szCs w:val="18"/>
                <w:lang w:val="en-US" w:eastAsia="zh-CN" w:bidi="ar-SA"/>
              </w:rPr>
              <w:t xml:space="preserve">ID][2 </w:t>
            </w:r>
            <w:r>
              <w:rPr>
                <w:rFonts w:ascii="仿宋" w:hAnsi="仿宋" w:cs="SimSun" w:eastAsia="仿宋"/>
                <w:color w:val="999999"/>
                <w:kern w:val="2"/>
                <w:sz w:val="18"/>
                <w:szCs w:val="18"/>
                <w:lang w:val="en-US" w:eastAsia="zh-CN" w:bidi="ar-SA"/>
              </w:rPr>
              <w:t>高低</w:t>
            </w:r>
            <w:r>
              <w:rPr>
                <w:rFonts w:eastAsia="仿宋" w:cs="SimSun" w:ascii="仿宋" w:hAnsi="仿宋"/>
                <w:color w:val="999999"/>
                <w:kern w:val="2"/>
                <w:sz w:val="18"/>
                <w:szCs w:val="18"/>
                <w:lang w:val="en-US" w:eastAsia="zh-CN" w:bidi="ar-SA"/>
              </w:rPr>
              <w:t>]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color w:val="999999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999999"/>
                <w:kern w:val="2"/>
                <w:sz w:val="18"/>
                <w:szCs w:val="18"/>
                <w:lang w:val="en-US" w:eastAsia="zh-CN" w:bidi="ar-SA"/>
              </w:rPr>
              <w:t>5</w:t>
            </w:r>
          </w:p>
        </w:tc>
        <w:tc>
          <w:tcPr>
            <w:tcW w:w="1741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color w:val="999999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color w:val="999999"/>
                <w:sz w:val="18"/>
                <w:szCs w:val="18"/>
                <w:lang w:eastAsia="zh-CN"/>
              </w:rPr>
              <w:t>PWM</w:t>
            </w:r>
            <w:r>
              <w:rPr>
                <w:rFonts w:ascii="仿宋" w:hAnsi="仿宋" w:eastAsia="仿宋"/>
                <w:color w:val="999999"/>
                <w:sz w:val="18"/>
                <w:szCs w:val="18"/>
                <w:lang w:eastAsia="zh-CN"/>
              </w:rPr>
              <w:t>控制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 w:cs="SimSun"/>
                <w:color w:val="999999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999999"/>
                <w:sz w:val="24"/>
                <w:szCs w:val="24"/>
                <w:lang w:val="en-US" w:eastAsia="zh-CN" w:bidi="ar-SA"/>
              </w:rPr>
              <w:t>BYTE[5]</w:t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color w:val="999999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color w:val="999999"/>
                <w:sz w:val="18"/>
                <w:szCs w:val="18"/>
                <w:lang w:eastAsia="zh-CN"/>
              </w:rPr>
              <w:t>[1</w:t>
            </w:r>
            <w:r>
              <w:rPr>
                <w:rFonts w:ascii="仿宋" w:hAnsi="仿宋" w:eastAsia="仿宋"/>
                <w:color w:val="999999"/>
                <w:sz w:val="18"/>
                <w:szCs w:val="18"/>
                <w:lang w:eastAsia="zh-CN"/>
              </w:rPr>
              <w:t>管脚</w:t>
            </w:r>
            <w:r>
              <w:rPr>
                <w:rFonts w:eastAsia="仿宋" w:ascii="仿宋" w:hAnsi="仿宋"/>
                <w:color w:val="999999"/>
                <w:sz w:val="18"/>
                <w:szCs w:val="18"/>
                <w:lang w:eastAsia="zh-CN"/>
              </w:rPr>
              <w:t>ID][2-5</w:t>
            </w:r>
            <w:r>
              <w:rPr>
                <w:rFonts w:ascii="仿宋" w:hAnsi="仿宋" w:eastAsia="仿宋"/>
                <w:color w:val="999999"/>
                <w:sz w:val="18"/>
                <w:szCs w:val="18"/>
                <w:lang w:eastAsia="zh-CN"/>
              </w:rPr>
              <w:t>占空比</w:t>
            </w:r>
            <w:r>
              <w:rPr>
                <w:rFonts w:eastAsia="仿宋" w:ascii="仿宋" w:hAnsi="仿宋"/>
                <w:color w:val="999999"/>
                <w:sz w:val="18"/>
                <w:szCs w:val="18"/>
                <w:lang w:eastAsia="zh-CN"/>
              </w:rPr>
              <w:t>]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color w:val="999999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999999"/>
                <w:kern w:val="2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741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color w:val="999999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999999"/>
                <w:kern w:val="2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678" w:right="245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678" w:right="245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color w:val="999999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999999"/>
                <w:kern w:val="2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741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color w:val="999999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color w:val="999999"/>
                <w:sz w:val="18"/>
                <w:szCs w:val="18"/>
                <w:lang w:eastAsia="zh-CN"/>
              </w:rPr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 w:cs="SimSun"/>
                <w:color w:val="999999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999999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color w:val="999999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color w:val="999999"/>
                <w:sz w:val="18"/>
                <w:szCs w:val="18"/>
                <w:lang w:eastAsia="zh-CN"/>
              </w:rPr>
            </w:r>
          </w:p>
        </w:tc>
      </w:tr>
    </w:tbl>
    <w:p>
      <w:pPr>
        <w:pStyle w:val="Style16"/>
        <w:widowControl w:val="false"/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p>
      <w:pPr>
        <w:pStyle w:val="Style16"/>
        <w:widowControl w:val="false"/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p>
      <w:pPr>
        <w:pStyle w:val="Style16"/>
        <w:widowControl w:val="false"/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p>
      <w:pPr>
        <w:pStyle w:val="TableParagraph"/>
        <w:widowControl w:val="false"/>
        <w:tabs>
          <w:tab w:val="clear" w:pos="720"/>
          <w:tab w:val="left" w:pos="1275" w:leader="none"/>
          <w:tab w:val="left" w:pos="1276" w:leader="none"/>
        </w:tabs>
        <w:spacing w:lineRule="auto" w:line="240" w:before="119" w:after="0"/>
        <w:ind w:left="476" w:right="0" w:hanging="0"/>
        <w:jc w:val="center"/>
        <w:rPr>
          <w:rFonts w:ascii="仿宋" w:hAnsi="仿宋" w:eastAsia="仿宋"/>
          <w:spacing w:val="-4"/>
          <w:sz w:val="24"/>
          <w:szCs w:val="24"/>
          <w:lang w:eastAsia="zh-CN"/>
        </w:rPr>
      </w:pPr>
      <w:r>
        <w:rPr>
          <w:rFonts w:eastAsia="仿宋" w:ascii="仿宋" w:hAnsi="仿宋"/>
          <w:spacing w:val="-4"/>
          <w:sz w:val="24"/>
          <w:szCs w:val="24"/>
          <w:lang w:eastAsia="zh-CN"/>
        </w:rPr>
      </w:r>
    </w:p>
    <w:p>
      <w:pPr>
        <w:pStyle w:val="TableParagraph"/>
        <w:widowControl w:val="false"/>
        <w:tabs>
          <w:tab w:val="clear" w:pos="720"/>
          <w:tab w:val="left" w:pos="1275" w:leader="none"/>
          <w:tab w:val="left" w:pos="1276" w:leader="none"/>
        </w:tabs>
        <w:spacing w:lineRule="auto" w:line="240" w:before="119" w:after="0"/>
        <w:ind w:left="476" w:right="0" w:hanging="0"/>
        <w:jc w:val="center"/>
        <w:rPr>
          <w:rFonts w:ascii="仿宋" w:hAnsi="仿宋" w:eastAsia="仿宋"/>
          <w:spacing w:val="-4"/>
          <w:sz w:val="24"/>
          <w:szCs w:val="24"/>
          <w:lang w:eastAsia="zh-CN"/>
        </w:rPr>
      </w:pPr>
      <w:r>
        <w:rPr/>
      </w:r>
      <w:r>
        <w:br w:type="page"/>
      </w:r>
    </w:p>
    <w:p>
      <w:pPr>
        <w:pStyle w:val="TableParagraph"/>
        <w:widowControl w:val="false"/>
        <w:tabs>
          <w:tab w:val="clear" w:pos="720"/>
          <w:tab w:val="left" w:pos="1275" w:leader="none"/>
          <w:tab w:val="left" w:pos="1276" w:leader="none"/>
        </w:tabs>
        <w:spacing w:lineRule="auto" w:line="240" w:before="119" w:after="0"/>
        <w:ind w:left="476" w:right="0" w:hanging="0"/>
        <w:jc w:val="center"/>
        <w:rPr>
          <w:rFonts w:ascii="仿宋" w:hAnsi="仿宋" w:eastAsia="仿宋"/>
          <w:spacing w:val="-4"/>
          <w:sz w:val="24"/>
          <w:szCs w:val="24"/>
          <w:lang w:eastAsia="zh-CN"/>
        </w:rPr>
      </w:pPr>
      <w:r>
        <w:rPr>
          <w:rFonts w:ascii="仿宋" w:hAnsi="仿宋" w:eastAsia="仿宋"/>
          <w:spacing w:val="-4"/>
          <w:sz w:val="24"/>
          <w:szCs w:val="24"/>
          <w:lang w:eastAsia="zh-CN"/>
        </w:rPr>
        <w:t>模块回复</w:t>
      </w:r>
      <w:r>
        <w:rPr>
          <w:rFonts w:eastAsia="仿宋" w:ascii="仿宋" w:hAnsi="仿宋"/>
          <w:spacing w:val="-4"/>
          <w:sz w:val="24"/>
          <w:szCs w:val="24"/>
          <w:lang w:eastAsia="zh-CN"/>
        </w:rPr>
        <w:t>MCU</w:t>
      </w:r>
      <w:r>
        <w:rPr>
          <w:rFonts w:ascii="仿宋" w:hAnsi="仿宋" w:eastAsia="仿宋"/>
          <w:spacing w:val="-4"/>
          <w:sz w:val="24"/>
          <w:szCs w:val="24"/>
          <w:lang w:eastAsia="zh-CN"/>
        </w:rPr>
        <w:t>指令功能</w:t>
      </w:r>
      <w:r>
        <w:rPr>
          <w:rFonts w:eastAsia="仿宋" w:ascii="仿宋" w:hAnsi="仿宋"/>
          <w:spacing w:val="-4"/>
          <w:sz w:val="24"/>
          <w:szCs w:val="24"/>
          <w:lang w:eastAsia="zh-CN"/>
        </w:rPr>
        <w:t>ID</w:t>
      </w:r>
      <w:r>
        <w:rPr>
          <w:rFonts w:ascii="仿宋" w:hAnsi="仿宋" w:eastAsia="仿宋"/>
          <w:spacing w:val="-4"/>
          <w:sz w:val="24"/>
          <w:szCs w:val="24"/>
          <w:lang w:eastAsia="zh-CN"/>
        </w:rPr>
        <w:t>表</w:t>
      </w:r>
    </w:p>
    <w:p>
      <w:pPr>
        <w:pStyle w:val="Style16"/>
        <w:spacing w:before="42" w:after="23"/>
        <w:ind w:left="947" w:right="1284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tbl>
      <w:tblPr>
        <w:tblW w:w="8652" w:type="dxa"/>
        <w:jc w:val="left"/>
        <w:tblInd w:w="272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1416"/>
        <w:gridCol w:w="1741"/>
        <w:gridCol w:w="1369"/>
        <w:gridCol w:w="4125"/>
      </w:tblGrid>
      <w:tr>
        <w:trPr>
          <w:trHeight w:val="468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功能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480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功能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48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数据类型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1577" w:hanging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参数说明</w:t>
            </w:r>
          </w:p>
        </w:tc>
      </w:tr>
      <w:tr>
        <w:trPr>
          <w:trHeight w:val="467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0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应答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227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420" w:right="596" w:hanging="0"/>
              <w:jc w:val="center"/>
              <w:rPr>
                <w:rFonts w:ascii="仿宋" w:hAnsi="仿宋" w:eastAsia="仿宋" w:cs="SimSun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仿宋" w:hAnsi="仿宋" w:cs="SimSun" w:eastAsia="仿宋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  <w:t>异常码</w:t>
            </w:r>
          </w:p>
        </w:tc>
      </w:tr>
      <w:tr>
        <w:trPr>
          <w:trHeight w:val="468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1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24"/>
                <w:szCs w:val="24"/>
                <w:lang w:val="en-US" w:eastAsia="zh-CN" w:bidi="ar-SA"/>
              </w:rPr>
              <w:t>BYTE[n]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76" w:right="0" w:hanging="0"/>
              <w:jc w:val="center"/>
              <w:rPr>
                <w:rFonts w:ascii="仿宋" w:hAnsi="仿宋" w:eastAsia="仿宋" w:cs="SimSun"/>
                <w:color w:val="auto"/>
                <w:spacing w:val="-4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仿宋" w:hAnsi="仿宋" w:cs="SimSun" w:eastAsia="仿宋"/>
                <w:color w:val="auto"/>
                <w:spacing w:val="-4"/>
                <w:kern w:val="2"/>
                <w:sz w:val="18"/>
                <w:szCs w:val="18"/>
                <w:lang w:val="en-US" w:eastAsia="zh-CN" w:bidi="ar-SA"/>
              </w:rPr>
              <w:t>如</w:t>
            </w:r>
            <w:r>
              <w:rPr>
                <w:rFonts w:eastAsia="仿宋" w:cs="SimSun" w:ascii="仿宋" w:hAnsi="仿宋"/>
                <w:color w:val="auto"/>
                <w:spacing w:val="-4"/>
                <w:kern w:val="2"/>
                <w:sz w:val="18"/>
                <w:szCs w:val="18"/>
                <w:lang w:val="en-US" w:eastAsia="zh-CN" w:bidi="ar-SA"/>
              </w:rPr>
              <w:t>0.0.1</w:t>
            </w:r>
          </w:p>
        </w:tc>
      </w:tr>
      <w:tr>
        <w:trPr>
          <w:trHeight w:val="468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22" w:leader="none"/>
              </w:tabs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2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12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wifi</w:t>
            </w: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复位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227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420" w:right="596" w:hanging="0"/>
              <w:jc w:val="center"/>
              <w:rPr>
                <w:rFonts w:ascii="仿宋" w:hAnsi="仿宋" w:eastAsia="仿宋" w:cs="SimSun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仿宋" w:hAnsi="仿宋" w:cs="SimSun" w:eastAsia="仿宋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  <w:t>异常码</w:t>
            </w:r>
          </w:p>
        </w:tc>
      </w:tr>
      <w:tr>
        <w:trPr>
          <w:trHeight w:val="468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22" w:leader="none"/>
              </w:tabs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3</w:t>
            </w:r>
          </w:p>
        </w:tc>
        <w:tc>
          <w:tcPr>
            <w:tcW w:w="1741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启动配网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227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420" w:right="596" w:hanging="0"/>
              <w:jc w:val="center"/>
              <w:rPr>
                <w:rFonts w:ascii="仿宋" w:hAnsi="仿宋" w:eastAsia="仿宋" w:cs="SimSun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仿宋" w:hAnsi="仿宋" w:cs="SimSun" w:eastAsia="仿宋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  <w:t>异常码</w:t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678" w:right="245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41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76" w:right="0" w:hanging="0"/>
              <w:jc w:val="center"/>
              <w:rPr>
                <w:rFonts w:ascii="仿宋" w:hAnsi="仿宋" w:eastAsia="仿宋" w:cs="SimSun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741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76" w:right="0" w:hanging="0"/>
              <w:jc w:val="center"/>
              <w:rPr>
                <w:rFonts w:ascii="仿宋" w:hAnsi="仿宋" w:eastAsia="仿宋" w:cs="SimSun"/>
                <w:color w:val="auto"/>
                <w:spacing w:val="-4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spacing w:val="-4"/>
                <w:kern w:val="2"/>
                <w:sz w:val="18"/>
                <w:szCs w:val="18"/>
                <w:lang w:val="en-US" w:eastAsia="zh-CN" w:bidi="ar-SA"/>
              </w:rPr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22" w:leader="none"/>
              </w:tabs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741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12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678" w:right="245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76" w:right="0" w:hanging="0"/>
              <w:jc w:val="center"/>
              <w:rPr>
                <w:rFonts w:ascii="仿宋" w:hAnsi="仿宋" w:eastAsia="仿宋" w:cs="SimSun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spacing w:val="-8"/>
                <w:kern w:val="2"/>
                <w:sz w:val="18"/>
                <w:szCs w:val="18"/>
                <w:lang w:val="en-US" w:eastAsia="zh-CN" w:bidi="ar-SA"/>
              </w:rPr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22" w:leader="none"/>
              </w:tabs>
              <w:suppressAutoHyphens w:val="true"/>
              <w:bidi w:val="0"/>
              <w:spacing w:lineRule="exact" w:line="400" w:before="119" w:after="0"/>
              <w:ind w:left="0" w:right="0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741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21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678" w:right="245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76" w:right="0" w:hanging="0"/>
              <w:jc w:val="center"/>
              <w:rPr>
                <w:color w:val="999999"/>
              </w:rPr>
            </w:pPr>
            <w:r>
              <w:rPr>
                <w:color w:val="999999"/>
              </w:rPr>
            </w:r>
          </w:p>
        </w:tc>
      </w:tr>
      <w:tr>
        <w:trPr>
          <w:trHeight w:val="624" w:hRule="atLeast"/>
        </w:trPr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400" w:before="0" w:after="0"/>
              <w:ind w:left="0" w:right="0" w:hanging="0"/>
              <w:jc w:val="center"/>
              <w:rPr>
                <w:rFonts w:ascii="仿宋" w:hAnsi="仿宋" w:eastAsia="仿宋" w:cs="SimSun"/>
                <w:color w:val="999999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999999"/>
                <w:kern w:val="2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741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212" w:hanging="0"/>
              <w:jc w:val="center"/>
              <w:rPr>
                <w:rFonts w:ascii="仿宋" w:hAnsi="仿宋" w:eastAsia="仿宋"/>
                <w:color w:val="999999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color w:val="999999"/>
                <w:sz w:val="18"/>
                <w:szCs w:val="18"/>
                <w:lang w:eastAsia="zh-CN"/>
              </w:rPr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678" w:right="245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678" w:right="245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</w:r>
          </w:p>
        </w:tc>
      </w:tr>
    </w:tbl>
    <w:p>
      <w:pPr>
        <w:pStyle w:val="Style16"/>
        <w:widowControl w:val="false"/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eastAsia="仿宋"/>
          <w:sz w:val="24"/>
          <w:szCs w:val="24"/>
        </w:rPr>
      </w:r>
    </w:p>
    <w:p>
      <w:pPr>
        <w:pStyle w:val="Style16"/>
        <w:widowControl w:val="false"/>
        <w:numPr>
          <w:ilvl w:val="0"/>
          <w:numId w:val="5"/>
        </w:numPr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left"/>
        <w:rPr/>
      </w:pPr>
      <w:r>
        <w:rPr/>
        <w:t>消息项详细说明 （只描述功能</w:t>
      </w:r>
      <w:r>
        <w:rPr/>
        <w:t>ID</w:t>
      </w:r>
      <w:r>
        <w:rPr/>
        <w:t>到数据部分）</w:t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4"/>
        <w:gridCol w:w="975"/>
        <w:gridCol w:w="974"/>
        <w:gridCol w:w="975"/>
        <w:gridCol w:w="975"/>
        <w:gridCol w:w="974"/>
        <w:gridCol w:w="975"/>
        <w:gridCol w:w="974"/>
        <w:gridCol w:w="975"/>
        <w:gridCol w:w="975"/>
      </w:tblGrid>
      <w:tr>
        <w:trPr/>
        <w:tc>
          <w:tcPr>
            <w:tcW w:w="974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numPr>
                <w:ilvl w:val="0"/>
                <w:numId w:val="6"/>
              </w:numPr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模块发起心跳消息</w:t>
            </w:r>
          </w:p>
        </w:tc>
      </w:tr>
      <w:tr>
        <w:trPr/>
        <w:tc>
          <w:tcPr>
            <w:tcW w:w="194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720" w:right="0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</w:tc>
        <w:tc>
          <w:tcPr>
            <w:tcW w:w="487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00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6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>MCU</w:t>
            </w:r>
            <w:r>
              <w:rPr/>
              <w:t>回复心跳应答</w:t>
            </w:r>
          </w:p>
        </w:tc>
      </w:tr>
      <w:tr>
        <w:trPr/>
        <w:tc>
          <w:tcPr>
            <w:tcW w:w="194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 xml:space="preserve"> </w:t>
            </w:r>
            <w:r>
              <w:rPr>
                <w:rFonts w:ascii="仿宋" w:hAnsi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>长度</w:t>
            </w:r>
          </w:p>
        </w:tc>
        <w:tc>
          <w:tcPr>
            <w:tcW w:w="487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00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41" w:after="0"/>
              <w:ind w:left="0" w:right="0" w:hanging="0"/>
              <w:jc w:val="left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异常码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</w:tbl>
    <w:p>
      <w:pPr>
        <w:pStyle w:val="Style16"/>
        <w:widowControl w:val="false"/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left"/>
        <w:rPr/>
      </w:pPr>
      <w:r>
        <w:rPr/>
      </w:r>
    </w:p>
    <w:p>
      <w:pPr>
        <w:pStyle w:val="Style16"/>
        <w:widowControl w:val="false"/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left"/>
        <w:rPr/>
      </w:pPr>
      <w:r>
        <w:rPr/>
      </w:r>
    </w:p>
    <w:p>
      <w:pPr>
        <w:pStyle w:val="Style16"/>
        <w:widowControl w:val="false"/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left"/>
        <w:rPr/>
      </w:pPr>
      <w:r>
        <w:rPr/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4"/>
        <w:gridCol w:w="975"/>
        <w:gridCol w:w="974"/>
        <w:gridCol w:w="975"/>
        <w:gridCol w:w="925"/>
        <w:gridCol w:w="1024"/>
        <w:gridCol w:w="975"/>
        <w:gridCol w:w="974"/>
        <w:gridCol w:w="975"/>
        <w:gridCol w:w="975"/>
      </w:tblGrid>
      <w:tr>
        <w:trPr/>
        <w:tc>
          <w:tcPr>
            <w:tcW w:w="974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numPr>
                <w:ilvl w:val="0"/>
                <w:numId w:val="6"/>
              </w:numPr>
              <w:jc w:val="center"/>
              <w:rPr/>
            </w:pP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模块查询产品版本信息</w:t>
            </w:r>
          </w:p>
        </w:tc>
      </w:tr>
      <w:tr>
        <w:trPr/>
        <w:tc>
          <w:tcPr>
            <w:tcW w:w="194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720" w:right="0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</w:tc>
        <w:tc>
          <w:tcPr>
            <w:tcW w:w="492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1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0x00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0x01</w:t>
            </w:r>
          </w:p>
        </w:tc>
        <w:tc>
          <w:tcPr>
            <w:tcW w:w="1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6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>mcu</w:t>
            </w:r>
            <w:r>
              <w:rPr/>
              <w:t>版本应答</w:t>
            </w:r>
          </w:p>
        </w:tc>
      </w:tr>
      <w:tr>
        <w:trPr/>
        <w:tc>
          <w:tcPr>
            <w:tcW w:w="194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 xml:space="preserve"> </w:t>
            </w:r>
            <w:r>
              <w:rPr>
                <w:rFonts w:ascii="仿宋" w:hAnsi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>长度</w:t>
            </w:r>
          </w:p>
        </w:tc>
        <w:tc>
          <w:tcPr>
            <w:tcW w:w="492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数据 （根据自己的版本定义）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1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2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仿宋" w:hAnsi="仿宋"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n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x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x</w:t>
            </w:r>
          </w:p>
        </w:tc>
        <w:tc>
          <w:tcPr>
            <w:tcW w:w="1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41" w:after="0"/>
              <w:ind w:left="0" w:right="0" w:hanging="0"/>
              <w:jc w:val="left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x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41" w:after="0"/>
              <w:ind w:left="0" w:right="0" w:hanging="0"/>
              <w:jc w:val="left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x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41" w:after="0"/>
              <w:ind w:left="0" w:right="0" w:hanging="0"/>
              <w:jc w:val="left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x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41" w:after="0"/>
              <w:ind w:left="0" w:right="0" w:hanging="0"/>
              <w:jc w:val="left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..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x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left"/>
        <w:rPr/>
      </w:pPr>
      <w:r>
        <w:rPr/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4"/>
        <w:gridCol w:w="975"/>
        <w:gridCol w:w="974"/>
        <w:gridCol w:w="975"/>
        <w:gridCol w:w="975"/>
        <w:gridCol w:w="974"/>
        <w:gridCol w:w="975"/>
        <w:gridCol w:w="974"/>
        <w:gridCol w:w="975"/>
        <w:gridCol w:w="975"/>
      </w:tblGrid>
      <w:tr>
        <w:trPr/>
        <w:tc>
          <w:tcPr>
            <w:tcW w:w="974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numPr>
                <w:ilvl w:val="0"/>
                <w:numId w:val="6"/>
              </w:numPr>
              <w:jc w:val="center"/>
              <w:rPr>
                <w:rFonts w:ascii="仿宋" w:hAnsi="仿宋" w:eastAsia="仿宋" w:cs="等线"/>
                <w:b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版本查询</w:t>
            </w:r>
          </w:p>
        </w:tc>
      </w:tr>
      <w:tr>
        <w:trPr/>
        <w:tc>
          <w:tcPr>
            <w:tcW w:w="194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720" w:right="0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</w:tc>
        <w:tc>
          <w:tcPr>
            <w:tcW w:w="487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6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>版本应答</w:t>
            </w:r>
          </w:p>
        </w:tc>
      </w:tr>
      <w:tr>
        <w:trPr/>
        <w:tc>
          <w:tcPr>
            <w:tcW w:w="194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 xml:space="preserve"> </w:t>
            </w:r>
            <w:r>
              <w:rPr>
                <w:rFonts w:ascii="仿宋" w:hAnsi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>长度</w:t>
            </w:r>
          </w:p>
        </w:tc>
        <w:tc>
          <w:tcPr>
            <w:tcW w:w="487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2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4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41" w:after="0"/>
              <w:ind w:left="0" w:right="0" w:hanging="0"/>
              <w:jc w:val="left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ver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41" w:after="0"/>
              <w:ind w:left="0" w:right="0" w:hanging="0"/>
              <w:jc w:val="left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ver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41" w:after="0"/>
              <w:ind w:left="0" w:right="0" w:hanging="0"/>
              <w:jc w:val="left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ver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41" w:after="0"/>
              <w:ind w:left="0" w:right="0" w:hanging="0"/>
              <w:jc w:val="left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ver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</w:tbl>
    <w:p>
      <w:pPr>
        <w:pStyle w:val="Normal"/>
        <w:widowControl w:val="false"/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left"/>
        <w:rPr/>
      </w:pPr>
      <w:r>
        <w:rPr/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4"/>
        <w:gridCol w:w="975"/>
        <w:gridCol w:w="974"/>
        <w:gridCol w:w="975"/>
        <w:gridCol w:w="975"/>
        <w:gridCol w:w="974"/>
        <w:gridCol w:w="975"/>
        <w:gridCol w:w="974"/>
        <w:gridCol w:w="975"/>
        <w:gridCol w:w="975"/>
      </w:tblGrid>
      <w:tr>
        <w:trPr/>
        <w:tc>
          <w:tcPr>
            <w:tcW w:w="974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numPr>
                <w:ilvl w:val="0"/>
                <w:numId w:val="6"/>
              </w:numPr>
              <w:jc w:val="center"/>
              <w:rPr>
                <w:rFonts w:ascii="仿宋" w:hAnsi="仿宋" w:eastAsia="仿宋" w:cs="等线"/>
                <w:b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eastAsia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wifi</w:t>
            </w: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复位</w:t>
            </w:r>
          </w:p>
        </w:tc>
      </w:tr>
      <w:tr>
        <w:trPr/>
        <w:tc>
          <w:tcPr>
            <w:tcW w:w="194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720" w:right="0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</w:tc>
        <w:tc>
          <w:tcPr>
            <w:tcW w:w="487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02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6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>复位应答</w:t>
            </w:r>
          </w:p>
        </w:tc>
      </w:tr>
      <w:tr>
        <w:trPr/>
        <w:tc>
          <w:tcPr>
            <w:tcW w:w="194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 xml:space="preserve"> </w:t>
            </w:r>
            <w:r>
              <w:rPr>
                <w:rFonts w:ascii="仿宋" w:hAnsi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>长度</w:t>
            </w:r>
          </w:p>
        </w:tc>
        <w:tc>
          <w:tcPr>
            <w:tcW w:w="487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仿宋" w:hAnsi="仿宋"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仿宋" w:hAnsi="仿宋"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仿宋" w:hAnsi="仿宋"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02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41" w:after="0"/>
              <w:ind w:left="0" w:right="0" w:hanging="0"/>
              <w:jc w:val="left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异常码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</w:tbl>
    <w:p>
      <w:pPr>
        <w:pStyle w:val="Normal"/>
        <w:widowControl w:val="false"/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left"/>
        <w:rPr/>
      </w:pPr>
      <w:r>
        <w:rPr/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4"/>
        <w:gridCol w:w="975"/>
        <w:gridCol w:w="974"/>
        <w:gridCol w:w="975"/>
        <w:gridCol w:w="975"/>
        <w:gridCol w:w="974"/>
        <w:gridCol w:w="975"/>
        <w:gridCol w:w="974"/>
        <w:gridCol w:w="975"/>
        <w:gridCol w:w="975"/>
      </w:tblGrid>
      <w:tr>
        <w:trPr/>
        <w:tc>
          <w:tcPr>
            <w:tcW w:w="974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numPr>
                <w:ilvl w:val="0"/>
                <w:numId w:val="6"/>
              </w:numPr>
              <w:jc w:val="center"/>
              <w:rPr>
                <w:rFonts w:ascii="仿宋" w:hAnsi="仿宋" w:eastAsia="仿宋" w:cs="等线"/>
                <w:b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eastAsia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wifi</w:t>
            </w: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配网</w:t>
            </w:r>
          </w:p>
        </w:tc>
      </w:tr>
      <w:tr>
        <w:trPr/>
        <w:tc>
          <w:tcPr>
            <w:tcW w:w="194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720" w:right="0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</w:tc>
        <w:tc>
          <w:tcPr>
            <w:tcW w:w="487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03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模式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6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仿宋" w:hAnsi="仿宋" w:cs="等线"/>
                <w:b w:val="false"/>
                <w:bCs w:val="false"/>
                <w:color w:val="auto"/>
                <w:kern w:val="2"/>
                <w:sz w:val="28"/>
                <w:szCs w:val="24"/>
                <w:lang w:val="en-US" w:eastAsia="zh-CN" w:bidi="ar-SA"/>
              </w:rPr>
              <w:t>配网</w:t>
            </w:r>
            <w:r>
              <w:rPr>
                <w:b w:val="false"/>
                <w:bCs w:val="false"/>
              </w:rPr>
              <w:t>应答</w:t>
            </w:r>
          </w:p>
        </w:tc>
      </w:tr>
      <w:tr>
        <w:trPr/>
        <w:tc>
          <w:tcPr>
            <w:tcW w:w="194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 xml:space="preserve"> </w:t>
            </w:r>
            <w:r>
              <w:rPr>
                <w:rFonts w:ascii="仿宋" w:hAnsi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>长度</w:t>
            </w:r>
          </w:p>
        </w:tc>
        <w:tc>
          <w:tcPr>
            <w:tcW w:w="487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仿宋" w:hAnsi="仿宋"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仿宋" w:hAnsi="仿宋"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仿宋" w:hAnsi="仿宋"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03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41" w:after="0"/>
              <w:ind w:left="0" w:right="0" w:hanging="0"/>
              <w:jc w:val="left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异常码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</w:tbl>
    <w:p>
      <w:pPr>
        <w:pStyle w:val="Style16"/>
        <w:widowControl w:val="false"/>
        <w:numPr>
          <w:ilvl w:val="0"/>
          <w:numId w:val="0"/>
        </w:numPr>
        <w:tabs>
          <w:tab w:val="clear" w:pos="720"/>
          <w:tab w:val="left" w:pos="-448" w:leader="none"/>
        </w:tabs>
        <w:suppressAutoHyphens w:val="true"/>
        <w:overflowPunct w:val="true"/>
        <w:bidi w:val="0"/>
        <w:spacing w:lineRule="auto" w:line="415" w:before="11" w:after="0"/>
        <w:ind w:left="420" w:right="876" w:hanging="0"/>
        <w:jc w:val="center"/>
        <w:rPr/>
      </w:pPr>
      <w:r>
        <w:br w:type="page"/>
      </w:r>
      <w:r>
        <w:rPr/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4"/>
        <w:gridCol w:w="975"/>
        <w:gridCol w:w="974"/>
        <w:gridCol w:w="975"/>
        <w:gridCol w:w="975"/>
        <w:gridCol w:w="974"/>
        <w:gridCol w:w="975"/>
        <w:gridCol w:w="974"/>
        <w:gridCol w:w="975"/>
        <w:gridCol w:w="975"/>
      </w:tblGrid>
      <w:tr>
        <w:trPr/>
        <w:tc>
          <w:tcPr>
            <w:tcW w:w="974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numPr>
                <w:ilvl w:val="0"/>
                <w:numId w:val="6"/>
              </w:numPr>
              <w:jc w:val="center"/>
              <w:rPr>
                <w:rFonts w:ascii="仿宋" w:hAnsi="仿宋" w:eastAsia="仿宋" w:cs="等线"/>
                <w:b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查询模块状态</w:t>
            </w:r>
          </w:p>
        </w:tc>
      </w:tr>
      <w:tr>
        <w:trPr/>
        <w:tc>
          <w:tcPr>
            <w:tcW w:w="194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720" w:right="0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</w:tc>
        <w:tc>
          <w:tcPr>
            <w:tcW w:w="487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04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仿宋" w:hAnsi="仿宋"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6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jc w:val="center"/>
              <w:rPr>
                <w:rFonts w:ascii="仿宋" w:hAnsi="仿宋" w:eastAsia="仿宋" w:cs="等线"/>
                <w:b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返回</w:t>
            </w: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模块状态</w:t>
            </w:r>
          </w:p>
        </w:tc>
      </w:tr>
      <w:tr>
        <w:trPr/>
        <w:tc>
          <w:tcPr>
            <w:tcW w:w="194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 xml:space="preserve"> </w:t>
            </w:r>
            <w:r>
              <w:rPr>
                <w:rFonts w:ascii="仿宋" w:hAnsi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>长度</w:t>
            </w:r>
          </w:p>
        </w:tc>
        <w:tc>
          <w:tcPr>
            <w:tcW w:w="487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>
                <w:rFonts w:ascii="仿宋" w:hAnsi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数据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2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>
                <w:rFonts w:ascii="仿宋" w:hAnsi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数据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>
                <w:rFonts w:ascii="仿宋" w:hAnsi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数据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04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4</w:t>
            </w:r>
          </w:p>
        </w:tc>
        <w:tc>
          <w:tcPr>
            <w:tcW w:w="3898" w:type="dxa"/>
            <w:gridSpan w:val="4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41" w:after="0"/>
              <w:ind w:left="0" w:right="0" w:hanging="0"/>
              <w:jc w:val="left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状态码详见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4"/>
        <w:gridCol w:w="975"/>
        <w:gridCol w:w="974"/>
        <w:gridCol w:w="975"/>
        <w:gridCol w:w="975"/>
        <w:gridCol w:w="974"/>
        <w:gridCol w:w="975"/>
        <w:gridCol w:w="974"/>
        <w:gridCol w:w="975"/>
        <w:gridCol w:w="975"/>
      </w:tblGrid>
      <w:tr>
        <w:trPr/>
        <w:tc>
          <w:tcPr>
            <w:tcW w:w="974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numPr>
                <w:ilvl w:val="0"/>
                <w:numId w:val="6"/>
              </w:numPr>
              <w:jc w:val="center"/>
              <w:rPr>
                <w:rFonts w:ascii="仿宋" w:hAnsi="仿宋" w:eastAsia="仿宋" w:cs="等线"/>
                <w:b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查询模块状态</w:t>
            </w:r>
          </w:p>
        </w:tc>
      </w:tr>
      <w:tr>
        <w:trPr/>
        <w:tc>
          <w:tcPr>
            <w:tcW w:w="194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720" w:right="0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</w:tc>
        <w:tc>
          <w:tcPr>
            <w:tcW w:w="487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04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仿宋" w:hAnsi="仿宋"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6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jc w:val="center"/>
              <w:rPr>
                <w:rFonts w:ascii="仿宋" w:hAnsi="仿宋" w:eastAsia="仿宋" w:cs="等线"/>
                <w:b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返回</w:t>
            </w: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模块状态</w:t>
            </w:r>
          </w:p>
        </w:tc>
      </w:tr>
      <w:tr>
        <w:trPr/>
        <w:tc>
          <w:tcPr>
            <w:tcW w:w="194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 xml:space="preserve"> </w:t>
            </w:r>
            <w:r>
              <w:rPr>
                <w:rFonts w:ascii="仿宋" w:hAnsi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/>
            </w:pPr>
            <w:r>
              <w:rPr/>
              <w:t>长度</w:t>
            </w:r>
          </w:p>
        </w:tc>
        <w:tc>
          <w:tcPr>
            <w:tcW w:w="487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>
                <w:b/>
                <w:b/>
                <w:kern w:val="2"/>
                <w:sz w:val="44"/>
              </w:rPr>
            </w:pPr>
            <w:r>
              <w:rPr/>
              <w:t>低位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数据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>
                <w:rFonts w:ascii="仿宋" w:hAnsi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数据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2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>
                <w:rFonts w:ascii="仿宋" w:hAnsi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数据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>
                <w:rFonts w:ascii="仿宋" w:hAnsi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数据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exact" w:line="400" w:before="0" w:after="0"/>
              <w:ind w:left="380" w:right="0" w:hanging="0"/>
              <w:jc w:val="center"/>
              <w:rPr/>
            </w:pPr>
            <w:r>
              <w:rPr/>
              <w:t>0x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04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9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/>
            </w:pPr>
            <w:r>
              <w:rPr/>
              <w:t>0x0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4</w:t>
            </w:r>
          </w:p>
        </w:tc>
        <w:tc>
          <w:tcPr>
            <w:tcW w:w="3898" w:type="dxa"/>
            <w:gridSpan w:val="4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overflowPunct w:val="true"/>
              <w:bidi w:val="0"/>
              <w:spacing w:lineRule="exact" w:line="400" w:before="41" w:after="0"/>
              <w:ind w:left="0" w:right="0" w:hanging="0"/>
              <w:jc w:val="left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状态码详见</w:t>
            </w: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附件</w:t>
            </w:r>
            <w:r>
              <w:rPr>
                <w:rFonts w:eastAsia="仿宋" w:cs="SimSun" w:ascii="仿宋" w:hAnsi="仿宋"/>
                <w:color w:val="auto"/>
                <w:kern w:val="2"/>
                <w:sz w:val="18"/>
                <w:szCs w:val="18"/>
                <w:lang w:val="en-US" w:eastAsia="zh-CN" w:bidi="ar-SA"/>
              </w:rPr>
              <w:t>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</w:tbl>
    <w:p>
      <w:pPr>
        <w:pStyle w:val="Style16"/>
        <w:widowControl w:val="false"/>
        <w:numPr>
          <w:ilvl w:val="0"/>
          <w:numId w:val="0"/>
        </w:numPr>
        <w:tabs>
          <w:tab w:val="clear" w:pos="720"/>
          <w:tab w:val="left" w:pos="-448" w:leader="none"/>
        </w:tabs>
        <w:bidi w:val="0"/>
        <w:spacing w:lineRule="auto" w:line="415" w:before="11" w:after="0"/>
        <w:ind w:left="1140" w:right="876" w:hanging="0"/>
        <w:jc w:val="center"/>
        <w:rPr/>
      </w:pPr>
      <w:r>
        <w:br w:type="page"/>
      </w:r>
      <w:r>
        <w:rPr/>
      </w:r>
    </w:p>
    <w:p>
      <w:pPr>
        <w:pStyle w:val="Style16"/>
        <w:widowControl w:val="false"/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center"/>
        <w:rPr/>
      </w:pPr>
      <w:r>
        <w:rPr/>
        <w:t>附件</w:t>
      </w:r>
      <w:r>
        <w:rPr/>
        <w:t>1</w:t>
      </w:r>
      <w:r>
        <w:rPr/>
        <w:t>异常码</w:t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1"/>
        <w:gridCol w:w="2442"/>
        <w:gridCol w:w="4873"/>
      </w:tblGrid>
      <w:tr>
        <w:trPr/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420" w:right="596" w:hanging="0"/>
              <w:jc w:val="center"/>
              <w:rPr>
                <w:rFonts w:ascii="仿宋" w:hAnsi="仿宋" w:eastAsia="仿宋" w:cs="SimSu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仿宋" w:hAnsi="仿宋" w:cs="SimSun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异常码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说明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</w:r>
          </w:p>
        </w:tc>
      </w:tr>
      <w:tr>
        <w:trPr/>
        <w:tc>
          <w:tcPr>
            <w:tcW w:w="2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>
                <w:rFonts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  <w:t>0</w:t>
            </w: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接收正常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</w:r>
          </w:p>
        </w:tc>
      </w:tr>
      <w:tr>
        <w:trPr/>
        <w:tc>
          <w:tcPr>
            <w:tcW w:w="2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>
                <w:rFonts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  <w:t>1</w:t>
            </w: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长度异常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接收数据长度和接收到的指示长度不一致</w:t>
            </w:r>
          </w:p>
        </w:tc>
      </w:tr>
      <w:tr>
        <w:trPr/>
        <w:tc>
          <w:tcPr>
            <w:tcW w:w="2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>
                <w:rFonts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  <w:t>2</w:t>
            </w: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模块未激活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</w:r>
          </w:p>
        </w:tc>
      </w:tr>
      <w:tr>
        <w:trPr/>
        <w:tc>
          <w:tcPr>
            <w:tcW w:w="2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>
                <w:rFonts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  <w:t>3</w:t>
            </w: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 xml:space="preserve">网络异常 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</w:r>
          </w:p>
        </w:tc>
      </w:tr>
      <w:tr>
        <w:trPr/>
        <w:tc>
          <w:tcPr>
            <w:tcW w:w="2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>
                <w:rFonts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  <w:t>3</w:t>
            </w: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配网超时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</w:r>
          </w:p>
        </w:tc>
      </w:tr>
      <w:tr>
        <w:trPr/>
        <w:tc>
          <w:tcPr>
            <w:tcW w:w="2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</w: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</w:r>
          </w:p>
        </w:tc>
      </w:tr>
      <w:tr>
        <w:trPr/>
        <w:tc>
          <w:tcPr>
            <w:tcW w:w="2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/>
            </w:pPr>
            <w:r>
              <w:rPr/>
            </w: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/>
            </w:pPr>
            <w:r>
              <w:rPr/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/>
            </w:pPr>
            <w:r>
              <w:rPr/>
            </w: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/>
            </w:pPr>
            <w:r>
              <w:rPr/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/>
            </w:pPr>
            <w:r>
              <w:rPr/>
            </w: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rPr/>
            </w:pPr>
            <w:r>
              <w:rPr/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rPr/>
            </w:pPr>
            <w:r>
              <w:rPr/>
            </w:r>
          </w:p>
        </w:tc>
      </w:tr>
    </w:tbl>
    <w:p>
      <w:pPr>
        <w:pStyle w:val="Style16"/>
        <w:widowControl w:val="false"/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center"/>
        <w:rPr/>
      </w:pPr>
      <w:r>
        <w:rPr/>
      </w:r>
    </w:p>
    <w:p>
      <w:pPr>
        <w:pStyle w:val="Style16"/>
        <w:widowControl w:val="false"/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center"/>
        <w:rPr/>
      </w:pPr>
      <w:r>
        <w:rPr/>
      </w:r>
      <w:r>
        <w:br w:type="page"/>
      </w:r>
    </w:p>
    <w:p>
      <w:pPr>
        <w:pStyle w:val="Style16"/>
        <w:widowControl w:val="false"/>
        <w:numPr>
          <w:ilvl w:val="0"/>
          <w:numId w:val="0"/>
        </w:numPr>
        <w:tabs>
          <w:tab w:val="clear" w:pos="720"/>
          <w:tab w:val="left" w:pos="-448" w:leader="none"/>
        </w:tabs>
        <w:bidi w:val="0"/>
        <w:spacing w:lineRule="auto" w:line="415" w:before="11" w:after="0"/>
        <w:ind w:left="1140" w:right="876" w:hanging="0"/>
        <w:jc w:val="center"/>
        <w:rPr/>
      </w:pPr>
      <w:r>
        <w:rPr/>
        <w:t>附件</w:t>
      </w:r>
      <w:r>
        <w:rPr/>
        <w:t>2</w:t>
      </w:r>
      <w:r>
        <w:rPr/>
        <w:t>状态码</w:t>
      </w:r>
    </w:p>
    <w:tbl>
      <w:tblPr>
        <w:tblW w:w="9746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1468"/>
        <w:gridCol w:w="684"/>
        <w:gridCol w:w="1753"/>
        <w:gridCol w:w="850"/>
        <w:gridCol w:w="1586"/>
        <w:gridCol w:w="799"/>
        <w:gridCol w:w="1638"/>
      </w:tblGrid>
      <w:tr>
        <w:trPr/>
        <w:tc>
          <w:tcPr>
            <w:tcW w:w="2436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每个位功能说明</w:t>
            </w:r>
          </w:p>
        </w:tc>
        <w:tc>
          <w:tcPr>
            <w:tcW w:w="2437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每个位功能说明</w:t>
            </w:r>
          </w:p>
        </w:tc>
        <w:tc>
          <w:tcPr>
            <w:tcW w:w="2436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每个位功能说明</w:t>
            </w:r>
          </w:p>
        </w:tc>
        <w:tc>
          <w:tcPr>
            <w:tcW w:w="2437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每个位功能说明</w:t>
            </w:r>
          </w:p>
        </w:tc>
      </w:tr>
      <w:tr>
        <w:trPr/>
        <w:tc>
          <w:tcPr>
            <w:tcW w:w="96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位</w:t>
            </w:r>
          </w:p>
        </w:tc>
        <w:tc>
          <w:tcPr>
            <w:tcW w:w="146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说明</w:t>
            </w:r>
          </w:p>
        </w:tc>
        <w:tc>
          <w:tcPr>
            <w:tcW w:w="684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位</w:t>
            </w:r>
          </w:p>
        </w:tc>
        <w:tc>
          <w:tcPr>
            <w:tcW w:w="175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说明</w:t>
            </w:r>
          </w:p>
        </w:tc>
        <w:tc>
          <w:tcPr>
            <w:tcW w:w="85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位</w:t>
            </w:r>
          </w:p>
        </w:tc>
        <w:tc>
          <w:tcPr>
            <w:tcW w:w="158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说明</w:t>
            </w:r>
          </w:p>
        </w:tc>
        <w:tc>
          <w:tcPr>
            <w:tcW w:w="79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位</w:t>
            </w:r>
          </w:p>
        </w:tc>
        <w:tc>
          <w:tcPr>
            <w:tcW w:w="1638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说明</w:t>
            </w:r>
          </w:p>
        </w:tc>
      </w:tr>
      <w:tr>
        <w:trPr/>
        <w:tc>
          <w:tcPr>
            <w:tcW w:w="96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BIT</w:t>
            </w:r>
            <w:r>
              <w:rPr/>
              <w:t>0</w:t>
            </w:r>
          </w:p>
        </w:tc>
        <w:tc>
          <w:tcPr>
            <w:tcW w:w="146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1</w:t>
            </w:r>
            <w:r>
              <w:rPr/>
              <w:t>模块就绪</w:t>
            </w:r>
          </w:p>
        </w:tc>
        <w:tc>
          <w:tcPr>
            <w:tcW w:w="684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BIT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</w:t>
            </w:r>
          </w:p>
        </w:tc>
        <w:tc>
          <w:tcPr>
            <w:tcW w:w="175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1</w:t>
            </w:r>
            <w:r>
              <w:rPr/>
              <w:t>网络就绪</w:t>
            </w:r>
          </w:p>
        </w:tc>
        <w:tc>
          <w:tcPr>
            <w:tcW w:w="85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BIT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2</w:t>
            </w:r>
          </w:p>
        </w:tc>
        <w:tc>
          <w:tcPr>
            <w:tcW w:w="158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1</w:t>
            </w:r>
            <w:r>
              <w:rPr/>
              <w:t>连接上服务器</w:t>
            </w:r>
          </w:p>
        </w:tc>
        <w:tc>
          <w:tcPr>
            <w:tcW w:w="79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  <w:t>BIT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4</w:t>
            </w:r>
          </w:p>
        </w:tc>
        <w:tc>
          <w:tcPr>
            <w:tcW w:w="1638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4"/>
              <w:rPr/>
            </w:pP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1</w:t>
            </w:r>
            <w:r>
              <w:rPr>
                <w:rFonts w:ascii="仿宋" w:hAnsi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连接上服务器</w:t>
            </w:r>
          </w:p>
        </w:tc>
      </w:tr>
      <w:tr>
        <w:trPr/>
        <w:tc>
          <w:tcPr>
            <w:tcW w:w="96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46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684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75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85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58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79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638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6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46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684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75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85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58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79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638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6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46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684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75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85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58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79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638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6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46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684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75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85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58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79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638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6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46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684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75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85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58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79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638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6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46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684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75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85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58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79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638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96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46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684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75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85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58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79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1638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4"/>
              <w:rPr/>
            </w:pPr>
            <w:r>
              <w:rPr/>
            </w:r>
          </w:p>
        </w:tc>
      </w:tr>
    </w:tbl>
    <w:p>
      <w:pPr>
        <w:pStyle w:val="Style16"/>
        <w:widowControl w:val="false"/>
        <w:tabs>
          <w:tab w:val="clear" w:pos="720"/>
          <w:tab w:val="left" w:pos="-448" w:leader="none"/>
        </w:tabs>
        <w:bidi w:val="0"/>
        <w:spacing w:lineRule="auto" w:line="415" w:before="11" w:after="0"/>
        <w:ind w:left="420" w:right="876" w:hanging="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397" w:top="1440" w:footer="397" w:bottom="1440" w:gutter="0"/>
      <w:pgNumType w:fmt="decimal"/>
      <w:formProt w:val="false"/>
      <w:textDirection w:val="lrTb"/>
      <w:docGrid w:type="lines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仿宋">
    <w:charset w:val="86"/>
    <w:family w:val="roman"/>
    <w:pitch w:val="variable"/>
  </w:font>
  <w:font w:name="等线 Light">
    <w:charset w:val="86"/>
    <w:family w:val="roman"/>
    <w:pitch w:val="variable"/>
  </w:font>
  <w:font w:name="宋体">
    <w:charset w:val="86"/>
    <w:family w:val="roman"/>
    <w:pitch w:val="variable"/>
  </w:font>
  <w:font w:name="OpenSymbol">
    <w:altName w:val="Arial Unicode MS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SimSun">
    <w:charset w:val="86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left="0" w:right="0" w:firstLine="3080"/>
      <w:rPr>
        <w:sz w:val="28"/>
        <w:szCs w:val="28"/>
      </w:rPr>
    </w:pPr>
    <w:r>
      <w:rPr>
        <w:sz w:val="28"/>
        <w:szCs w:val="28"/>
      </w:rPr>
      <w:t xml:space="preserve">未经同意，请勿外传     </w:t>
    </w:r>
    <w:r>
      <w:rPr>
        <w:sz w:val="28"/>
        <w:szCs w:val="28"/>
      </w:rPr>
      <w:tab/>
    </w:r>
    <w:r>
      <w:rPr>
        <w:sz w:val="28"/>
        <w:szCs w:val="28"/>
      </w:rPr>
      <w:t>深圳云世科技有限公司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pBdr>
        <w:bottom w:val="single" w:sz="6" w:space="0" w:color="000000"/>
      </w:pBdr>
      <w:rPr/>
    </w:pPr>
    <w:r>
      <w:drawing>
        <wp:anchor behindDoc="1" distT="0" distB="0" distL="0" distR="0" simplePos="0" locked="0" layoutInCell="0" allowOverlap="1" relativeHeight="12">
          <wp:simplePos x="0" y="0"/>
          <wp:positionH relativeFrom="column">
            <wp:posOffset>-611505</wp:posOffset>
          </wp:positionH>
          <wp:positionV relativeFrom="paragraph">
            <wp:posOffset>43815</wp:posOffset>
          </wp:positionV>
          <wp:extent cx="1219835" cy="307975"/>
          <wp:effectExtent l="0" t="0" r="0" b="0"/>
          <wp:wrapNone/>
          <wp:docPr id="1" name="图片 26" descr="图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6" descr="图标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307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                   </w:t>
    </w:r>
    <w:r>
      <w:rPr>
        <w:sz w:val="28"/>
        <w:szCs w:val="28"/>
      </w:rPr>
      <w:tab/>
    </w:r>
    <w:r>
      <w:rPr>
        <w:sz w:val="24"/>
        <w:szCs w:val="24"/>
      </w:rPr>
      <w:t xml:space="preserve">       Wave</w:t>
    </w:r>
    <w:r>
      <w:rPr>
        <w:sz w:val="24"/>
        <w:szCs w:val="24"/>
      </w:rPr>
      <w:t xml:space="preserve">物联网云平台    </w:t>
    </w:r>
    <w:r>
      <w:rPr>
        <w:rFonts w:cs="宋体"/>
        <w:sz w:val="24"/>
        <w:szCs w:val="24"/>
      </w:rPr>
      <w:t xml:space="preserve">                     </w:t>
    </w:r>
    <w:r>
      <w:rPr>
        <w:rFonts w:cs="宋体"/>
        <w:sz w:val="24"/>
        <w:szCs w:val="24"/>
      </w:rPr>
      <w:t>Page</w:t>
    </w:r>
    <w:r>
      <w:rPr>
        <w:sz w:val="24"/>
        <w:szCs w:val="24"/>
      </w:rPr>
      <w:fldChar w:fldCharType="begin"/>
    </w:r>
    <w:r>
      <w:rPr>
        <w:sz w:val="24"/>
        <w:szCs w:val="24"/>
      </w:rPr>
      <w:instrText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11</w:t>
    </w:r>
    <w:r>
      <w:rPr>
        <w:sz w:val="24"/>
        <w:szCs w:val="24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1.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-75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-39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-3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6"/>
        </w:tabs>
        <w:ind w:left="3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686"/>
        </w:tabs>
        <w:ind w:left="6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046"/>
        </w:tabs>
        <w:ind w:left="10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406"/>
        </w:tabs>
        <w:ind w:left="14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1766"/>
        </w:tabs>
        <w:ind w:left="17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126"/>
        </w:tabs>
        <w:ind w:left="2126" w:hanging="360"/>
      </w:pPr>
      <w:rPr>
        <w:rFonts w:ascii="OpenSymbol" w:hAnsi="OpenSymbol" w:cs="OpenSymbol" w:hint="default"/>
      </w:rPr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1196"/>
        </w:tabs>
        <w:ind w:left="1196" w:hanging="360"/>
      </w:pPr>
      <w:rPr>
        <w:b/>
        <w:bCs/>
      </w:r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5">
    <w:lvl w:ilvl="0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7">
    <w:lvl w:ilvl="0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8">
    <w:lvl w:ilvl="0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9">
    <w:lvl w:ilvl="0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0">
    <w:lvl w:ilvl="0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1">
    <w:lvl w:ilvl="0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2">
    <w:lvl w:ilvl="0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Segoe UI" w:cs="等线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exact" w:line="400" w:before="0" w:after="0"/>
      <w:jc w:val="both"/>
    </w:pPr>
    <w:rPr>
      <w:rFonts w:ascii="仿宋" w:hAnsi="仿宋" w:eastAsia="仿宋" w:cs="等线"/>
      <w:color w:val="auto"/>
      <w:kern w:val="2"/>
      <w:sz w:val="28"/>
      <w:szCs w:val="24"/>
      <w:lang w:val="en-US" w:eastAsia="zh-CN" w:bidi="ar-SA"/>
    </w:rPr>
  </w:style>
  <w:style w:type="paragraph" w:styleId="1">
    <w:name w:val="Heading 1"/>
    <w:basedOn w:val="Normal"/>
    <w:next w:val="Normal"/>
    <w:qFormat/>
    <w:pPr>
      <w:spacing w:lineRule="auto" w:line="578" w:before="340" w:after="330"/>
      <w:jc w:val="center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next w:val="Normal"/>
    <w:qFormat/>
    <w:pPr>
      <w:spacing w:lineRule="atLeast" w:line="416" w:before="260" w:after="260"/>
      <w:outlineLvl w:val="1"/>
    </w:pPr>
    <w:rPr>
      <w:rFonts w:ascii="等线 Light" w:hAnsi="等线 Light" w:cs="等线 Light"/>
      <w:b/>
      <w:bCs/>
      <w:sz w:val="32"/>
      <w:szCs w:val="32"/>
    </w:rPr>
  </w:style>
  <w:style w:type="paragraph" w:styleId="3">
    <w:name w:val="Heading 3"/>
    <w:basedOn w:val="Normal"/>
    <w:qFormat/>
    <w:pPr>
      <w:widowControl/>
      <w:spacing w:before="280" w:after="280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Normal"/>
    <w:next w:val="Normal"/>
    <w:qFormat/>
    <w:pPr>
      <w:spacing w:lineRule="atLeast" w:line="376" w:before="280" w:after="290"/>
      <w:outlineLvl w:val="3"/>
    </w:pPr>
    <w:rPr>
      <w:rFonts w:ascii="等线 Light" w:hAnsi="等线 Light" w:cs="等线 Light"/>
      <w:b/>
      <w:bCs/>
      <w:szCs w:val="28"/>
    </w:rPr>
  </w:style>
  <w:style w:type="character" w:styleId="DefaultParagraphFont">
    <w:name w:val="Default Paragraph Font"/>
    <w:qFormat/>
    <w:rPr/>
  </w:style>
  <w:style w:type="character" w:styleId="11">
    <w:name w:val="标题 1 字符"/>
    <w:basedOn w:val="DefaultParagraphFont"/>
    <w:qFormat/>
    <w:rPr>
      <w:rFonts w:ascii="仿宋" w:hAnsi="仿宋" w:eastAsia="仿宋"/>
      <w:b/>
      <w:bCs/>
      <w:kern w:val="2"/>
      <w:sz w:val="44"/>
      <w:szCs w:val="44"/>
    </w:rPr>
  </w:style>
  <w:style w:type="character" w:styleId="Style10">
    <w:name w:val="页眉 字符"/>
    <w:basedOn w:val="DefaultParagraphFont"/>
    <w:qFormat/>
    <w:rPr>
      <w:rFonts w:eastAsia="仿宋"/>
      <w:sz w:val="18"/>
      <w:szCs w:val="18"/>
    </w:rPr>
  </w:style>
  <w:style w:type="character" w:styleId="Style11">
    <w:name w:val="页脚 字符"/>
    <w:basedOn w:val="DefaultParagraphFont"/>
    <w:qFormat/>
    <w:rPr>
      <w:rFonts w:eastAsia="仿宋"/>
      <w:sz w:val="18"/>
      <w:szCs w:val="18"/>
    </w:rPr>
  </w:style>
  <w:style w:type="character" w:styleId="31">
    <w:name w:val="标题 3 字符"/>
    <w:basedOn w:val="DefaultParagraphFont"/>
    <w:qFormat/>
    <w:rPr>
      <w:rFonts w:ascii="宋体" w:hAnsi="宋体" w:eastAsia="仿宋" w:cs="宋体"/>
      <w:b/>
      <w:bCs/>
      <w:kern w:val="0"/>
      <w:sz w:val="27"/>
      <w:szCs w:val="27"/>
    </w:rPr>
  </w:style>
  <w:style w:type="character" w:styleId="21">
    <w:name w:val="标题 2 字符"/>
    <w:basedOn w:val="DefaultParagraphFont"/>
    <w:qFormat/>
    <w:rPr>
      <w:rFonts w:ascii="等线 Light" w:hAnsi="等线 Light" w:eastAsia="仿宋" w:cs="等线 Light"/>
      <w:b/>
      <w:bCs/>
      <w:sz w:val="32"/>
      <w:szCs w:val="32"/>
    </w:rPr>
  </w:style>
  <w:style w:type="character" w:styleId="41">
    <w:name w:val="标题 4 字符"/>
    <w:basedOn w:val="DefaultParagraphFont"/>
    <w:qFormat/>
    <w:rPr>
      <w:rFonts w:ascii="等线 Light" w:hAnsi="等线 Light" w:eastAsia="仿宋" w:cs="等线 Light"/>
      <w:b/>
      <w:bCs/>
      <w:sz w:val="28"/>
      <w:szCs w:val="28"/>
    </w:rPr>
  </w:style>
  <w:style w:type="character" w:styleId="Style12">
    <w:name w:val="日期 字符"/>
    <w:basedOn w:val="DefaultParagraphFont"/>
    <w:qFormat/>
    <w:rPr>
      <w:rFonts w:ascii="仿宋" w:hAnsi="仿宋" w:eastAsia="仿宋"/>
      <w:sz w:val="28"/>
      <w:szCs w:val="24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编号符号"/>
    <w:qFormat/>
    <w:rPr>
      <w:b/>
      <w:bCs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Style20">
    <w:name w:val="页眉与页脚"/>
    <w:basedOn w:val="Normal"/>
    <w:qFormat/>
    <w:pPr/>
    <w:rPr/>
  </w:style>
  <w:style w:type="paragraph" w:styleId="Style21">
    <w:name w:val="Header"/>
    <w:basedOn w:val="Normal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Date">
    <w:name w:val="Date"/>
    <w:basedOn w:val="Normal"/>
    <w:next w:val="Normal"/>
    <w:qFormat/>
    <w:pPr>
      <w:ind w:left="100" w:right="0" w:hanging="0"/>
    </w:pPr>
    <w:rPr/>
  </w:style>
  <w:style w:type="paragraph" w:styleId="Style23">
    <w:name w:val="框架内容"/>
    <w:basedOn w:val="Normal"/>
    <w:qFormat/>
    <w:pPr/>
    <w:rPr/>
  </w:style>
  <w:style w:type="paragraph" w:styleId="TableParagraph">
    <w:name w:val="Table Paragraph"/>
    <w:basedOn w:val="Normal"/>
    <w:qFormat/>
    <w:pPr>
      <w:spacing w:before="119" w:after="0"/>
      <w:jc w:val="center"/>
    </w:pPr>
    <w:rPr>
      <w:rFonts w:ascii="SimSun" w:hAnsi="SimSun" w:eastAsia="SimSun" w:cs="SimSun"/>
      <w:lang w:val="en-US" w:eastAsia="en-US" w:bidi="ar-SA"/>
    </w:rPr>
  </w:style>
  <w:style w:type="paragraph" w:styleId="Style24">
    <w:name w:val="表格内容"/>
    <w:basedOn w:val="Normal"/>
    <w:qFormat/>
    <w:pPr>
      <w:widowControl w:val="false"/>
      <w:suppressLineNumbers/>
    </w:pPr>
    <w:rPr/>
  </w:style>
  <w:style w:type="paragraph" w:styleId="Style25">
    <w:name w:val="表格标题"/>
    <w:basedOn w:val="Style24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Application>LibreOffice/7.1.6.2$Windows_X86_64 LibreOffice_project/0e133318fcee89abacd6a7d077e292f1145735c3</Application>
  <AppVersion>15.0000</AppVersion>
  <Pages>11</Pages>
  <Words>1735</Words>
  <Characters>2322</Characters>
  <CharactersWithSpaces>2454</CharactersWithSpaces>
  <Paragraphs>474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2021-09-17T01:50:00Z</dcterms:created>
  <dc:creator>5994</dc:creator>
  <dc:description/>
  <dc:language>zh-CN</dc:language>
  <cp:lastModifiedBy/>
  <cp:lastPrinted>2021-09-24T13:19:33Z</cp:lastPrinted>
  <dcterms:modified xsi:type="dcterms:W3CDTF">2021-10-14T14:19:19Z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