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pStyle w:val="PO151"/>
        <w:jc w:val="center"/>
        <w:rPr>
          <w:b w:val="1"/>
          <w:sz w:val="44"/>
          <w:szCs w:val="44"/>
          <w:rFonts w:ascii="Calibri" w:eastAsia="宋体" w:hAnsi="宋体" w:cs="宋体"/>
        </w:rPr>
      </w:pPr>
      <w:r>
        <w:rPr>
          <w:b w:val="1"/>
          <w:sz w:val="44"/>
          <w:szCs w:val="44"/>
          <w:rFonts w:ascii="Calibri" w:eastAsia="宋体" w:hAnsi="宋体" w:cs="宋体"/>
        </w:rPr>
        <w:t>AS-131-G系列压力变送器</w:t>
      </w:r>
    </w:p>
    <w:p>
      <w:pPr>
        <w:pStyle w:val="PO151"/>
        <w:jc w:val="left"/>
        <w:rPr>
          <w:b w:val="0"/>
          <w:sz w:val="24"/>
          <w:szCs w:val="24"/>
          <w:rFonts w:ascii="宋体" w:eastAsia="宋体" w:hAnsi="宋体" w:cs="宋体"/>
        </w:rPr>
      </w:pPr>
      <w:r>
        <w:rPr>
          <w:b w:val="0"/>
          <w:sz w:val="24"/>
          <w:szCs w:val="24"/>
          <w:rFonts w:ascii="宋体" w:eastAsia="宋体" w:hAnsi="宋体" w:cs="宋体"/>
        </w:rPr>
        <w:t>一、产品概述</w:t>
      </w:r>
    </w:p>
    <w:p>
      <w:pPr>
        <w:pStyle w:val="PO151"/>
        <w:numPr>
          <w:ilvl w:val="0"/>
          <w:numId w:val="0"/>
        </w:numPr>
        <w:jc w:val="left"/>
        <w:ind w:left="0" w:right="0" w:firstLine="0"/>
        <w:rPr>
          <w:b w:val="0"/>
          <w:sz w:val="24"/>
          <w:szCs w:val="24"/>
          <w:rFonts w:ascii="宋体" w:eastAsia="宋体" w:hAnsi="宋体" w:cs="宋体"/>
        </w:rPr>
      </w:pPr>
      <w:r>
        <w:rPr>
          <w:b w:val="0"/>
          <w:sz w:val="24"/>
          <w:szCs w:val="24"/>
          <w:rFonts w:ascii="宋体" w:eastAsia="宋体" w:hAnsi="宋体" w:cs="宋体"/>
        </w:rPr>
        <w:t xml:space="preserve"> AS-131-G系列高温压力变送器产品采用316Ｌ不锈钢隔离膜片的ＯＥＭ压力传</w:t>
      </w:r>
      <w:r>
        <w:rPr>
          <w:b w:val="0"/>
          <w:sz w:val="24"/>
          <w:szCs w:val="24"/>
          <w:rFonts w:ascii="宋体" w:eastAsia="宋体" w:hAnsi="宋体" w:cs="宋体"/>
        </w:rPr>
        <w:t>感器作为信号测量元件，并经过计算机自动测试，用激光调阻工艺进行了宽温</w:t>
      </w:r>
      <w:r>
        <w:rPr>
          <w:b w:val="0"/>
          <w:sz w:val="24"/>
          <w:szCs w:val="24"/>
          <w:rFonts w:ascii="宋体" w:eastAsia="宋体" w:hAnsi="宋体" w:cs="宋体"/>
        </w:rPr>
        <w:t>度范围的零点和灵敏度温度补偿。放大电路位于不锈钢壳体内，将传感器信号</w:t>
      </w:r>
      <w:r>
        <w:rPr>
          <w:b w:val="0"/>
          <w:sz w:val="24"/>
          <w:szCs w:val="24"/>
          <w:rFonts w:ascii="宋体" w:eastAsia="宋体" w:hAnsi="宋体" w:cs="宋体"/>
        </w:rPr>
        <w:t>转换为标准输出信号，充分发挥了传感器的技术优势，使AS-131-G系列高温压</w:t>
      </w:r>
      <w:r>
        <w:rPr>
          <w:b w:val="0"/>
          <w:sz w:val="24"/>
          <w:szCs w:val="24"/>
          <w:rFonts w:ascii="宋体" w:eastAsia="宋体" w:hAnsi="宋体" w:cs="宋体"/>
        </w:rPr>
        <w:t>力变送器具有优异的性能。它抗干扰、过载和抗冲击能力强、温度漂移小、稳</w:t>
      </w:r>
      <w:r>
        <w:rPr>
          <w:b w:val="0"/>
          <w:sz w:val="24"/>
          <w:szCs w:val="24"/>
          <w:rFonts w:ascii="宋体" w:eastAsia="宋体" w:hAnsi="宋体" w:cs="宋体"/>
        </w:rPr>
        <w:t>定性高，具有很高的测量精度，是工业自动化领域理想的压力测量仪表。</w:t>
      </w:r>
    </w:p>
    <w:p>
      <w:pPr>
        <w:pStyle w:val="PO151"/>
        <w:jc w:val="left"/>
        <w:rPr>
          <w:b w:val="0"/>
          <w:sz w:val="24"/>
          <w:szCs w:val="24"/>
          <w:rFonts w:ascii="宋体" w:eastAsia="宋体" w:hAnsi="宋体" w:cs="宋体"/>
        </w:rPr>
      </w:pPr>
      <w:r>
        <w:rPr>
          <w:b w:val="0"/>
          <w:sz w:val="24"/>
          <w:szCs w:val="24"/>
          <w:rFonts w:ascii="宋体" w:eastAsia="宋体" w:hAnsi="宋体" w:cs="宋体"/>
        </w:rPr>
        <w:t>二、工作原理</w:t>
      </w:r>
    </w:p>
    <w:p>
      <w:pPr>
        <w:pStyle w:val="PO151"/>
        <w:numPr>
          <w:ilvl w:val="0"/>
          <w:numId w:val="0"/>
        </w:numPr>
        <w:jc w:val="left"/>
        <w:ind w:left="0" w:right="0" w:firstLine="0"/>
        <w:rPr>
          <w:b w:val="0"/>
          <w:sz w:val="24"/>
          <w:szCs w:val="24"/>
          <w:rFonts w:ascii="宋体" w:eastAsia="宋体" w:hAnsi="宋体" w:cs="宋体"/>
        </w:rPr>
      </w:pPr>
      <w:r>
        <w:rPr>
          <w:b w:val="0"/>
          <w:sz w:val="24"/>
          <w:szCs w:val="24"/>
          <w:rFonts w:ascii="宋体" w:eastAsia="宋体" w:hAnsi="宋体" w:cs="宋体"/>
        </w:rPr>
        <w:t>压力传感器是在扩散硅片上扩散一个惠斯通电桥，被测介质（气体或液体）施</w:t>
      </w:r>
      <w:r>
        <w:rPr>
          <w:b w:val="0"/>
          <w:sz w:val="24"/>
          <w:szCs w:val="24"/>
          <w:rFonts w:ascii="宋体" w:eastAsia="宋体" w:hAnsi="宋体" w:cs="宋体"/>
        </w:rPr>
        <w:t>压使桥壁电阻值发生变化（压阻效应），产生一个差动电压信号，此信号经专</w:t>
      </w:r>
      <w:r>
        <w:rPr>
          <w:b w:val="0"/>
          <w:sz w:val="24"/>
          <w:szCs w:val="24"/>
          <w:rFonts w:ascii="宋体" w:eastAsia="宋体" w:hAnsi="宋体" w:cs="宋体"/>
        </w:rPr>
        <w:t>用放大器将量程相对应的信号转化成标准模拟信号或数字信号。</w:t>
      </w:r>
    </w:p>
    <w:p>
      <w:pPr>
        <w:pStyle w:val="PO151"/>
        <w:jc w:val="left"/>
        <w:ind w:left="0" w:firstLine="0"/>
        <w:rPr>
          <w:b w:val="0"/>
          <w:sz w:val="24"/>
          <w:szCs w:val="24"/>
          <w:rFonts w:ascii="宋体" w:eastAsia="宋体" w:hAnsi="宋体" w:cs="宋体"/>
        </w:rPr>
      </w:pPr>
      <w:r>
        <w:rPr>
          <w:b w:val="0"/>
          <w:sz w:val="24"/>
          <w:szCs w:val="24"/>
          <w:rFonts w:ascii="宋体" w:eastAsia="宋体" w:hAnsi="宋体" w:cs="宋体"/>
        </w:rPr>
        <w:t>三、技术参数</w:t>
      </w:r>
    </w:p>
    <w:p>
      <w:pPr>
        <w:pStyle w:val="PO151"/>
        <w:numPr>
          <w:ilvl w:val="0"/>
          <w:numId w:val="0"/>
        </w:numPr>
        <w:jc w:val="left"/>
        <w:ind w:left="0" w:right="0" w:firstLine="0"/>
        <w:rPr>
          <w:b w:val="0"/>
          <w:sz w:val="24"/>
          <w:szCs w:val="24"/>
          <w:rFonts w:ascii="宋体" w:eastAsia="宋体" w:hAnsi="宋体" w:cs="宋体"/>
        </w:rPr>
      </w:pPr>
      <w:r>
        <w:rPr>
          <w:b w:val="0"/>
          <w:sz w:val="24"/>
          <w:szCs w:val="24"/>
          <w:rFonts w:ascii="宋体" w:eastAsia="宋体" w:hAnsi="宋体" w:cs="宋体"/>
        </w:rPr>
        <w:t>测量介质：液体或气体（与接触材质兼容）</w:t>
      </w:r>
    </w:p>
    <w:p>
      <w:pPr>
        <w:pStyle w:val="PO151"/>
        <w:numPr>
          <w:ilvl w:val="0"/>
          <w:numId w:val="0"/>
        </w:numPr>
        <w:jc w:val="left"/>
        <w:ind w:left="0" w:right="0" w:firstLine="0"/>
        <w:rPr>
          <w:b w:val="0"/>
          <w:sz w:val="24"/>
          <w:szCs w:val="24"/>
          <w:rFonts w:ascii="宋体" w:eastAsia="宋体" w:hAnsi="宋体" w:cs="宋体"/>
        </w:rPr>
      </w:pPr>
      <w:r>
        <w:rPr>
          <w:b w:val="0"/>
          <w:sz w:val="24"/>
          <w:szCs w:val="24"/>
          <w:rFonts w:ascii="宋体" w:eastAsia="宋体" w:hAnsi="宋体" w:cs="宋体"/>
        </w:rPr>
        <w:t xml:space="preserve">整体材质：膜片———316L不锈钢（与介质接触）   螺纹接口———304不锈</w:t>
      </w:r>
      <w:r>
        <w:rPr>
          <w:b w:val="0"/>
          <w:sz w:val="24"/>
          <w:szCs w:val="24"/>
          <w:rFonts w:ascii="宋体" w:eastAsia="宋体" w:hAnsi="宋体" w:cs="宋体"/>
        </w:rPr>
        <w:t>钢（与介质接触）</w:t>
      </w:r>
    </w:p>
    <w:p>
      <w:pPr>
        <w:pStyle w:val="PO151"/>
        <w:numPr>
          <w:ilvl w:val="0"/>
          <w:numId w:val="0"/>
        </w:numPr>
        <w:jc w:val="left"/>
        <w:ind w:left="0" w:right="0" w:firstLine="0"/>
        <w:rPr>
          <w:b w:val="0"/>
          <w:sz w:val="24"/>
          <w:szCs w:val="24"/>
          <w:rFonts w:ascii="宋体" w:eastAsia="宋体" w:hAnsi="宋体" w:cs="宋体"/>
        </w:rPr>
      </w:pPr>
      <w:r>
        <w:rPr>
          <w:b w:val="0"/>
          <w:sz w:val="24"/>
          <w:szCs w:val="24"/>
          <w:rFonts w:ascii="宋体" w:eastAsia="宋体" w:hAnsi="宋体" w:cs="宋体"/>
        </w:rPr>
        <w:t xml:space="preserve">          外壳———304不锈钢                  密封件————丁腈橡</w:t>
      </w:r>
      <w:r>
        <w:rPr>
          <w:b w:val="0"/>
          <w:sz w:val="24"/>
          <w:szCs w:val="24"/>
          <w:rFonts w:ascii="宋体" w:eastAsia="宋体" w:hAnsi="宋体" w:cs="宋体"/>
        </w:rPr>
        <w:t>胶（与介质接触）</w:t>
      </w:r>
    </w:p>
    <w:p>
      <w:pPr>
        <w:pStyle w:val="PO151"/>
        <w:numPr>
          <w:ilvl w:val="0"/>
          <w:numId w:val="0"/>
        </w:numPr>
        <w:jc w:val="left"/>
        <w:ind w:left="0" w:right="0" w:firstLine="0"/>
        <w:rPr>
          <w:b w:val="0"/>
          <w:sz w:val="24"/>
          <w:szCs w:val="24"/>
          <w:rFonts w:ascii="宋体" w:eastAsia="宋体" w:hAnsi="宋体" w:cs="宋体"/>
        </w:rPr>
      </w:pPr>
      <w:r>
        <w:rPr>
          <w:b w:val="0"/>
          <w:sz w:val="24"/>
          <w:szCs w:val="24"/>
          <w:rFonts w:ascii="宋体" w:eastAsia="宋体" w:hAnsi="宋体" w:cs="宋体"/>
        </w:rPr>
        <w:t xml:space="preserve">          电气连接—赫斯曼接头</w:t>
      </w:r>
    </w:p>
    <w:p>
      <w:pPr>
        <w:pStyle w:val="PO151"/>
        <w:numPr>
          <w:ilvl w:val="0"/>
          <w:numId w:val="0"/>
        </w:numPr>
        <w:jc w:val="left"/>
        <w:ind w:left="0" w:right="0" w:firstLine="0"/>
        <w:rPr>
          <w:b w:val="0"/>
          <w:sz w:val="24"/>
          <w:szCs w:val="24"/>
          <w:rFonts w:ascii="宋体" w:eastAsia="宋体" w:hAnsi="宋体" w:cs="宋体"/>
        </w:rPr>
      </w:pPr>
      <w:r>
        <w:rPr>
          <w:b w:val="0"/>
          <w:sz w:val="24"/>
          <w:szCs w:val="24"/>
          <w:rFonts w:ascii="宋体" w:eastAsia="宋体" w:hAnsi="宋体" w:cs="宋体"/>
        </w:rPr>
        <w:t>压力量程：0-400KPa</w:t>
      </w:r>
    </w:p>
    <w:p>
      <w:pPr>
        <w:pStyle w:val="PO151"/>
        <w:numPr>
          <w:ilvl w:val="0"/>
          <w:numId w:val="0"/>
        </w:numPr>
        <w:jc w:val="left"/>
        <w:ind w:left="0" w:right="0" w:firstLine="0"/>
        <w:rPr>
          <w:b w:val="0"/>
          <w:sz w:val="24"/>
          <w:szCs w:val="24"/>
          <w:rFonts w:ascii="宋体" w:eastAsia="宋体" w:hAnsi="宋体" w:cs="宋体"/>
        </w:rPr>
      </w:pPr>
      <w:r>
        <w:rPr>
          <w:b w:val="0"/>
          <w:sz w:val="24"/>
          <w:szCs w:val="24"/>
          <w:rFonts w:ascii="宋体" w:eastAsia="宋体" w:hAnsi="宋体" w:cs="宋体"/>
        </w:rPr>
        <w:t>出线长度：2米配4P连接器</w:t>
      </w:r>
    </w:p>
    <w:p>
      <w:pPr>
        <w:pStyle w:val="PO151"/>
        <w:numPr>
          <w:ilvl w:val="0"/>
          <w:numId w:val="0"/>
        </w:numPr>
        <w:jc w:val="left"/>
        <w:ind w:left="0" w:right="0" w:firstLine="0"/>
        <w:rPr>
          <w:b w:val="0"/>
          <w:sz w:val="24"/>
          <w:szCs w:val="24"/>
          <w:rFonts w:ascii="宋体" w:eastAsia="宋体" w:hAnsi="宋体" w:cs="宋体"/>
        </w:rPr>
      </w:pPr>
      <w:r>
        <w:rPr>
          <w:b w:val="0"/>
          <w:sz w:val="24"/>
          <w:szCs w:val="24"/>
          <w:rFonts w:ascii="宋体" w:eastAsia="宋体" w:hAnsi="宋体" w:cs="宋体"/>
        </w:rPr>
        <w:t>压力方式：表压</w:t>
      </w:r>
    </w:p>
    <w:p>
      <w:pPr>
        <w:pStyle w:val="PO151"/>
        <w:numPr>
          <w:ilvl w:val="0"/>
          <w:numId w:val="0"/>
        </w:numPr>
        <w:jc w:val="left"/>
        <w:ind w:left="0" w:right="0" w:firstLine="0"/>
        <w:rPr>
          <w:b w:val="0"/>
          <w:sz w:val="24"/>
          <w:szCs w:val="24"/>
          <w:rFonts w:ascii="宋体" w:eastAsia="宋体" w:hAnsi="宋体" w:cs="宋体"/>
        </w:rPr>
      </w:pPr>
      <w:r>
        <w:rPr>
          <w:b w:val="0"/>
          <w:sz w:val="24"/>
          <w:szCs w:val="24"/>
          <w:rFonts w:ascii="宋体" w:eastAsia="宋体" w:hAnsi="宋体" w:cs="宋体"/>
        </w:rPr>
        <w:t>输出信号：RS485（标准Modbus-RTU协议）</w:t>
      </w:r>
    </w:p>
    <w:p>
      <w:pPr>
        <w:pStyle w:val="PO151"/>
        <w:numPr>
          <w:ilvl w:val="0"/>
          <w:numId w:val="0"/>
        </w:numPr>
        <w:jc w:val="left"/>
        <w:ind w:left="0" w:right="0" w:firstLine="0"/>
        <w:rPr>
          <w:b w:val="0"/>
          <w:sz w:val="24"/>
          <w:szCs w:val="24"/>
          <w:rFonts w:ascii="宋体" w:eastAsia="宋体" w:hAnsi="宋体" w:cs="宋体"/>
        </w:rPr>
      </w:pPr>
      <w:r>
        <w:rPr>
          <w:b w:val="0"/>
          <w:sz w:val="24"/>
          <w:szCs w:val="24"/>
          <w:rFonts w:ascii="宋体" w:eastAsia="宋体" w:hAnsi="宋体" w:cs="宋体"/>
        </w:rPr>
        <w:t xml:space="preserve">供电电压：12V DC</w:t>
      </w:r>
    </w:p>
    <w:p>
      <w:pPr>
        <w:pStyle w:val="PO151"/>
        <w:numPr>
          <w:ilvl w:val="0"/>
          <w:numId w:val="0"/>
        </w:numPr>
        <w:jc w:val="left"/>
        <w:ind w:left="0" w:right="0" w:firstLine="0"/>
        <w:rPr>
          <w:b w:val="0"/>
          <w:sz w:val="24"/>
          <w:szCs w:val="24"/>
          <w:rFonts w:ascii="宋体" w:eastAsia="宋体" w:hAnsi="宋体" w:cs="宋体"/>
        </w:rPr>
      </w:pPr>
      <w:r>
        <w:rPr>
          <w:b w:val="0"/>
          <w:sz w:val="24"/>
          <w:szCs w:val="24"/>
          <w:rFonts w:ascii="宋体" w:eastAsia="宋体" w:hAnsi="宋体" w:cs="宋体"/>
        </w:rPr>
        <w:t>精度等级：0.25%FS</w:t>
      </w:r>
    </w:p>
    <w:p>
      <w:pPr>
        <w:pStyle w:val="PO151"/>
        <w:numPr>
          <w:ilvl w:val="0"/>
          <w:numId w:val="0"/>
        </w:numPr>
        <w:jc w:val="left"/>
        <w:ind w:left="0" w:right="0" w:firstLine="0"/>
        <w:rPr>
          <w:b w:val="0"/>
          <w:sz w:val="24"/>
          <w:szCs w:val="24"/>
          <w:rFonts w:ascii="宋体" w:eastAsia="宋体" w:hAnsi="宋体" w:cs="宋体"/>
        </w:rPr>
      </w:pPr>
      <w:r>
        <w:rPr>
          <w:b w:val="0"/>
          <w:sz w:val="24"/>
          <w:szCs w:val="24"/>
          <w:rFonts w:ascii="宋体" w:eastAsia="宋体" w:hAnsi="宋体" w:cs="宋体"/>
        </w:rPr>
        <w:t>螺纹规格：G1/4</w:t>
      </w:r>
    </w:p>
    <w:p>
      <w:pPr>
        <w:pStyle w:val="PO151"/>
        <w:numPr>
          <w:ilvl w:val="0"/>
          <w:numId w:val="0"/>
        </w:numPr>
        <w:jc w:val="left"/>
        <w:ind w:left="0" w:right="0" w:firstLine="0"/>
        <w:rPr>
          <w:b w:val="0"/>
          <w:sz w:val="24"/>
          <w:szCs w:val="24"/>
          <w:rFonts w:ascii="宋体" w:eastAsia="宋体" w:hAnsi="宋体" w:cs="宋体"/>
        </w:rPr>
      </w:pPr>
      <w:r>
        <w:rPr>
          <w:b w:val="0"/>
          <w:sz w:val="24"/>
          <w:szCs w:val="24"/>
          <w:rFonts w:ascii="宋体" w:eastAsia="宋体" w:hAnsi="宋体" w:cs="宋体"/>
        </w:rPr>
        <w:t xml:space="preserve">工作条件：介质温度   -20～150℃</w:t>
      </w:r>
    </w:p>
    <w:p>
      <w:pPr>
        <w:pStyle w:val="PO151"/>
        <w:numPr>
          <w:ilvl w:val="0"/>
          <w:numId w:val="0"/>
        </w:numPr>
        <w:jc w:val="left"/>
        <w:ind w:left="0" w:right="0" w:firstLine="0"/>
        <w:rPr>
          <w:b w:val="0"/>
          <w:sz w:val="24"/>
          <w:szCs w:val="24"/>
          <w:rFonts w:ascii="宋体" w:eastAsia="宋体" w:hAnsi="宋体" w:cs="宋体"/>
        </w:rPr>
      </w:pPr>
      <w:r>
        <w:rPr>
          <w:b w:val="0"/>
          <w:sz w:val="24"/>
          <w:szCs w:val="24"/>
          <w:rFonts w:ascii="宋体" w:eastAsia="宋体" w:hAnsi="宋体" w:cs="宋体"/>
        </w:rPr>
        <w:t xml:space="preserve">          环境温度   -20～150℃</w:t>
      </w:r>
    </w:p>
    <w:p>
      <w:pPr>
        <w:pStyle w:val="PO151"/>
        <w:numPr>
          <w:ilvl w:val="0"/>
          <w:numId w:val="0"/>
        </w:numPr>
        <w:jc w:val="left"/>
        <w:ind w:left="0" w:right="0" w:firstLine="0"/>
        <w:rPr>
          <w:b w:val="0"/>
          <w:sz w:val="24"/>
          <w:szCs w:val="24"/>
          <w:rFonts w:ascii="宋体" w:eastAsia="宋体" w:hAnsi="宋体" w:cs="宋体"/>
        </w:rPr>
      </w:pPr>
      <w:r>
        <w:rPr>
          <w:b w:val="0"/>
          <w:sz w:val="24"/>
          <w:szCs w:val="24"/>
          <w:rFonts w:ascii="宋体" w:eastAsia="宋体" w:hAnsi="宋体" w:cs="宋体"/>
        </w:rPr>
        <w:t xml:space="preserve">          环境湿度   0%～95%RH（无冷凝、无结露）</w:t>
      </w:r>
    </w:p>
    <w:p>
      <w:pPr>
        <w:pStyle w:val="PO151"/>
        <w:numPr>
          <w:ilvl w:val="0"/>
          <w:numId w:val="0"/>
        </w:numPr>
        <w:jc w:val="left"/>
        <w:ind w:left="0" w:right="0" w:firstLine="0"/>
        <w:rPr>
          <w:b w:val="0"/>
          <w:sz w:val="24"/>
          <w:szCs w:val="24"/>
          <w:rFonts w:ascii="宋体" w:eastAsia="宋体" w:hAnsi="宋体" w:cs="宋体"/>
        </w:rPr>
      </w:pPr>
      <w:r>
        <w:rPr>
          <w:b w:val="0"/>
          <w:sz w:val="24"/>
          <w:szCs w:val="24"/>
          <w:rFonts w:ascii="宋体" w:eastAsia="宋体" w:hAnsi="宋体" w:cs="宋体"/>
        </w:rPr>
        <w:t xml:space="preserve">          传感器温度补偿   -10～70℃</w:t>
      </w:r>
    </w:p>
    <w:p>
      <w:pPr>
        <w:pStyle w:val="PO151"/>
        <w:numPr>
          <w:ilvl w:val="0"/>
          <w:numId w:val="0"/>
        </w:numPr>
        <w:jc w:val="left"/>
        <w:ind w:left="0" w:right="0" w:firstLine="0"/>
        <w:rPr>
          <w:b w:val="0"/>
          <w:sz w:val="24"/>
          <w:szCs w:val="24"/>
          <w:rFonts w:ascii="宋体" w:eastAsia="宋体" w:hAnsi="宋体" w:cs="宋体"/>
        </w:rPr>
      </w:pPr>
      <w:r>
        <w:rPr>
          <w:b w:val="0"/>
          <w:sz w:val="24"/>
          <w:szCs w:val="24"/>
          <w:rFonts w:ascii="宋体" w:eastAsia="宋体" w:hAnsi="宋体" w:cs="宋体"/>
        </w:rPr>
        <w:t>抗震性能：10g（20...2000HZ）</w:t>
      </w:r>
    </w:p>
    <w:p>
      <w:pPr>
        <w:pStyle w:val="PO151"/>
        <w:numPr>
          <w:ilvl w:val="0"/>
          <w:numId w:val="0"/>
        </w:numPr>
        <w:jc w:val="left"/>
        <w:ind w:left="0" w:right="0" w:firstLine="0"/>
        <w:rPr>
          <w:b w:val="0"/>
          <w:sz w:val="24"/>
          <w:szCs w:val="24"/>
          <w:rFonts w:ascii="宋体" w:eastAsia="宋体" w:hAnsi="宋体" w:cs="宋体"/>
        </w:rPr>
      </w:pPr>
      <w:r>
        <w:rPr>
          <w:b w:val="0"/>
          <w:sz w:val="24"/>
          <w:szCs w:val="24"/>
          <w:rFonts w:ascii="宋体" w:eastAsia="宋体" w:hAnsi="宋体" w:cs="宋体"/>
        </w:rPr>
        <w:t>过载能力：200%量程</w:t>
      </w:r>
    </w:p>
    <w:p>
      <w:pPr>
        <w:pStyle w:val="PO151"/>
        <w:numPr>
          <w:ilvl w:val="0"/>
          <w:numId w:val="0"/>
        </w:numPr>
        <w:jc w:val="left"/>
        <w:ind w:left="0" w:right="0" w:firstLine="0"/>
        <w:rPr>
          <w:b w:val="0"/>
          <w:sz w:val="24"/>
          <w:szCs w:val="24"/>
          <w:rFonts w:ascii="宋体" w:eastAsia="宋体" w:hAnsi="宋体" w:cs="宋体"/>
        </w:rPr>
      </w:pPr>
      <w:r>
        <w:rPr>
          <w:b w:val="0"/>
          <w:sz w:val="24"/>
          <w:szCs w:val="24"/>
          <w:rFonts w:ascii="宋体" w:eastAsia="宋体" w:hAnsi="宋体" w:cs="宋体"/>
        </w:rPr>
        <w:t>响应频率：模拟信号输出≤500HZ、数字信号输出小于等于5HZ</w:t>
      </w:r>
    </w:p>
    <w:p>
      <w:pPr>
        <w:pStyle w:val="PO151"/>
        <w:numPr>
          <w:ilvl w:val="0"/>
          <w:numId w:val="0"/>
        </w:numPr>
        <w:jc w:val="left"/>
        <w:ind w:left="0" w:right="0" w:firstLine="0"/>
        <w:rPr>
          <w:b w:val="0"/>
          <w:sz w:val="24"/>
          <w:szCs w:val="24"/>
          <w:rFonts w:ascii="宋体" w:eastAsia="宋体" w:hAnsi="宋体" w:cs="宋体"/>
        </w:rPr>
      </w:pPr>
      <w:r>
        <w:rPr>
          <w:b w:val="0"/>
          <w:sz w:val="24"/>
          <w:szCs w:val="24"/>
          <w:rFonts w:ascii="宋体" w:eastAsia="宋体" w:hAnsi="宋体" w:cs="宋体"/>
        </w:rPr>
        <w:t>稳定性能：±0.1%FS/年</w:t>
      </w:r>
    </w:p>
    <w:p>
      <w:pPr>
        <w:pStyle w:val="PO151"/>
        <w:numPr>
          <w:ilvl w:val="0"/>
          <w:numId w:val="0"/>
        </w:numPr>
        <w:jc w:val="left"/>
        <w:ind w:left="0" w:right="0" w:firstLine="0"/>
        <w:rPr>
          <w:b w:val="0"/>
          <w:sz w:val="24"/>
          <w:szCs w:val="24"/>
          <w:rFonts w:ascii="宋体" w:eastAsia="宋体" w:hAnsi="宋体" w:cs="宋体"/>
        </w:rPr>
      </w:pPr>
      <w:r>
        <w:rPr>
          <w:b w:val="0"/>
          <w:sz w:val="24"/>
          <w:szCs w:val="24"/>
          <w:rFonts w:ascii="宋体" w:eastAsia="宋体" w:hAnsi="宋体" w:cs="宋体"/>
        </w:rPr>
        <w:t>温度漂移：±0.01%FS/℃（温度补偿范围内）</w:t>
      </w:r>
    </w:p>
    <w:p>
      <w:pPr>
        <w:pStyle w:val="PO151"/>
        <w:numPr>
          <w:ilvl w:val="0"/>
          <w:numId w:val="0"/>
        </w:numPr>
        <w:jc w:val="left"/>
        <w:ind w:left="0" w:right="0" w:firstLine="0"/>
        <w:rPr>
          <w:b w:val="0"/>
          <w:sz w:val="24"/>
          <w:szCs w:val="24"/>
          <w:rFonts w:ascii="宋体" w:eastAsia="宋体" w:hAnsi="宋体" w:cs="宋体"/>
        </w:rPr>
      </w:pPr>
      <w:r>
        <w:rPr>
          <w:b w:val="0"/>
          <w:sz w:val="24"/>
          <w:szCs w:val="24"/>
          <w:rFonts w:ascii="宋体" w:eastAsia="宋体" w:hAnsi="宋体" w:cs="宋体"/>
        </w:rPr>
        <w:t>防护等级：IP65（无显示）</w:t>
      </w:r>
    </w:p>
    <w:p>
      <w:pPr>
        <w:pStyle w:val="PO151"/>
        <w:numPr>
          <w:ilvl w:val="0"/>
          <w:numId w:val="0"/>
        </w:numPr>
        <w:jc w:val="left"/>
        <w:ind w:left="0" w:right="0" w:firstLine="0"/>
        <w:rPr>
          <w:b w:val="0"/>
          <w:sz w:val="24"/>
          <w:szCs w:val="24"/>
          <w:rFonts w:ascii="宋体" w:eastAsia="宋体" w:hAnsi="宋体" w:cs="宋体"/>
        </w:rPr>
      </w:pPr>
      <w:r>
        <w:rPr>
          <w:b w:val="0"/>
          <w:sz w:val="24"/>
          <w:szCs w:val="24"/>
          <w:rFonts w:ascii="宋体" w:eastAsia="宋体" w:hAnsi="宋体" w:cs="宋体"/>
        </w:rPr>
        <w:t>最大功率：150</w:t>
      </w:r>
      <w:r>
        <w:rPr>
          <w:b w:val="0"/>
          <w:sz w:val="24"/>
          <w:szCs w:val="24"/>
          <w:rFonts w:ascii="宋体" w:eastAsia="宋体" w:hAnsi="宋体" w:cs="宋体"/>
        </w:rPr>
        <w:t>mw</w:t>
      </w:r>
    </w:p>
    <w:p>
      <w:pPr>
        <w:pStyle w:val="PO151"/>
        <w:numPr>
          <w:ilvl w:val="0"/>
          <w:numId w:val="0"/>
        </w:numPr>
        <w:jc w:val="left"/>
        <w:ind w:left="0" w:right="0" w:firstLine="0"/>
        <w:rPr>
          <w:sz w:val="21"/>
          <w:szCs w:val="21"/>
          <w:rFonts w:ascii="宋体" w:eastAsia="宋体" w:hAnsi="宋体" w:cs="宋体"/>
        </w:rPr>
      </w:pPr>
      <w:r>
        <w:rPr>
          <w:sz w:val="21"/>
          <w:szCs w:val="21"/>
          <w:rFonts w:ascii="宋体" w:eastAsia="宋体" w:hAnsi="宋体" w:cs="宋体"/>
        </w:rPr>
        <w:t>四、产品细节</w:t>
      </w:r>
    </w:p>
    <w:p>
      <w:pPr>
        <w:pStyle w:val="PO151"/>
        <w:numPr>
          <w:ilvl w:val="0"/>
          <w:numId w:val="0"/>
        </w:numPr>
        <w:jc w:val="left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sz w:val="20"/>
        </w:rPr>
        <w:drawing>
          <wp:inline distT="0" distB="0" distL="0" distR="0">
            <wp:extent cx="4989830" cy="3789680"/>
            <wp:effectExtent l="0" t="0" r="0" b="0"/>
            <wp:docPr id="19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33572/AppData/Roaming/JisuOffice/ETemp/5592_19241624/fImage208067194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379031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numPr>
          <w:ilvl w:val="0"/>
          <w:numId w:val="0"/>
        </w:numPr>
        <w:jc w:val="left"/>
        <w:ind w:left="0" w:right="0" w:firstLine="0"/>
        <w:rPr>
          <w:sz w:val="24"/>
          <w:szCs w:val="24"/>
          <w:rFonts w:ascii="宋体" w:eastAsia="宋体" w:hAnsi="宋体" w:cs="宋体"/>
        </w:rPr>
      </w:pPr>
      <w:r>
        <w:rPr>
          <w:sz w:val="24"/>
          <w:szCs w:val="24"/>
          <w:rFonts w:ascii="宋体" w:eastAsia="宋体" w:hAnsi="宋体" w:cs="宋体"/>
        </w:rPr>
        <w:t>五、产品尺寸</w:t>
      </w:r>
    </w:p>
    <w:p>
      <w:pPr>
        <w:pStyle w:val="PO151"/>
        <w:numPr>
          <w:ilvl w:val="0"/>
          <w:numId w:val="0"/>
        </w:numPr>
        <w:jc w:val="left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sz w:val="20"/>
        </w:rPr>
        <w:drawing>
          <wp:inline distT="0" distB="0" distL="0" distR="0">
            <wp:extent cx="3386455" cy="4269105"/>
            <wp:effectExtent l="0" t="0" r="0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33572/AppData/Roaming/JisuOffice/ETemp/5592_19241624/fImage80168228467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42697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51"/>
        <w:numPr>
          <w:ilvl w:val="0"/>
          <w:numId w:val="0"/>
        </w:numPr>
        <w:jc w:val="left"/>
        <w:ind w:left="0" w:right="0" w:firstLine="0"/>
        <w:rPr>
          <w:sz w:val="24"/>
          <w:szCs w:val="24"/>
          <w:rFonts w:ascii="宋体" w:eastAsia="宋体" w:hAnsi="宋体" w:cs="宋体"/>
        </w:rPr>
      </w:pPr>
      <w:r>
        <w:rPr>
          <w:sz w:val="24"/>
          <w:szCs w:val="24"/>
          <w:rFonts w:ascii="宋体" w:eastAsia="宋体" w:hAnsi="宋体" w:cs="宋体"/>
        </w:rPr>
        <w:t>六、接线图</w:t>
      </w:r>
    </w:p>
    <w:p>
      <w:pPr>
        <w:pStyle w:val="PO151"/>
        <w:numPr>
          <w:ilvl w:val="0"/>
          <w:numId w:val="0"/>
        </w:numPr>
        <w:jc w:val="left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sz w:val="20"/>
        </w:rPr>
        <w:drawing>
          <wp:inline distT="0" distB="0" distL="0" distR="0">
            <wp:extent cx="4968875" cy="2484755"/>
            <wp:effectExtent l="0" t="0" r="0" b="0"/>
            <wp:docPr id="3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33572/AppData/Roaming/JisuOffice/ETemp/5592_19241624/fImage106114336334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248539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numPr>
          <w:ilvl w:val="0"/>
          <w:numId w:val="0"/>
        </w:numPr>
        <w:jc w:val="left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pStyle w:val="PO151"/>
        <w:numPr>
          <w:ilvl w:val="0"/>
          <w:numId w:val="0"/>
        </w:numPr>
        <w:jc w:val="left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MODBUS压力变送器通信协议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一.概述: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本协议遵守MODBUS通信协议,采用了MODBUS协议中的子集中RTU方</w:t>
      </w:r>
      <w:r>
        <w:rPr>
          <w:rStyle w:val="PO1"/>
          <w:sz w:val="28"/>
          <w:szCs w:val="28"/>
        </w:rPr>
        <w:t>式.RS485半双工工作方式.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二.串行数据格式: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ab/>
      </w:r>
      <w:r>
        <w:rPr>
          <w:rStyle w:val="PO1"/>
          <w:sz w:val="28"/>
          <w:szCs w:val="28"/>
        </w:rPr>
        <w:t>串口设置:无校验,8位数据,1位停止位.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ab/>
      </w:r>
      <w:r>
        <w:rPr>
          <w:rStyle w:val="PO1"/>
          <w:sz w:val="28"/>
          <w:szCs w:val="28"/>
        </w:rPr>
        <w:t xml:space="preserve">举例:9600,N,8,1 含义:9600bps,无校验,8位数据位,1位停位.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本变送器支持的串口波特率为: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1200,2400,4800,9600,19200,38400,57600,115200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CRC校验的多项式:0xA001.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数据通信过程中的数据全部是按照双字节有符号整形数据来处理,如</w:t>
      </w:r>
      <w:r>
        <w:rPr>
          <w:rStyle w:val="PO1"/>
          <w:sz w:val="28"/>
          <w:szCs w:val="28"/>
        </w:rPr>
        <w:t>果数据标识的是浮点数,则需要读取小数点来确定数据的大小。小数</w:t>
      </w:r>
      <w:r>
        <w:rPr>
          <w:rStyle w:val="PO1"/>
          <w:sz w:val="28"/>
          <w:szCs w:val="28"/>
        </w:rPr>
        <w:t>点在文档后面有换算公式。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三.通信格式: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1.读命令格式(03功能码)举例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A.发送读命令格式: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801"/>
        <w:gridCol w:w="882"/>
        <w:gridCol w:w="1260"/>
        <w:gridCol w:w="1270"/>
        <w:gridCol w:w="1250"/>
        <w:gridCol w:w="1191"/>
        <w:gridCol w:w="937"/>
        <w:gridCol w:w="937"/>
      </w:tblGrid>
      <w:tr>
        <w:trPr/>
        <w:tc>
          <w:tcPr>
            <w:tcW w:type="dxa" w:w="801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地址</w:t>
            </w:r>
          </w:p>
        </w:tc>
        <w:tc>
          <w:tcPr>
            <w:tcW w:type="dxa" w:w="88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功能</w:t>
            </w:r>
            <w:r>
              <w:rPr>
                <w:rStyle w:val="PO1"/>
                <w:sz w:val="28"/>
                <w:szCs w:val="28"/>
              </w:rPr>
              <w:t>码</w:t>
            </w:r>
          </w:p>
        </w:tc>
        <w:tc>
          <w:tcPr>
            <w:tcW w:type="dxa" w:w="126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数据起</w:t>
            </w:r>
            <w:r>
              <w:rPr>
                <w:rStyle w:val="PO1"/>
                <w:sz w:val="28"/>
                <w:szCs w:val="28"/>
              </w:rPr>
              <w:t>始(H)</w:t>
            </w:r>
          </w:p>
        </w:tc>
        <w:tc>
          <w:tcPr>
            <w:tcW w:type="dxa" w:w="127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数据起</w:t>
            </w:r>
            <w:r>
              <w:rPr>
                <w:rStyle w:val="PO1"/>
                <w:sz w:val="28"/>
                <w:szCs w:val="28"/>
              </w:rPr>
              <w:t>始(L)</w:t>
            </w:r>
          </w:p>
        </w:tc>
        <w:tc>
          <w:tcPr>
            <w:tcW w:type="dxa" w:w="125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数据个</w:t>
            </w:r>
            <w:r>
              <w:rPr>
                <w:rStyle w:val="PO1"/>
                <w:sz w:val="28"/>
                <w:szCs w:val="28"/>
              </w:rPr>
              <w:t>数(H)</w:t>
            </w:r>
          </w:p>
        </w:tc>
        <w:tc>
          <w:tcPr>
            <w:tcW w:type="dxa" w:w="1191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数据个</w:t>
            </w:r>
            <w:r>
              <w:rPr>
                <w:rStyle w:val="PO1"/>
                <w:sz w:val="28"/>
                <w:szCs w:val="28"/>
              </w:rPr>
              <w:t>数(L)</w:t>
            </w:r>
          </w:p>
        </w:tc>
        <w:tc>
          <w:tcPr>
            <w:tcW w:type="dxa" w:w="93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CRC16</w:t>
            </w:r>
          </w:p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(L)</w:t>
            </w:r>
          </w:p>
        </w:tc>
        <w:tc>
          <w:tcPr>
            <w:tcW w:type="dxa" w:w="937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CRC16</w:t>
            </w:r>
          </w:p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(H)</w:t>
            </w:r>
          </w:p>
        </w:tc>
      </w:tr>
      <w:tr>
        <w:trPr/>
        <w:tc>
          <w:tcPr>
            <w:tcW w:type="dxa" w:w="801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0X01</w:t>
            </w:r>
          </w:p>
        </w:tc>
        <w:tc>
          <w:tcPr>
            <w:tcW w:type="dxa" w:w="8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0X03</w:t>
            </w:r>
          </w:p>
        </w:tc>
        <w:tc>
          <w:tcPr>
            <w:tcW w:type="dxa" w:w="126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0X00</w:t>
            </w:r>
          </w:p>
        </w:tc>
        <w:tc>
          <w:tcPr>
            <w:tcW w:type="dxa" w:w="127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0X00</w:t>
            </w:r>
          </w:p>
        </w:tc>
        <w:tc>
          <w:tcPr>
            <w:tcW w:type="dxa" w:w="125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0X00</w:t>
            </w:r>
          </w:p>
        </w:tc>
        <w:tc>
          <w:tcPr>
            <w:tcW w:type="dxa" w:w="119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0X01</w:t>
            </w:r>
          </w:p>
        </w:tc>
        <w:tc>
          <w:tcPr>
            <w:tcW w:type="dxa" w:w="93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0X84</w:t>
            </w:r>
          </w:p>
        </w:tc>
        <w:tc>
          <w:tcPr>
            <w:tcW w:type="dxa" w:w="93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0X0A</w:t>
            </w:r>
          </w:p>
        </w:tc>
      </w:tr>
    </w:tbl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B.返回读数据格式:举例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801"/>
        <w:gridCol w:w="882"/>
        <w:gridCol w:w="1260"/>
        <w:gridCol w:w="1995"/>
        <w:gridCol w:w="1716"/>
        <w:gridCol w:w="937"/>
        <w:gridCol w:w="937"/>
      </w:tblGrid>
      <w:tr>
        <w:trPr/>
        <w:tc>
          <w:tcPr>
            <w:tcW w:type="dxa" w:w="8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地址</w:t>
            </w:r>
          </w:p>
        </w:tc>
        <w:tc>
          <w:tcPr>
            <w:tcW w:type="dxa" w:w="8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功能</w:t>
            </w:r>
            <w:r>
              <w:rPr>
                <w:rStyle w:val="PO1"/>
                <w:sz w:val="28"/>
                <w:szCs w:val="28"/>
              </w:rPr>
              <w:t>码</w:t>
            </w:r>
          </w:p>
        </w:tc>
        <w:tc>
          <w:tcPr>
            <w:tcW w:type="dxa" w:w="126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数据长</w:t>
            </w:r>
            <w:r>
              <w:rPr>
                <w:rStyle w:val="PO1"/>
                <w:sz w:val="28"/>
                <w:szCs w:val="28"/>
              </w:rPr>
              <w:t>度</w:t>
            </w:r>
          </w:p>
        </w:tc>
        <w:tc>
          <w:tcPr>
            <w:tcW w:type="dxa" w:w="199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 xml:space="preserve">数据 (H)</w:t>
            </w:r>
          </w:p>
        </w:tc>
        <w:tc>
          <w:tcPr>
            <w:tcW w:type="dxa" w:w="171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 xml:space="preserve">数据 (L)</w:t>
            </w: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CRC16</w:t>
            </w:r>
          </w:p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(L)</w:t>
            </w: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CRC16</w:t>
            </w:r>
          </w:p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(H)</w:t>
            </w:r>
          </w:p>
        </w:tc>
      </w:tr>
      <w:tr>
        <w:trPr/>
        <w:tc>
          <w:tcPr>
            <w:tcW w:type="dxa" w:w="8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0X01</w:t>
            </w:r>
          </w:p>
        </w:tc>
        <w:tc>
          <w:tcPr>
            <w:tcW w:type="dxa" w:w="8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0X03</w:t>
            </w:r>
          </w:p>
        </w:tc>
        <w:tc>
          <w:tcPr>
            <w:tcW w:type="dxa" w:w="126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0X02</w:t>
            </w:r>
          </w:p>
        </w:tc>
        <w:tc>
          <w:tcPr>
            <w:tcW w:type="dxa" w:w="199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0X00</w:t>
            </w:r>
          </w:p>
        </w:tc>
        <w:tc>
          <w:tcPr>
            <w:tcW w:type="dxa" w:w="171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0X01</w:t>
            </w: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0X79</w:t>
            </w: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0X84</w:t>
            </w:r>
          </w:p>
        </w:tc>
      </w:tr>
    </w:tbl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ab/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2.写命令格式(06功能码)举例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801"/>
        <w:gridCol w:w="882"/>
        <w:gridCol w:w="1260"/>
        <w:gridCol w:w="1270"/>
        <w:gridCol w:w="1250"/>
        <w:gridCol w:w="1191"/>
        <w:gridCol w:w="937"/>
        <w:gridCol w:w="937"/>
      </w:tblGrid>
      <w:tr>
        <w:trPr/>
        <w:tc>
          <w:tcPr>
            <w:tcW w:type="dxa" w:w="8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地址</w:t>
            </w:r>
          </w:p>
        </w:tc>
        <w:tc>
          <w:tcPr>
            <w:tcW w:type="dxa" w:w="8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功能</w:t>
            </w:r>
            <w:r>
              <w:rPr>
                <w:rStyle w:val="PO1"/>
                <w:sz w:val="28"/>
                <w:szCs w:val="28"/>
              </w:rPr>
              <w:t>码</w:t>
            </w:r>
          </w:p>
        </w:tc>
        <w:tc>
          <w:tcPr>
            <w:tcW w:type="dxa" w:w="126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数据起</w:t>
            </w:r>
            <w:r>
              <w:rPr>
                <w:rStyle w:val="PO1"/>
                <w:sz w:val="28"/>
                <w:szCs w:val="28"/>
              </w:rPr>
              <w:t>始(H)</w:t>
            </w:r>
          </w:p>
        </w:tc>
        <w:tc>
          <w:tcPr>
            <w:tcW w:type="dxa" w:w="127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数据起</w:t>
            </w:r>
            <w:r>
              <w:rPr>
                <w:rStyle w:val="PO1"/>
                <w:sz w:val="28"/>
                <w:szCs w:val="28"/>
              </w:rPr>
              <w:t>始(L)</w:t>
            </w:r>
          </w:p>
        </w:tc>
        <w:tc>
          <w:tcPr>
            <w:tcW w:type="dxa" w:w="125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 xml:space="preserve">数据 (H)</w:t>
            </w:r>
          </w:p>
        </w:tc>
        <w:tc>
          <w:tcPr>
            <w:tcW w:type="dxa" w:w="11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 xml:space="preserve">数据 (L)</w:t>
            </w: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CRC16</w:t>
            </w:r>
          </w:p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(L)</w:t>
            </w: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CRC16</w:t>
            </w:r>
          </w:p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(H)</w:t>
            </w:r>
          </w:p>
        </w:tc>
      </w:tr>
      <w:tr>
        <w:trPr/>
        <w:tc>
          <w:tcPr>
            <w:tcW w:type="dxa" w:w="8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0X01</w:t>
            </w:r>
          </w:p>
        </w:tc>
        <w:tc>
          <w:tcPr>
            <w:tcW w:type="dxa" w:w="8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0X06</w:t>
            </w:r>
          </w:p>
        </w:tc>
        <w:tc>
          <w:tcPr>
            <w:tcW w:type="dxa" w:w="126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0X00</w:t>
            </w:r>
          </w:p>
        </w:tc>
        <w:tc>
          <w:tcPr>
            <w:tcW w:type="dxa" w:w="127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0X00</w:t>
            </w:r>
          </w:p>
        </w:tc>
        <w:tc>
          <w:tcPr>
            <w:tcW w:type="dxa" w:w="125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0X00</w:t>
            </w:r>
          </w:p>
        </w:tc>
        <w:tc>
          <w:tcPr>
            <w:tcW w:type="dxa" w:w="11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0X02</w:t>
            </w: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0X08</w:t>
            </w: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0X0B</w:t>
            </w:r>
          </w:p>
        </w:tc>
      </w:tr>
    </w:tbl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B.返回读数据格式:举例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801"/>
        <w:gridCol w:w="882"/>
        <w:gridCol w:w="1260"/>
        <w:gridCol w:w="1270"/>
        <w:gridCol w:w="1250"/>
        <w:gridCol w:w="1191"/>
        <w:gridCol w:w="937"/>
        <w:gridCol w:w="937"/>
      </w:tblGrid>
      <w:tr>
        <w:trPr/>
        <w:tc>
          <w:tcPr>
            <w:tcW w:type="dxa" w:w="8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地址</w:t>
            </w:r>
          </w:p>
        </w:tc>
        <w:tc>
          <w:tcPr>
            <w:tcW w:type="dxa" w:w="8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功能</w:t>
            </w:r>
            <w:r>
              <w:rPr>
                <w:rStyle w:val="PO1"/>
                <w:sz w:val="28"/>
                <w:szCs w:val="28"/>
              </w:rPr>
              <w:t>码</w:t>
            </w:r>
          </w:p>
        </w:tc>
        <w:tc>
          <w:tcPr>
            <w:tcW w:type="dxa" w:w="126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数据起</w:t>
            </w:r>
            <w:r>
              <w:rPr>
                <w:rStyle w:val="PO1"/>
                <w:sz w:val="28"/>
                <w:szCs w:val="28"/>
              </w:rPr>
              <w:t>始(H)</w:t>
            </w:r>
          </w:p>
        </w:tc>
        <w:tc>
          <w:tcPr>
            <w:tcW w:type="dxa" w:w="127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数据起</w:t>
            </w:r>
            <w:r>
              <w:rPr>
                <w:rStyle w:val="PO1"/>
                <w:sz w:val="28"/>
                <w:szCs w:val="28"/>
              </w:rPr>
              <w:t>始(L)</w:t>
            </w:r>
          </w:p>
        </w:tc>
        <w:tc>
          <w:tcPr>
            <w:tcW w:type="dxa" w:w="125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 xml:space="preserve">数据 (H)</w:t>
            </w:r>
          </w:p>
        </w:tc>
        <w:tc>
          <w:tcPr>
            <w:tcW w:type="dxa" w:w="11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 xml:space="preserve">数据 (L)</w:t>
            </w: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CRC16</w:t>
            </w:r>
          </w:p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(L)</w:t>
            </w: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CRC16</w:t>
            </w:r>
          </w:p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(H)</w:t>
            </w:r>
          </w:p>
        </w:tc>
      </w:tr>
      <w:tr>
        <w:trPr/>
        <w:tc>
          <w:tcPr>
            <w:tcW w:type="dxa" w:w="8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0X01</w:t>
            </w:r>
          </w:p>
        </w:tc>
        <w:tc>
          <w:tcPr>
            <w:tcW w:type="dxa" w:w="8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0X06</w:t>
            </w:r>
          </w:p>
        </w:tc>
        <w:tc>
          <w:tcPr>
            <w:tcW w:type="dxa" w:w="126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0X00</w:t>
            </w:r>
          </w:p>
        </w:tc>
        <w:tc>
          <w:tcPr>
            <w:tcW w:type="dxa" w:w="127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0X00</w:t>
            </w:r>
          </w:p>
        </w:tc>
        <w:tc>
          <w:tcPr>
            <w:tcW w:type="dxa" w:w="125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0X00</w:t>
            </w:r>
          </w:p>
        </w:tc>
        <w:tc>
          <w:tcPr>
            <w:tcW w:type="dxa" w:w="11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0X02</w:t>
            </w: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0X08</w:t>
            </w: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0X0B</w:t>
            </w:r>
          </w:p>
        </w:tc>
      </w:tr>
    </w:tbl>
    <w:p>
      <w:pPr>
        <w:pStyle w:val="PO1"/>
        <w:rPr>
          <w:rStyle w:val="PO1"/>
          <w:sz w:val="28"/>
          <w:szCs w:val="28"/>
        </w:rPr>
      </w:pP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3.异常应答返回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801"/>
        <w:gridCol w:w="882"/>
        <w:gridCol w:w="4971"/>
        <w:gridCol w:w="937"/>
        <w:gridCol w:w="937"/>
      </w:tblGrid>
      <w:tr>
        <w:trPr/>
        <w:tc>
          <w:tcPr>
            <w:tcW w:type="dxa" w:w="8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地址</w:t>
            </w:r>
          </w:p>
        </w:tc>
        <w:tc>
          <w:tcPr>
            <w:tcW w:type="dxa" w:w="8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功能</w:t>
            </w:r>
            <w:r>
              <w:rPr>
                <w:rStyle w:val="PO1"/>
                <w:sz w:val="28"/>
                <w:szCs w:val="28"/>
              </w:rPr>
              <w:t>码</w:t>
            </w:r>
          </w:p>
        </w:tc>
        <w:tc>
          <w:tcPr>
            <w:tcW w:type="dxa" w:w="49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异常码</w:t>
            </w: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CRC16</w:t>
            </w:r>
          </w:p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(L)</w:t>
            </w: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CRC16</w:t>
            </w:r>
          </w:p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(H)</w:t>
            </w:r>
          </w:p>
        </w:tc>
      </w:tr>
      <w:tr>
        <w:trPr/>
        <w:tc>
          <w:tcPr>
            <w:tcW w:type="dxa" w:w="8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0X01</w:t>
            </w:r>
          </w:p>
        </w:tc>
        <w:tc>
          <w:tcPr>
            <w:tcW w:type="dxa" w:w="8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0X80</w:t>
            </w:r>
            <w:r>
              <w:rPr>
                <w:rStyle w:val="PO1"/>
                <w:sz w:val="28"/>
                <w:szCs w:val="28"/>
              </w:rPr>
              <w:t>+功</w:t>
            </w:r>
            <w:r>
              <w:rPr>
                <w:rStyle w:val="PO1"/>
                <w:sz w:val="28"/>
                <w:szCs w:val="28"/>
              </w:rPr>
              <w:t>能码</w:t>
            </w:r>
          </w:p>
        </w:tc>
        <w:tc>
          <w:tcPr>
            <w:tcW w:type="dxa" w:w="49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0x01(非法功能)</w:t>
            </w:r>
          </w:p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 xml:space="preserve">0x02( 非法数据地址)</w:t>
            </w:r>
          </w:p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0x03(非法数据</w:t>
            </w: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</w:p>
        </w:tc>
      </w:tr>
    </w:tbl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四.支持的命令及命令和数据意义: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MODBUS-RTU协议命令列表如下: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54"/>
        <w:gridCol w:w="1251"/>
        <w:gridCol w:w="772"/>
        <w:gridCol w:w="828"/>
        <w:gridCol w:w="1760"/>
        <w:gridCol w:w="2835"/>
      </w:tblGrid>
      <w:tr>
        <w:trPr>
          <w:trHeight w:hRule="atleast" w:val="465"/>
        </w:trPr>
        <w:tc>
          <w:tcPr>
            <w:tcW w:type="dxa" w:w="954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功能</w:t>
            </w:r>
            <w:r>
              <w:rPr>
                <w:rStyle w:val="PO1"/>
                <w:sz w:val="28"/>
                <w:szCs w:val="28"/>
              </w:rPr>
              <w:t>码</w:t>
            </w:r>
          </w:p>
        </w:tc>
        <w:tc>
          <w:tcPr>
            <w:tcW w:type="dxa" w:w="1251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寄存器</w:t>
            </w:r>
            <w:r>
              <w:rPr>
                <w:rStyle w:val="PO1"/>
                <w:sz w:val="28"/>
                <w:szCs w:val="28"/>
              </w:rPr>
              <w:t>偏移地</w:t>
            </w:r>
            <w:r>
              <w:rPr>
                <w:rStyle w:val="PO1"/>
                <w:sz w:val="28"/>
                <w:szCs w:val="28"/>
              </w:rPr>
              <w:t>址</w:t>
            </w:r>
          </w:p>
        </w:tc>
        <w:tc>
          <w:tcPr>
            <w:tcW w:type="dxa" w:w="7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数</w:t>
            </w:r>
            <w:r>
              <w:rPr>
                <w:rStyle w:val="PO1"/>
                <w:sz w:val="28"/>
                <w:szCs w:val="28"/>
              </w:rPr>
              <w:t>据</w:t>
            </w:r>
            <w:r>
              <w:rPr>
                <w:rStyle w:val="PO1"/>
                <w:sz w:val="28"/>
                <w:szCs w:val="28"/>
              </w:rPr>
              <w:t>字</w:t>
            </w:r>
            <w:r>
              <w:rPr>
                <w:rStyle w:val="PO1"/>
                <w:sz w:val="28"/>
                <w:szCs w:val="28"/>
              </w:rPr>
              <w:t>个</w:t>
            </w:r>
            <w:r>
              <w:rPr>
                <w:rStyle w:val="PO1"/>
                <w:sz w:val="28"/>
                <w:szCs w:val="28"/>
              </w:rPr>
              <w:t>数</w:t>
            </w:r>
          </w:p>
        </w:tc>
        <w:tc>
          <w:tcPr>
            <w:tcW w:type="dxa" w:w="82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数据</w:t>
            </w:r>
            <w:r>
              <w:rPr>
                <w:rStyle w:val="PO1"/>
                <w:sz w:val="28"/>
                <w:szCs w:val="28"/>
              </w:rPr>
              <w:t>字节</w:t>
            </w:r>
          </w:p>
        </w:tc>
        <w:tc>
          <w:tcPr>
            <w:tcW w:type="dxa" w:w="176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协议数据范</w:t>
            </w:r>
            <w:r>
              <w:rPr>
                <w:rStyle w:val="PO1"/>
                <w:sz w:val="28"/>
                <w:szCs w:val="28"/>
              </w:rPr>
              <w:t>围</w:t>
            </w:r>
          </w:p>
        </w:tc>
        <w:tc>
          <w:tcPr>
            <w:tcW w:type="dxa" w:w="2835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指令意义</w:t>
            </w:r>
          </w:p>
        </w:tc>
      </w:tr>
      <w:tr>
        <w:trPr>
          <w:trHeight w:hRule="atleast" w:val="465"/>
        </w:trPr>
        <w:tc>
          <w:tcPr>
            <w:tcW w:type="dxa" w:w="8400"/>
            <w:vAlign w:val="center"/>
            <w:gridSpan w:val="6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0x03功能码读取数据</w:t>
            </w:r>
          </w:p>
        </w:tc>
      </w:tr>
      <w:tr>
        <w:trPr>
          <w:trHeight w:hRule="atleast" w:val="450"/>
        </w:trPr>
        <w:tc>
          <w:tcPr>
            <w:tcW w:type="dxa" w:w="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0x03</w:t>
            </w:r>
          </w:p>
        </w:tc>
        <w:tc>
          <w:tcPr>
            <w:tcW w:type="dxa" w:w="125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0x0000</w:t>
            </w:r>
          </w:p>
        </w:tc>
        <w:tc>
          <w:tcPr>
            <w:tcW w:type="dxa" w:w="7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1</w:t>
            </w:r>
          </w:p>
        </w:tc>
        <w:tc>
          <w:tcPr>
            <w:tcW w:type="dxa" w:w="8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2</w:t>
            </w:r>
          </w:p>
        </w:tc>
        <w:tc>
          <w:tcPr>
            <w:tcW w:type="dxa" w:w="176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1-255</w:t>
            </w:r>
          </w:p>
        </w:tc>
        <w:tc>
          <w:tcPr>
            <w:tcW w:type="dxa" w:w="28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读取从机地址</w:t>
            </w:r>
          </w:p>
        </w:tc>
      </w:tr>
      <w:tr>
        <w:trPr>
          <w:trHeight w:hRule="atleast" w:val="450"/>
        </w:trPr>
        <w:tc>
          <w:tcPr>
            <w:tcW w:type="dxa" w:w="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0x03</w:t>
            </w:r>
          </w:p>
        </w:tc>
        <w:tc>
          <w:tcPr>
            <w:tcW w:type="dxa" w:w="125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0x0001</w:t>
            </w:r>
          </w:p>
        </w:tc>
        <w:tc>
          <w:tcPr>
            <w:tcW w:type="dxa" w:w="7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1</w:t>
            </w:r>
          </w:p>
        </w:tc>
        <w:tc>
          <w:tcPr>
            <w:tcW w:type="dxa" w:w="8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2</w:t>
            </w:r>
          </w:p>
        </w:tc>
        <w:tc>
          <w:tcPr>
            <w:tcW w:type="dxa" w:w="176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0-1200</w:t>
            </w:r>
          </w:p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1-2400</w:t>
            </w:r>
          </w:p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2-4800</w:t>
            </w:r>
          </w:p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3-9600</w:t>
            </w:r>
          </w:p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4-19200</w:t>
            </w:r>
          </w:p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5-38400</w:t>
            </w:r>
          </w:p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6-57600</w:t>
            </w:r>
          </w:p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7-115200</w:t>
            </w:r>
          </w:p>
        </w:tc>
        <w:tc>
          <w:tcPr>
            <w:tcW w:type="dxa" w:w="28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波特率读取</w:t>
            </w:r>
          </w:p>
        </w:tc>
      </w:tr>
      <w:tr>
        <w:trPr>
          <w:trHeight w:hRule="atleast" w:val="450"/>
        </w:trPr>
        <w:tc>
          <w:tcPr>
            <w:tcW w:type="dxa" w:w="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0x03</w:t>
            </w:r>
          </w:p>
        </w:tc>
        <w:tc>
          <w:tcPr>
            <w:tcW w:type="dxa" w:w="125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0x0002</w:t>
            </w:r>
          </w:p>
        </w:tc>
        <w:tc>
          <w:tcPr>
            <w:tcW w:type="dxa" w:w="7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1</w:t>
            </w:r>
          </w:p>
        </w:tc>
        <w:tc>
          <w:tcPr>
            <w:tcW w:type="dxa" w:w="8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2</w:t>
            </w:r>
          </w:p>
        </w:tc>
        <w:tc>
          <w:tcPr>
            <w:tcW w:type="dxa" w:w="176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Mpa</w:t>
            </w:r>
          </w:p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Kpa</w:t>
            </w:r>
          </w:p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Pa</w:t>
            </w:r>
          </w:p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Bar</w:t>
            </w:r>
          </w:p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Mbar</w:t>
            </w:r>
          </w:p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kg/cm2</w:t>
            </w:r>
          </w:p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psi</w:t>
            </w:r>
          </w:p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mh2o</w:t>
            </w:r>
          </w:p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mmh2o</w:t>
            </w:r>
          </w:p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以下为BS-8L</w:t>
            </w:r>
            <w:r>
              <w:rPr>
                <w:rStyle w:val="PO1"/>
                <w:sz w:val="28"/>
                <w:szCs w:val="28"/>
              </w:rPr>
              <w:t>J特有</w:t>
            </w:r>
          </w:p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mA</w:t>
            </w:r>
          </w:p>
        </w:tc>
        <w:tc>
          <w:tcPr>
            <w:tcW w:type="dxa" w:w="28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测量值单位</w:t>
            </w:r>
          </w:p>
        </w:tc>
      </w:tr>
      <w:tr>
        <w:trPr>
          <w:trHeight w:hRule="atleast" w:val="450"/>
        </w:trPr>
        <w:tc>
          <w:tcPr>
            <w:tcW w:type="dxa" w:w="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0x03</w:t>
            </w:r>
          </w:p>
        </w:tc>
        <w:tc>
          <w:tcPr>
            <w:tcW w:type="dxa" w:w="125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0x0003</w:t>
            </w:r>
          </w:p>
        </w:tc>
        <w:tc>
          <w:tcPr>
            <w:tcW w:type="dxa" w:w="7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1</w:t>
            </w:r>
          </w:p>
        </w:tc>
        <w:tc>
          <w:tcPr>
            <w:tcW w:type="dxa" w:w="8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2</w:t>
            </w:r>
          </w:p>
        </w:tc>
        <w:tc>
          <w:tcPr>
            <w:tcW w:type="dxa" w:w="176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0-####</w:t>
            </w:r>
          </w:p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1-###.#</w:t>
            </w:r>
          </w:p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2-##.##</w:t>
            </w:r>
          </w:p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3-#.###</w:t>
            </w:r>
          </w:p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4-.####</w:t>
            </w:r>
          </w:p>
        </w:tc>
        <w:tc>
          <w:tcPr>
            <w:tcW w:type="dxa" w:w="28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小数点分别代表0-4</w:t>
            </w:r>
            <w:r>
              <w:rPr>
                <w:rStyle w:val="PO1"/>
                <w:sz w:val="28"/>
                <w:szCs w:val="28"/>
              </w:rPr>
              <w:t>位小数点</w:t>
            </w:r>
          </w:p>
        </w:tc>
      </w:tr>
      <w:tr>
        <w:trPr>
          <w:trHeight w:hRule="atleast" w:val="450"/>
        </w:trPr>
        <w:tc>
          <w:tcPr>
            <w:tcW w:type="dxa" w:w="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0x03</w:t>
            </w:r>
          </w:p>
        </w:tc>
        <w:tc>
          <w:tcPr>
            <w:tcW w:type="dxa" w:w="125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0x0004</w:t>
            </w:r>
          </w:p>
        </w:tc>
        <w:tc>
          <w:tcPr>
            <w:tcW w:type="dxa" w:w="7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1</w:t>
            </w:r>
          </w:p>
        </w:tc>
        <w:tc>
          <w:tcPr>
            <w:tcW w:type="dxa" w:w="8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2</w:t>
            </w:r>
          </w:p>
        </w:tc>
        <w:tc>
          <w:tcPr>
            <w:tcW w:type="dxa" w:w="176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-32768-3276</w:t>
            </w:r>
            <w:r>
              <w:rPr>
                <w:rStyle w:val="PO1"/>
                <w:sz w:val="28"/>
                <w:szCs w:val="28"/>
              </w:rPr>
              <w:t>7</w:t>
            </w:r>
          </w:p>
        </w:tc>
        <w:tc>
          <w:tcPr>
            <w:tcW w:type="dxa" w:w="28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测量输出值，立即值</w:t>
            </w:r>
            <w:r>
              <w:rPr>
                <w:rStyle w:val="PO1"/>
                <w:sz w:val="28"/>
                <w:szCs w:val="28"/>
              </w:rPr>
              <w:t>就是测量值，比如读</w:t>
            </w:r>
            <w:r>
              <w:rPr>
                <w:rStyle w:val="PO1"/>
                <w:sz w:val="28"/>
                <w:szCs w:val="28"/>
              </w:rPr>
              <w:t>取到的数据为0X123</w:t>
            </w:r>
            <w:r>
              <w:rPr>
                <w:rStyle w:val="PO1"/>
                <w:sz w:val="28"/>
                <w:szCs w:val="28"/>
              </w:rPr>
              <w:t>4,小数点</w:t>
            </w:r>
          </w:p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为0时，则数据就是</w:t>
            </w:r>
            <w:r>
              <w:rPr>
                <w:rStyle w:val="PO1"/>
                <w:sz w:val="28"/>
                <w:szCs w:val="28"/>
              </w:rPr>
              <w:t>4660.</w:t>
            </w:r>
          </w:p>
        </w:tc>
      </w:tr>
      <w:tr>
        <w:trPr>
          <w:trHeight w:hRule="atleast" w:val="450"/>
        </w:trPr>
        <w:tc>
          <w:tcPr>
            <w:tcW w:type="dxa" w:w="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0x03</w:t>
            </w:r>
          </w:p>
        </w:tc>
        <w:tc>
          <w:tcPr>
            <w:tcW w:type="dxa" w:w="125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0x0005</w:t>
            </w:r>
          </w:p>
        </w:tc>
        <w:tc>
          <w:tcPr>
            <w:tcW w:type="dxa" w:w="7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1</w:t>
            </w:r>
          </w:p>
        </w:tc>
        <w:tc>
          <w:tcPr>
            <w:tcW w:type="dxa" w:w="8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2</w:t>
            </w:r>
          </w:p>
        </w:tc>
        <w:tc>
          <w:tcPr>
            <w:tcW w:type="dxa" w:w="176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-32768-3276</w:t>
            </w:r>
            <w:r>
              <w:rPr>
                <w:rStyle w:val="PO1"/>
                <w:sz w:val="28"/>
                <w:szCs w:val="28"/>
              </w:rPr>
              <w:t>7</w:t>
            </w:r>
          </w:p>
        </w:tc>
        <w:tc>
          <w:tcPr>
            <w:tcW w:type="dxa" w:w="28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变送器量程零点</w:t>
            </w:r>
          </w:p>
        </w:tc>
      </w:tr>
      <w:tr>
        <w:trPr>
          <w:trHeight w:hRule="atleast" w:val="450"/>
        </w:trPr>
        <w:tc>
          <w:tcPr>
            <w:tcW w:type="dxa" w:w="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0x03</w:t>
            </w:r>
          </w:p>
        </w:tc>
        <w:tc>
          <w:tcPr>
            <w:tcW w:type="dxa" w:w="125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0x0006</w:t>
            </w:r>
          </w:p>
        </w:tc>
        <w:tc>
          <w:tcPr>
            <w:tcW w:type="dxa" w:w="7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1</w:t>
            </w:r>
          </w:p>
        </w:tc>
        <w:tc>
          <w:tcPr>
            <w:tcW w:type="dxa" w:w="8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2</w:t>
            </w:r>
          </w:p>
        </w:tc>
        <w:tc>
          <w:tcPr>
            <w:tcW w:type="dxa" w:w="176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-32768-3276</w:t>
            </w:r>
            <w:r>
              <w:rPr>
                <w:rStyle w:val="PO1"/>
                <w:sz w:val="28"/>
                <w:szCs w:val="28"/>
              </w:rPr>
              <w:t>7</w:t>
            </w:r>
          </w:p>
        </w:tc>
        <w:tc>
          <w:tcPr>
            <w:tcW w:type="dxa" w:w="28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变送器量程满点</w:t>
            </w:r>
          </w:p>
        </w:tc>
      </w:tr>
      <w:tr>
        <w:trPr>
          <w:trHeight w:hRule="atleast" w:val="450"/>
        </w:trPr>
        <w:tc>
          <w:tcPr>
            <w:tcW w:type="dxa" w:w="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0x03</w:t>
            </w:r>
          </w:p>
        </w:tc>
        <w:tc>
          <w:tcPr>
            <w:tcW w:type="dxa" w:w="125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0x000c</w:t>
            </w:r>
          </w:p>
        </w:tc>
        <w:tc>
          <w:tcPr>
            <w:tcW w:type="dxa" w:w="7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1</w:t>
            </w:r>
          </w:p>
        </w:tc>
        <w:tc>
          <w:tcPr>
            <w:tcW w:type="dxa" w:w="8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2</w:t>
            </w:r>
          </w:p>
        </w:tc>
        <w:tc>
          <w:tcPr>
            <w:tcW w:type="dxa" w:w="176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-32768-3276</w:t>
            </w:r>
            <w:r>
              <w:rPr>
                <w:rStyle w:val="PO1"/>
                <w:sz w:val="28"/>
                <w:szCs w:val="28"/>
              </w:rPr>
              <w:t>7</w:t>
            </w:r>
          </w:p>
        </w:tc>
        <w:tc>
          <w:tcPr>
            <w:tcW w:type="dxa" w:w="28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零位偏移值,出厂一般</w:t>
            </w:r>
            <w:r>
              <w:rPr>
                <w:rStyle w:val="PO1"/>
                <w:sz w:val="28"/>
                <w:szCs w:val="28"/>
              </w:rPr>
              <w:t>为0</w:t>
            </w:r>
          </w:p>
        </w:tc>
      </w:tr>
      <w:tr>
        <w:trPr>
          <w:trHeight w:hRule="atleast" w:val="450"/>
        </w:trPr>
        <w:tc>
          <w:tcPr>
            <w:tcW w:type="dxa" w:w="8400"/>
            <w:vAlign w:val="top"/>
            <w:gridSpan w:val="6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0x06功能码写数据</w:t>
            </w:r>
          </w:p>
        </w:tc>
      </w:tr>
      <w:tr>
        <w:trPr>
          <w:trHeight w:hRule="atleast" w:val="450"/>
        </w:trPr>
        <w:tc>
          <w:tcPr>
            <w:tcW w:type="dxa" w:w="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0x06</w:t>
            </w:r>
          </w:p>
        </w:tc>
        <w:tc>
          <w:tcPr>
            <w:tcW w:type="dxa" w:w="125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0x0000</w:t>
            </w:r>
          </w:p>
        </w:tc>
        <w:tc>
          <w:tcPr>
            <w:tcW w:type="dxa" w:w="7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</w:p>
        </w:tc>
        <w:tc>
          <w:tcPr>
            <w:tcW w:type="dxa" w:w="8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2</w:t>
            </w:r>
          </w:p>
        </w:tc>
        <w:tc>
          <w:tcPr>
            <w:tcW w:type="dxa" w:w="176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1-255</w:t>
            </w:r>
          </w:p>
        </w:tc>
        <w:tc>
          <w:tcPr>
            <w:tcW w:type="dxa" w:w="28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改写从机地址</w:t>
            </w:r>
          </w:p>
        </w:tc>
      </w:tr>
      <w:tr>
        <w:trPr>
          <w:trHeight w:hRule="atleast" w:val="450"/>
        </w:trPr>
        <w:tc>
          <w:tcPr>
            <w:tcW w:type="dxa" w:w="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0x06</w:t>
            </w:r>
          </w:p>
        </w:tc>
        <w:tc>
          <w:tcPr>
            <w:tcW w:type="dxa" w:w="125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0x0001</w:t>
            </w:r>
          </w:p>
        </w:tc>
        <w:tc>
          <w:tcPr>
            <w:tcW w:type="dxa" w:w="7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</w:p>
        </w:tc>
        <w:tc>
          <w:tcPr>
            <w:tcW w:type="dxa" w:w="8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2</w:t>
            </w:r>
          </w:p>
        </w:tc>
        <w:tc>
          <w:tcPr>
            <w:tcW w:type="dxa" w:w="176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0-1200</w:t>
            </w:r>
          </w:p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1-2400</w:t>
            </w:r>
          </w:p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2-4800</w:t>
            </w:r>
          </w:p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3-9600</w:t>
            </w:r>
          </w:p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4-19200</w:t>
            </w:r>
          </w:p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5-38400</w:t>
            </w:r>
          </w:p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6-57600</w:t>
            </w:r>
          </w:p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7-115200</w:t>
            </w:r>
          </w:p>
        </w:tc>
        <w:tc>
          <w:tcPr>
            <w:tcW w:type="dxa" w:w="28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修改波特率</w:t>
            </w:r>
          </w:p>
        </w:tc>
      </w:tr>
      <w:tr>
        <w:trPr>
          <w:trHeight w:hRule="atleast" w:val="450"/>
        </w:trPr>
        <w:tc>
          <w:tcPr>
            <w:tcW w:type="dxa" w:w="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0x06</w:t>
            </w:r>
          </w:p>
        </w:tc>
        <w:tc>
          <w:tcPr>
            <w:tcW w:type="dxa" w:w="125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0x000c</w:t>
            </w:r>
          </w:p>
        </w:tc>
        <w:tc>
          <w:tcPr>
            <w:tcW w:type="dxa" w:w="7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</w:p>
        </w:tc>
        <w:tc>
          <w:tcPr>
            <w:tcW w:type="dxa" w:w="8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2</w:t>
            </w:r>
          </w:p>
        </w:tc>
        <w:tc>
          <w:tcPr>
            <w:tcW w:type="dxa" w:w="176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-32768-3276</w:t>
            </w:r>
            <w:r>
              <w:rPr>
                <w:rStyle w:val="PO1"/>
                <w:sz w:val="28"/>
                <w:szCs w:val="28"/>
              </w:rPr>
              <w:t>7</w:t>
            </w:r>
          </w:p>
        </w:tc>
        <w:tc>
          <w:tcPr>
            <w:tcW w:type="dxa" w:w="28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零位偏移值.压力输出</w:t>
            </w:r>
            <w:r>
              <w:rPr>
                <w:rStyle w:val="PO1"/>
                <w:sz w:val="28"/>
                <w:szCs w:val="28"/>
              </w:rPr>
              <w:t>值=校准测量值+零位</w:t>
            </w:r>
            <w:r>
              <w:rPr>
                <w:rStyle w:val="PO1"/>
                <w:sz w:val="28"/>
                <w:szCs w:val="28"/>
              </w:rPr>
              <w:t>偏移值</w:t>
            </w:r>
          </w:p>
        </w:tc>
      </w:tr>
      <w:tr>
        <w:trPr>
          <w:trHeight w:hRule="atleast" w:val="450"/>
        </w:trPr>
        <w:tc>
          <w:tcPr>
            <w:tcW w:type="dxa" w:w="8400"/>
            <w:vAlign w:val="top"/>
            <w:gridSpan w:val="6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保存和恢复工厂</w:t>
            </w:r>
          </w:p>
        </w:tc>
      </w:tr>
      <w:tr>
        <w:trPr>
          <w:trHeight w:hRule="atleast" w:val="645"/>
        </w:trPr>
        <w:tc>
          <w:tcPr>
            <w:tcW w:type="dxa" w:w="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0x06</w:t>
            </w:r>
          </w:p>
        </w:tc>
        <w:tc>
          <w:tcPr>
            <w:tcW w:type="dxa" w:w="125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0x000F</w:t>
            </w:r>
          </w:p>
        </w:tc>
        <w:tc>
          <w:tcPr>
            <w:tcW w:type="dxa" w:w="7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</w:p>
        </w:tc>
        <w:tc>
          <w:tcPr>
            <w:tcW w:type="dxa" w:w="8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2</w:t>
            </w:r>
          </w:p>
        </w:tc>
        <w:tc>
          <w:tcPr>
            <w:tcW w:type="dxa" w:w="176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保存到用户</w:t>
            </w:r>
            <w:r>
              <w:rPr>
                <w:rStyle w:val="PO1"/>
                <w:sz w:val="28"/>
                <w:szCs w:val="28"/>
              </w:rPr>
              <w:t>区</w:t>
            </w:r>
          </w:p>
        </w:tc>
        <w:tc>
          <w:tcPr>
            <w:tcW w:type="dxa" w:w="28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</w:p>
        </w:tc>
      </w:tr>
      <w:tr>
        <w:trPr>
          <w:trHeight w:hRule="atleast" w:val="653"/>
        </w:trPr>
        <w:tc>
          <w:tcPr>
            <w:tcW w:type="dxa" w:w="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0X06</w:t>
            </w:r>
          </w:p>
        </w:tc>
        <w:tc>
          <w:tcPr>
            <w:tcW w:type="dxa" w:w="125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0x0010</w:t>
            </w:r>
          </w:p>
        </w:tc>
        <w:tc>
          <w:tcPr>
            <w:tcW w:type="dxa" w:w="7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</w:p>
        </w:tc>
        <w:tc>
          <w:tcPr>
            <w:tcW w:type="dxa" w:w="8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2</w:t>
            </w:r>
          </w:p>
        </w:tc>
        <w:tc>
          <w:tcPr>
            <w:tcW w:type="dxa" w:w="176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</w:rPr>
              <w:t>1-返回工厂</w:t>
            </w:r>
            <w:r>
              <w:rPr>
                <w:rStyle w:val="PO1"/>
                <w:sz w:val="28"/>
                <w:szCs w:val="28"/>
              </w:rPr>
              <w:t>参数</w:t>
            </w:r>
          </w:p>
        </w:tc>
        <w:tc>
          <w:tcPr>
            <w:tcW w:type="dxa" w:w="28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28"/>
                <w:szCs w:val="28"/>
              </w:rPr>
            </w:pPr>
          </w:p>
        </w:tc>
      </w:tr>
    </w:tbl>
    <w:p>
      <w:pPr>
        <w:pStyle w:val="PO1"/>
        <w:rPr>
          <w:rStyle w:val="PO1"/>
          <w:sz w:val="28"/>
          <w:szCs w:val="28"/>
        </w:rPr>
      </w:pP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本协议中的数据都为立即值，立即值的意思就是无需任何换算，就</w:t>
      </w:r>
      <w:r>
        <w:rPr>
          <w:rStyle w:val="PO1"/>
          <w:sz w:val="28"/>
          <w:szCs w:val="28"/>
        </w:rPr>
        <w:t>是代表的测量值或者别的参数。</w:t>
      </w:r>
    </w:p>
    <w:p>
      <w:pPr>
        <w:pStyle w:val="PO1"/>
        <w:rPr>
          <w:rStyle w:val="PO1"/>
          <w:sz w:val="28"/>
          <w:szCs w:val="28"/>
        </w:rPr>
      </w:pP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举例：从机地址为1,CRC为计算出来的CRC码，不是CRC这三个字符。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读取从机地址：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发送：010300000001CRC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返回：0103020001CRC</w:t>
      </w:r>
    </w:p>
    <w:p>
      <w:pPr>
        <w:pStyle w:val="PO1"/>
        <w:rPr>
          <w:rStyle w:val="PO1"/>
          <w:sz w:val="28"/>
          <w:szCs w:val="28"/>
        </w:rPr>
      </w:pP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读取压力值：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发送：010300040001CRC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返回：0103020012CRC,0012是测量值，按照文档前面的格式，00是</w:t>
      </w:r>
      <w:r>
        <w:rPr>
          <w:rStyle w:val="PO1"/>
          <w:sz w:val="28"/>
          <w:szCs w:val="28"/>
        </w:rPr>
        <w:t>高8位，12是低八位合在一起是16位有符号数。</w:t>
      </w:r>
    </w:p>
    <w:p>
      <w:pPr>
        <w:pStyle w:val="PO1"/>
        <w:rPr>
          <w:rStyle w:val="PO1"/>
          <w:sz w:val="28"/>
          <w:szCs w:val="28"/>
        </w:rPr>
      </w:pP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修改地址：改为2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发送：010600000002CRC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返回：010600000002CRC，返回以后变送器地址就变为2了，而不是</w:t>
      </w:r>
      <w:r>
        <w:rPr>
          <w:rStyle w:val="PO1"/>
          <w:sz w:val="28"/>
          <w:szCs w:val="28"/>
        </w:rPr>
        <w:t>1了。</w:t>
      </w:r>
    </w:p>
    <w:p>
      <w:pPr>
        <w:pStyle w:val="PO1"/>
        <w:rPr>
          <w:rStyle w:val="PO1"/>
          <w:sz w:val="28"/>
          <w:szCs w:val="28"/>
        </w:rPr>
      </w:pP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保存数据：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发送：0206000F0000CRC.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返回：0206000F0000CRC.说明已经掉电保存了数据，比如修改了的</w:t>
      </w:r>
      <w:r>
        <w:rPr>
          <w:rStyle w:val="PO1"/>
          <w:sz w:val="28"/>
          <w:szCs w:val="28"/>
        </w:rPr>
        <w:t>地址等数据。</w:t>
      </w:r>
    </w:p>
    <w:p>
      <w:pPr>
        <w:pStyle w:val="PO1"/>
        <w:rPr>
          <w:rStyle w:val="PO1"/>
          <w:sz w:val="28"/>
          <w:szCs w:val="28"/>
        </w:rPr>
      </w:pPr>
    </w:p>
    <w:p>
      <w:pPr>
        <w:pStyle w:val="PO1"/>
        <w:rPr>
          <w:rStyle w:val="PO1"/>
          <w:sz w:val="28"/>
          <w:szCs w:val="28"/>
        </w:rPr>
      </w:pP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说明: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修改波特率时变送器会以主机发送的波特率回复修改数据,回复完以</w:t>
      </w:r>
      <w:r>
        <w:rPr>
          <w:rStyle w:val="PO1"/>
          <w:sz w:val="28"/>
          <w:szCs w:val="28"/>
        </w:rPr>
        <w:t>后变送器波特率会变为修改后的目标值.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修改地址时也是以修改前的地址回复数据,回复完以后会自动修改变</w:t>
      </w:r>
      <w:r>
        <w:rPr>
          <w:rStyle w:val="PO1"/>
          <w:sz w:val="28"/>
          <w:szCs w:val="28"/>
        </w:rPr>
        <w:t>送器地址.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保存和回复工厂命令会原值返回,表示变送器已经接受了主机的命令.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恢复工厂数据时要注意,可能工厂保存的参数和用户保存的不一致,所</w:t>
      </w:r>
      <w:r>
        <w:rPr>
          <w:rStyle w:val="PO1"/>
          <w:sz w:val="28"/>
          <w:szCs w:val="28"/>
        </w:rPr>
        <w:t>以其中地址,波特率和校准数据可能都不一致,所以恢复完工厂参数以</w:t>
      </w:r>
      <w:r>
        <w:rPr>
          <w:rStyle w:val="PO1"/>
          <w:sz w:val="28"/>
          <w:szCs w:val="28"/>
        </w:rPr>
        <w:t>后必须重新搜索变送器.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用户无需密码允许修改的数据只有3个,分别是地址,波特率,零位偏移</w:t>
      </w:r>
      <w:r>
        <w:rPr>
          <w:rStyle w:val="PO1"/>
          <w:sz w:val="28"/>
          <w:szCs w:val="28"/>
        </w:rPr>
        <w:t>值.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一般用户不允许修改变送器的校准数据,如需校准和更改,请联系本公</w:t>
      </w:r>
      <w:r>
        <w:rPr>
          <w:rStyle w:val="PO1"/>
          <w:sz w:val="28"/>
          <w:szCs w:val="28"/>
        </w:rPr>
        <w:t>司索取变送器校准软件.用户自己发送修改校准数据命令会导致变送</w:t>
      </w:r>
      <w:r>
        <w:rPr>
          <w:rStyle w:val="PO1"/>
          <w:sz w:val="28"/>
          <w:szCs w:val="28"/>
        </w:rPr>
        <w:t>器输出命令异常代码。如需修改校准数据，请使用本公司的校准软</w:t>
      </w:r>
      <w:r>
        <w:rPr>
          <w:rStyle w:val="PO1"/>
          <w:sz w:val="28"/>
          <w:szCs w:val="28"/>
        </w:rPr>
        <w:t>件。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如果需要读取的数据时浮点数标识的,比如6.000.但是本协议规定了</w:t>
      </w:r>
      <w:r>
        <w:rPr>
          <w:rStyle w:val="PO1"/>
          <w:sz w:val="28"/>
          <w:szCs w:val="28"/>
        </w:rPr>
        <w:t>数据都是以整形数据来通信的,所以读取到的数据是6000,然后要根据</w:t>
      </w:r>
      <w:r>
        <w:rPr>
          <w:rStyle w:val="PO1"/>
          <w:sz w:val="28"/>
          <w:szCs w:val="28"/>
        </w:rPr>
        <w:t>小数点的位置来做运算,才能得到6.000,比如小数点是3,则就是说6000</w:t>
      </w:r>
      <w:r>
        <w:rPr>
          <w:rStyle w:val="PO1"/>
          <w:sz w:val="28"/>
          <w:szCs w:val="28"/>
        </w:rPr>
        <w:t>/10(3),就是6000除以10的三次方,得到6.000这个数据.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详细验证请参考本公司提供的客户评估软件.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修改地址或波特率，清零值等操作，最后必须发送一条保存指令，</w:t>
      </w:r>
      <w:r>
        <w:rPr>
          <w:rStyle w:val="PO1"/>
          <w:sz w:val="28"/>
          <w:szCs w:val="28"/>
        </w:rPr>
        <w:t>才能掉电保存。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保存指令：0106000F0000CRC.从机地址和CRC会变化，请用专业CRC</w:t>
      </w:r>
      <w:r>
        <w:rPr>
          <w:rStyle w:val="PO1"/>
          <w:sz w:val="28"/>
          <w:szCs w:val="28"/>
        </w:rPr>
        <w:t>计算软件计算CRC值。</w:t>
      </w:r>
    </w:p>
    <w:p>
      <w:pPr>
        <w:pStyle w:val="PO1"/>
        <w:rPr>
          <w:rStyle w:val="PO1"/>
          <w:sz w:val="28"/>
          <w:szCs w:val="28"/>
        </w:rPr>
      </w:pPr>
    </w:p>
    <w:p>
      <w:pPr>
        <w:pStyle w:val="PO1"/>
        <w:rPr>
          <w:rStyle w:val="PO1"/>
          <w:sz w:val="28"/>
          <w:szCs w:val="28"/>
        </w:rPr>
      </w:pP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八、使用注意事项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必须在无加压和无供电的情况下进行设备的安装。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禁止测量与变送器接触材质不兼容的材质。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不能在设备上进行任何修改或变更。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本产品属于弱电设备，布线时确保变送器已断开压力源和电源，以</w:t>
      </w:r>
      <w:r>
        <w:rPr>
          <w:rStyle w:val="PO1"/>
          <w:sz w:val="28"/>
          <w:szCs w:val="28"/>
        </w:rPr>
        <w:t>免介质喷出发生事故。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本产品非防爆，不要在防爆区使用。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小于0.03MPa垂直安装（气体专用除外），以免影响测量精度。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测量蒸汽或气体高温介质时，注意不要让介质温度超过变送器的工</w:t>
      </w:r>
      <w:r>
        <w:rPr>
          <w:rStyle w:val="PO1"/>
          <w:sz w:val="28"/>
          <w:szCs w:val="28"/>
        </w:rPr>
        <w:t>作温度超限，必要时，需加装冷却装置。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安装过程中应使用六角扳手从设备底部的六方螺帽处将变送器拧紧，</w:t>
      </w:r>
      <w:r>
        <w:rPr>
          <w:rStyle w:val="PO1"/>
          <w:sz w:val="28"/>
          <w:szCs w:val="28"/>
        </w:rPr>
        <w:t>避免直接旋动设备上部进而造成连接线断开。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确保电源供电电压符合变送器供电要求，确保压力源最高压力在该</w:t>
      </w:r>
      <w:r>
        <w:rPr>
          <w:rStyle w:val="PO1"/>
          <w:sz w:val="28"/>
          <w:szCs w:val="28"/>
        </w:rPr>
        <w:t>变送器的量程范围内。</w:t>
      </w:r>
    </w:p>
    <w:p>
      <w:pPr>
        <w:pStyle w:val="PO1"/>
        <w:rPr>
          <w:rStyle w:val="PO1"/>
          <w:sz w:val="28"/>
          <w:szCs w:val="28"/>
        </w:rPr>
      </w:pPr>
      <w:r>
        <w:rPr>
          <w:rStyle w:val="PO1"/>
          <w:sz w:val="28"/>
          <w:szCs w:val="28"/>
        </w:rPr>
        <w:t>传感器属于精密器件，用户使用时请不要自行拆解，更不能碰触膜</w:t>
      </w:r>
      <w:r>
        <w:rPr>
          <w:rStyle w:val="PO1"/>
          <w:sz w:val="28"/>
          <w:szCs w:val="28"/>
        </w:rPr>
        <w:t>片，以免造成产品损坏。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873" w:left="1802" w:bottom="873" w:right="1802" w:header="850" w:footer="992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33C2"/>
    <w:lvl w:ilvl="0">
      <w:lvlJc w:val="left"/>
      <w:numFmt w:val="decimal"/>
      <w:suff w:val="tab"/>
      <w:pPr>
        <w:ind w:left="360" w:hanging="360"/>
        <w:tabs>
          <w:tab w:val="left" w:pos="360"/>
        </w:tabs>
        <w:rPr/>
      </w:pPr>
      <w:rPr/>
      <w:lvlText w:val="%1-"/>
    </w:lvl>
    <w:lvl w:ilvl="1">
      <w:lvlJc w:val="left"/>
      <w:numFmt w:val="lowerLetter"/>
      <w:start w:val="1"/>
      <w:suff w:val="tab"/>
      <w:pPr>
        <w:ind w:left="840" w:hanging="420"/>
        <w:tabs>
          <w:tab w:val="left" w:pos="840"/>
        </w:tabs>
        <w:rPr/>
      </w:pPr>
      <w:rPr/>
      <w:lvlText w:val="%2)"/>
    </w:lvl>
    <w:lvl w:ilvl="2">
      <w:lvlJc w:val="right"/>
      <w:numFmt w:val="lowerRoman"/>
      <w:start w:val="1"/>
      <w:suff w:val="tab"/>
      <w:pPr>
        <w:ind w:left="1260" w:hanging="420"/>
        <w:tabs>
          <w:tab w:val="left" w:pos="12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1680" w:hanging="420"/>
        <w:tabs>
          <w:tab w:val="left" w:pos="1680"/>
        </w:tabs>
        <w:rPr/>
      </w:pPr>
      <w:rPr/>
      <w:lvlText w:val="%4."/>
    </w:lvl>
    <w:lvl w:ilvl="4">
      <w:lvlJc w:val="left"/>
      <w:numFmt w:val="lowerLetter"/>
      <w:start w:val="1"/>
      <w:suff w:val="tab"/>
      <w:pPr>
        <w:ind w:left="2100" w:hanging="420"/>
        <w:tabs>
          <w:tab w:val="left" w:pos="2100"/>
        </w:tabs>
        <w:rPr/>
      </w:pPr>
      <w:rPr/>
      <w:lvlText w:val="%5)"/>
    </w:lvl>
    <w:lvl w:ilvl="5">
      <w:lvlJc w:val="right"/>
      <w:numFmt w:val="lowerRoman"/>
      <w:start w:val="1"/>
      <w:suff w:val="tab"/>
      <w:pPr>
        <w:ind w:left="2520" w:hanging="420"/>
        <w:tabs>
          <w:tab w:val="left" w:pos="25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2940" w:hanging="420"/>
        <w:tabs>
          <w:tab w:val="left" w:pos="2940"/>
        </w:tabs>
        <w:rPr/>
      </w:pPr>
      <w:rPr/>
      <w:lvlText w:val="%7."/>
    </w:lvl>
    <w:lvl w:ilvl="7">
      <w:lvlJc w:val="left"/>
      <w:numFmt w:val="lowerLetter"/>
      <w:start w:val="1"/>
      <w:suff w:val="tab"/>
      <w:pPr>
        <w:ind w:left="3360" w:hanging="420"/>
        <w:tabs>
          <w:tab w:val="left" w:pos="3360"/>
        </w:tabs>
        <w:rPr/>
      </w:pPr>
      <w:rPr/>
      <w:lvlText w:val="%8)"/>
    </w:lvl>
    <w:lvl w:ilvl="8">
      <w:lvlJc w:val="right"/>
      <w:numFmt w:val="lowerRoman"/>
      <w:start w:val="1"/>
      <w:suff w:val="tab"/>
      <w:pPr>
        <w:ind w:left="3780" w:hanging="420"/>
        <w:tabs>
          <w:tab w:val="left" w:pos="3780"/>
        </w:tabs>
        <w:rPr/>
      </w:pPr>
      <w:rPr/>
      <w:lvlText w:val="%9."/>
    </w:lvl>
  </w:abstractNum>
  <w:abstractNum w:abstractNumId="1">
    <w:multiLevelType w:val="hybridMultilevel"/>
    <w:nsid w:val="2F000001"/>
    <w:tmpl w:val="1F002570"/>
    <w:lvl w:ilvl="0">
      <w:lvlJc w:val="left"/>
      <w:numFmt w:val="decimal"/>
      <w:suff w:val="tab"/>
      <w:pPr>
        <w:ind w:left="375" w:hanging="375"/>
        <w:tabs>
          <w:tab w:val="left" w:pos="375"/>
        </w:tabs>
        <w:rPr/>
      </w:pPr>
      <w:rPr/>
      <w:lvlText w:val="%1-"/>
    </w:lvl>
    <w:lvl w:ilvl="1">
      <w:lvlJc w:val="left"/>
      <w:numFmt w:val="lowerLetter"/>
      <w:start w:val="1"/>
      <w:suff w:val="tab"/>
      <w:pPr>
        <w:ind w:left="840" w:hanging="420"/>
        <w:tabs>
          <w:tab w:val="left" w:pos="840"/>
        </w:tabs>
        <w:rPr/>
      </w:pPr>
      <w:rPr/>
      <w:lvlText w:val="%2)"/>
    </w:lvl>
    <w:lvl w:ilvl="2">
      <w:lvlJc w:val="right"/>
      <w:numFmt w:val="lowerRoman"/>
      <w:start w:val="1"/>
      <w:suff w:val="tab"/>
      <w:pPr>
        <w:ind w:left="1260" w:hanging="420"/>
        <w:tabs>
          <w:tab w:val="left" w:pos="12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1680" w:hanging="420"/>
        <w:tabs>
          <w:tab w:val="left" w:pos="1680"/>
        </w:tabs>
        <w:rPr/>
      </w:pPr>
      <w:rPr/>
      <w:lvlText w:val="%4."/>
    </w:lvl>
    <w:lvl w:ilvl="4">
      <w:lvlJc w:val="left"/>
      <w:numFmt w:val="lowerLetter"/>
      <w:start w:val="1"/>
      <w:suff w:val="tab"/>
      <w:pPr>
        <w:ind w:left="2100" w:hanging="420"/>
        <w:tabs>
          <w:tab w:val="left" w:pos="2100"/>
        </w:tabs>
        <w:rPr/>
      </w:pPr>
      <w:rPr/>
      <w:lvlText w:val="%5)"/>
    </w:lvl>
    <w:lvl w:ilvl="5">
      <w:lvlJc w:val="right"/>
      <w:numFmt w:val="lowerRoman"/>
      <w:start w:val="1"/>
      <w:suff w:val="tab"/>
      <w:pPr>
        <w:ind w:left="2520" w:hanging="420"/>
        <w:tabs>
          <w:tab w:val="left" w:pos="25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2940" w:hanging="420"/>
        <w:tabs>
          <w:tab w:val="left" w:pos="2940"/>
        </w:tabs>
        <w:rPr/>
      </w:pPr>
      <w:rPr/>
      <w:lvlText w:val="%7."/>
    </w:lvl>
    <w:lvl w:ilvl="7">
      <w:lvlJc w:val="left"/>
      <w:numFmt w:val="lowerLetter"/>
      <w:start w:val="1"/>
      <w:suff w:val="tab"/>
      <w:pPr>
        <w:ind w:left="3360" w:hanging="420"/>
        <w:tabs>
          <w:tab w:val="left" w:pos="3360"/>
        </w:tabs>
        <w:rPr/>
      </w:pPr>
      <w:rPr/>
      <w:lvlText w:val="%8)"/>
    </w:lvl>
    <w:lvl w:ilvl="8">
      <w:lvlJc w:val="right"/>
      <w:numFmt w:val="lowerRoman"/>
      <w:start w:val="1"/>
      <w:suff w:val="tab"/>
      <w:pPr>
        <w:ind w:left="3780" w:hanging="420"/>
        <w:tabs>
          <w:tab w:val="left" w:pos="3780"/>
        </w:tabs>
        <w:rPr/>
      </w:pPr>
      <w:rPr/>
      <w:lvlText w:val="%9."/>
    </w:lvl>
  </w:abstractNum>
  <w:abstractNum w:abstractNumId="2">
    <w:multiLevelType w:val="hybridMultilevel"/>
    <w:nsid w:val="2F000002"/>
    <w:tmpl w:val="1F001EB6"/>
    <w:lvl w:ilvl="0">
      <w:lvlJc w:val="left"/>
      <w:numFmt w:val="decimal"/>
      <w:start w:val="1"/>
      <w:suff w:val="tab"/>
      <w:pPr>
        <w:ind w:left="360" w:hanging="360"/>
        <w:tabs>
          <w:tab w:val="left" w:pos="360"/>
        </w:tabs>
        <w:rPr/>
      </w:pPr>
      <w:rPr/>
      <w:lvlText w:val="%1."/>
    </w:lvl>
    <w:lvl w:ilvl="1">
      <w:lvlJc w:val="left"/>
      <w:numFmt w:val="lowerLetter"/>
      <w:start w:val="1"/>
      <w:suff w:val="tab"/>
      <w:pPr>
        <w:ind w:left="840" w:hanging="420"/>
        <w:tabs>
          <w:tab w:val="left" w:pos="840"/>
        </w:tabs>
        <w:rPr/>
      </w:pPr>
      <w:rPr/>
      <w:lvlText w:val="%2)"/>
    </w:lvl>
    <w:lvl w:ilvl="2">
      <w:lvlJc w:val="right"/>
      <w:numFmt w:val="lowerRoman"/>
      <w:start w:val="1"/>
      <w:suff w:val="tab"/>
      <w:pPr>
        <w:ind w:left="1260" w:hanging="420"/>
        <w:tabs>
          <w:tab w:val="left" w:pos="12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1680" w:hanging="420"/>
        <w:tabs>
          <w:tab w:val="left" w:pos="1680"/>
        </w:tabs>
        <w:rPr/>
      </w:pPr>
      <w:rPr/>
      <w:lvlText w:val="%4."/>
    </w:lvl>
    <w:lvl w:ilvl="4">
      <w:lvlJc w:val="left"/>
      <w:numFmt w:val="lowerLetter"/>
      <w:start w:val="1"/>
      <w:suff w:val="tab"/>
      <w:pPr>
        <w:ind w:left="2100" w:hanging="420"/>
        <w:tabs>
          <w:tab w:val="left" w:pos="2100"/>
        </w:tabs>
        <w:rPr/>
      </w:pPr>
      <w:rPr/>
      <w:lvlText w:val="%5)"/>
    </w:lvl>
    <w:lvl w:ilvl="5">
      <w:lvlJc w:val="right"/>
      <w:numFmt w:val="lowerRoman"/>
      <w:start w:val="1"/>
      <w:suff w:val="tab"/>
      <w:pPr>
        <w:ind w:left="2520" w:hanging="420"/>
        <w:tabs>
          <w:tab w:val="left" w:pos="25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2940" w:hanging="420"/>
        <w:tabs>
          <w:tab w:val="left" w:pos="2940"/>
        </w:tabs>
        <w:rPr/>
      </w:pPr>
      <w:rPr/>
      <w:lvlText w:val="%7."/>
    </w:lvl>
    <w:lvl w:ilvl="7">
      <w:lvlJc w:val="left"/>
      <w:numFmt w:val="lowerLetter"/>
      <w:start w:val="1"/>
      <w:suff w:val="tab"/>
      <w:pPr>
        <w:ind w:left="3360" w:hanging="420"/>
        <w:tabs>
          <w:tab w:val="left" w:pos="3360"/>
        </w:tabs>
        <w:rPr/>
      </w:pPr>
      <w:rPr/>
      <w:lvlText w:val="%8)"/>
    </w:lvl>
    <w:lvl w:ilvl="8">
      <w:lvlJc w:val="right"/>
      <w:numFmt w:val="lowerRoman"/>
      <w:start w:val="1"/>
      <w:suff w:val="tab"/>
      <w:pPr>
        <w:ind w:left="3780" w:hanging="420"/>
        <w:tabs>
          <w:tab w:val="left" w:pos="3780"/>
        </w:tabs>
        <w:rPr/>
      </w:pPr>
      <w:rPr/>
      <w:lvlText w:val="%9."/>
    </w:lvl>
  </w:abstractNum>
  <w:abstractNum w:abstractNumId="3">
    <w:multiLevelType w:val="hybridMultilevel"/>
    <w:nsid w:val="2F000003"/>
    <w:tmpl w:val="1F00166B"/>
    <w:lvl w:ilvl="0">
      <w:lvlJc w:val="left"/>
      <w:numFmt w:val="decimal"/>
      <w:start w:val="1"/>
      <w:suff w:val="nothing"/>
      <w:pPr>
        <w:rPr/>
      </w:pPr>
      <w:rPr/>
      <w:lvlText w:val="%1、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宋体" w:eastAsia="宋体" w:hAnsi="宋体" w:cs="宋体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宋体" w:eastAsia="宋体" w:hAnsi="宋体" w:cs="宋体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宋体" w:eastAsia="宋体" w:hAnsi="宋体" w:cs="宋体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宋体" w:eastAsia="宋体" w:hAnsi="宋体" w:cs="宋体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宋体" w:eastAsia="宋体" w:hAnsi="宋体" w:cs="宋体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宋体" w:eastAsia="宋体" w:hAnsi="宋体" w:cs="宋体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宋体" w:eastAsia="宋体" w:hAnsi="宋体" w:cs="宋体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宋体" w:eastAsia="宋体" w:hAnsi="宋体" w:cs="宋体"/>
      </w:rPr>
      <w:lvlText w:val="§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151" w:type="paragraph">
    <w:name w:val="正文"/>
    <w:link w:val="PO151"/>
    <w:uiPriority w:val="151"/>
    <w:pPr>
      <w:jc w:val="both"/>
      <w:rPr/>
    </w:pPr>
    <w:rPr>
      <w:sz w:val="21"/>
      <w:szCs w:val="21"/>
      <w:rFonts w:ascii="宋体" w:eastAsia="宋体" w:hAnsi="宋体" w:cs="宋体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080671941.jpeg"></Relationship><Relationship Id="rId6" Type="http://schemas.openxmlformats.org/officeDocument/2006/relationships/image" Target="media/fImage80168228467.jpeg"></Relationship><Relationship Id="rId7" Type="http://schemas.openxmlformats.org/officeDocument/2006/relationships/image" Target="media/fImage106114336334.jpeg"></Relationship><Relationship Id="rId8" Type="http://schemas.openxmlformats.org/officeDocument/2006/relationships/numbering" Target="numbering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285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3357221616</dc:creator>
  <cp:lastModifiedBy/>
</cp:coreProperties>
</file>