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3650" cy="1000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839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33649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9.50pt;height:78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Создана функция factorial(z), которая принимает одно целое число z. </w:t>
      </w:r>
      <w:r>
        <w:t xml:space="preserve">Определена базовая ситуация: если z равно 0 или 1, функция возвращает 1. </w:t>
      </w:r>
      <w:r>
        <w:t xml:space="preserve">Для других значений z функция вызывает саму себя (factorial(z-1)) и умножает результат на z, реализуя принцип рекурсии.</w:t>
      </w:r>
      <w:r>
        <w:rPr>
          <w:rFonts w:ascii="Times New Roman" w:hAnsi="Times New Roman" w:eastAsia="Times New Roman" w:cs="Times New Roman"/>
          <w:sz w:val="24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1885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073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4335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0.50pt;height:148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Создана функция fibonacci(n), которая принимает одно целое число n. </w:t>
      </w:r>
      <w:r>
        <w:t xml:space="preserve">Определены базовые случаи: </w:t>
      </w:r>
      <w:r>
        <w:t xml:space="preserve">Если n = 1, возвращается 0 (первый элемент ряда Фибоначчи).</w: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Если n = 2, возвращается 1 (второй элемент ряда Фибоначчи).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Для всех других значений n функция вызывает саму себя дважды: fibonacci(n - 1) + fibonacci(n - 2), вычисляя сумму двух предыдущих чисел.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11525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620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95950" cy="115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8.50pt;height:90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Создана функция count_vowels(s, index), принимающая строку s и индекс index, указывающий на текущий символ. </w:t>
      </w:r>
      <w:r/>
      <w:r>
        <w:t xml:space="preserve">Определён базовый случай: если индекс index достиг конца строки, функция возвращает 0. </w:t>
      </w:r>
      <w:r/>
      <w:r>
        <w:rPr>
          <w:rFonts w:ascii="Times New Roman" w:hAnsi="Times New Roman" w:eastAsia="Times New Roman" w:cs="Times New Roman"/>
          <w:sz w:val="24"/>
        </w:rPr>
      </w:r>
      <w:r>
        <w:t xml:space="preserve">Если текущий символ s[index] является гласной буквой (из набора "аеёиоуыэюяAEIOUYaeiouy"), прибавляется 1, иначе 0. </w:t>
      </w:r>
      <w:r/>
      <w:r>
        <w:rPr>
          <w:rFonts w:ascii="Times New Roman" w:hAnsi="Times New Roman" w:eastAsia="Times New Roman" w:cs="Times New Roman"/>
          <w:sz w:val="24"/>
        </w:rPr>
      </w:r>
      <w:r>
        <w:t xml:space="preserve">Функция вызывает себя с index + 1, двигаясь по строке.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1447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0530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39.00pt;height:114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Если n &lt; 2, то число не является простым. </w:t>
      </w:r>
      <w:r/>
      <w:r>
        <w:t xml:space="preserve">Если d * d &gt; n, то число уже нельзя разделить на меньшие множители, значит, оно простое. </w:t>
      </w:r>
      <w:r/>
      <w:r>
        <w:rPr>
          <w:rFonts w:ascii="Times New Roman" w:hAnsi="Times New Roman" w:eastAsia="Times New Roman" w:cs="Times New Roman"/>
          <w:sz w:val="24"/>
        </w:rPr>
      </w:r>
      <w:r>
        <w:t xml:space="preserve">Если n % d == 0, то число делится без остатка, следовательно, оно не является простым. </w:t>
      </w:r>
      <w:r/>
      <w:r>
        <w:rPr>
          <w:rFonts w:ascii="Times New Roman" w:hAnsi="Times New Roman" w:eastAsia="Times New Roman" w:cs="Times New Roman"/>
          <w:sz w:val="24"/>
        </w:rPr>
      </w:r>
      <w:r>
        <w:t xml:space="preserve">В остальных случаях вызываем is_prime(n, d + 1), увеличивая делитель d.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9048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1614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051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0.25pt;height:71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Базовый случай: если в списке один элемент, он и есть максимум. </w:t>
      </w:r>
      <w:r/>
      <w:r>
        <w:t xml:space="preserve">Рекурсивный случай: берём первый элемент и сравниваем его с максимумом оставшейся части списка (lst[1:]).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Патрушев</cp:lastModifiedBy>
  <cp:revision>3</cp:revision>
  <dcterms:modified xsi:type="dcterms:W3CDTF">2025-02-02T04:57:33Z</dcterms:modified>
</cp:coreProperties>
</file>