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969C" w14:textId="77777777" w:rsidR="00BC063B" w:rsidRPr="00BC063B" w:rsidRDefault="00BC063B" w:rsidP="00BC063B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b/>
          <w:bCs/>
          <w:kern w:val="0"/>
          <w:sz w:val="36"/>
          <w:szCs w:val="36"/>
          <w:u w:val="single"/>
          <w:lang w:val="en"/>
        </w:rPr>
      </w:pPr>
      <w:r w:rsidRPr="00BC063B">
        <w:rPr>
          <w:rFonts w:ascii="Verdana" w:hAnsi="Verdana" w:cs="Calibri"/>
          <w:b/>
          <w:bCs/>
          <w:kern w:val="0"/>
          <w:sz w:val="36"/>
          <w:szCs w:val="36"/>
          <w:u w:val="single"/>
          <w:lang w:val="en"/>
        </w:rPr>
        <w:t>PRACTICAL NO: 01</w:t>
      </w:r>
    </w:p>
    <w:p w14:paraId="434586D6" w14:textId="77777777" w:rsidR="00BC063B" w:rsidRPr="00057831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b/>
          <w:bCs/>
          <w:kern w:val="0"/>
          <w:sz w:val="28"/>
          <w:szCs w:val="28"/>
          <w:lang w:val="en"/>
        </w:rPr>
      </w:pPr>
      <w:r w:rsidRPr="00057831">
        <w:rPr>
          <w:rFonts w:ascii="Verdana" w:hAnsi="Verdana" w:cs="Calibri"/>
          <w:b/>
          <w:bCs/>
          <w:kern w:val="0"/>
          <w:sz w:val="28"/>
          <w:szCs w:val="28"/>
          <w:lang w:val="en"/>
        </w:rPr>
        <w:t>AIM:</w:t>
      </w:r>
      <w:r w:rsidR="00044BE8" w:rsidRPr="00057831">
        <w:rPr>
          <w:rFonts w:ascii="Verdana" w:hAnsi="Verdana" w:cs="Calibri"/>
          <w:b/>
          <w:bCs/>
          <w:kern w:val="0"/>
          <w:sz w:val="28"/>
          <w:szCs w:val="28"/>
          <w:lang w:val="en"/>
        </w:rPr>
        <w:t xml:space="preserve"> </w:t>
      </w:r>
      <w:r w:rsidR="00044BE8" w:rsidRPr="00057831">
        <w:rPr>
          <w:rFonts w:ascii="Verdana" w:hAnsi="Verdana" w:cs="Calibri"/>
          <w:kern w:val="0"/>
          <w:lang w:val="en"/>
        </w:rPr>
        <w:t>Understanding the sensor node hardware (for example sensor,</w:t>
      </w:r>
      <w:r w:rsidR="00057831" w:rsidRPr="00057831">
        <w:rPr>
          <w:rFonts w:ascii="Verdana" w:hAnsi="Verdana" w:cs="Calibri"/>
          <w:kern w:val="0"/>
          <w:lang w:val="en"/>
        </w:rPr>
        <w:t xml:space="preserve"> </w:t>
      </w:r>
      <w:r w:rsidR="00044BE8" w:rsidRPr="00057831">
        <w:rPr>
          <w:rFonts w:ascii="Verdana" w:hAnsi="Verdana" w:cs="Calibri"/>
          <w:kern w:val="0"/>
          <w:lang w:val="en"/>
        </w:rPr>
        <w:t>node, base station, GUI)</w:t>
      </w:r>
    </w:p>
    <w:p w14:paraId="5D529802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b/>
          <w:bCs/>
          <w:kern w:val="0"/>
          <w:lang w:val="en"/>
        </w:rPr>
      </w:pPr>
    </w:p>
    <w:p w14:paraId="449E5D84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 xml:space="preserve">1. </w:t>
      </w:r>
      <w:r w:rsidR="00BC063B">
        <w:rPr>
          <w:rFonts w:ascii="Verdana" w:hAnsi="Verdana" w:cs="Calibri"/>
          <w:b/>
          <w:bCs/>
          <w:kern w:val="0"/>
          <w:lang w:val="en"/>
        </w:rPr>
        <w:t>W</w:t>
      </w:r>
      <w:r w:rsidRPr="00BC063B">
        <w:rPr>
          <w:rFonts w:ascii="Verdana" w:hAnsi="Verdana" w:cs="Calibri"/>
          <w:b/>
          <w:bCs/>
          <w:kern w:val="0"/>
          <w:lang w:val="en"/>
        </w:rPr>
        <w:t xml:space="preserve">eather </w:t>
      </w:r>
      <w:r w:rsidR="00BC063B">
        <w:rPr>
          <w:rFonts w:ascii="Verdana" w:hAnsi="Verdana" w:cs="Calibri"/>
          <w:b/>
          <w:bCs/>
          <w:kern w:val="0"/>
          <w:lang w:val="en"/>
        </w:rPr>
        <w:t>F</w:t>
      </w:r>
      <w:r w:rsidRPr="00BC063B">
        <w:rPr>
          <w:rFonts w:ascii="Verdana" w:hAnsi="Verdana" w:cs="Calibri"/>
          <w:b/>
          <w:bCs/>
          <w:kern w:val="0"/>
          <w:lang w:val="en"/>
        </w:rPr>
        <w:t xml:space="preserve">orecast </w:t>
      </w:r>
      <w:r w:rsidR="00BC063B">
        <w:rPr>
          <w:rFonts w:ascii="Verdana" w:hAnsi="Verdana" w:cs="Calibri"/>
          <w:b/>
          <w:bCs/>
          <w:kern w:val="0"/>
          <w:lang w:val="en"/>
        </w:rPr>
        <w:t>S</w:t>
      </w:r>
      <w:r w:rsidRPr="00BC063B">
        <w:rPr>
          <w:rFonts w:ascii="Verdana" w:hAnsi="Verdana" w:cs="Calibri"/>
          <w:b/>
          <w:bCs/>
          <w:kern w:val="0"/>
          <w:lang w:val="en"/>
        </w:rPr>
        <w:t>ensor</w:t>
      </w:r>
    </w:p>
    <w:p w14:paraId="0A767429" w14:textId="77777777" w:rsidR="009B47DA" w:rsidRPr="00BC063B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A]</w:t>
      </w:r>
      <w:r w:rsidR="009B47DA" w:rsidRPr="00BC063B">
        <w:rPr>
          <w:rFonts w:ascii="Verdana" w:hAnsi="Verdana" w:cs="Calibri"/>
          <w:kern w:val="0"/>
          <w:u w:val="single"/>
          <w:lang w:val="en"/>
        </w:rPr>
        <w:t xml:space="preserve"> Davis Instruments</w:t>
      </w:r>
    </w:p>
    <w:p w14:paraId="7D530F40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</w:t>
      </w:r>
      <w:r w:rsidRPr="00BC063B">
        <w:rPr>
          <w:rFonts w:ascii="Verdana" w:hAnsi="Verdana" w:cs="Calibri"/>
          <w:kern w:val="0"/>
          <w:lang w:val="en"/>
        </w:rPr>
        <w:t>: Vantage Pro2 Weather Station</w:t>
      </w:r>
    </w:p>
    <w:p w14:paraId="767CF997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drawing>
          <wp:inline distT="0" distB="0" distL="0" distR="0" wp14:anchorId="016E0CE8" wp14:editId="75F1D5ED">
            <wp:extent cx="211836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1310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5368145E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5AE245E5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</w:t>
      </w:r>
      <w:r w:rsidRPr="00BC063B">
        <w:rPr>
          <w:rFonts w:ascii="Verdana" w:hAnsi="Verdana" w:cs="Calibri"/>
          <w:kern w:val="0"/>
          <w:lang w:val="en"/>
        </w:rPr>
        <w:t>: Integrated Sensor Suite (ISS) Includes temperature, humidity, rain, and wind sensors.</w:t>
      </w:r>
    </w:p>
    <w:p w14:paraId="35A043AD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Transmits data wirelessly to the console.</w:t>
      </w:r>
    </w:p>
    <w:p w14:paraId="60510363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</w:t>
      </w:r>
      <w:r w:rsidRPr="00BC063B">
        <w:rPr>
          <w:rFonts w:ascii="Verdana" w:hAnsi="Verdana" w:cs="Calibri"/>
          <w:kern w:val="0"/>
          <w:lang w:val="en"/>
        </w:rPr>
        <w:t>:</w:t>
      </w:r>
      <w:r w:rsidR="00BC063B">
        <w:rPr>
          <w:rFonts w:ascii="Verdana" w:hAnsi="Verdana" w:cs="Calibri"/>
          <w:kern w:val="0"/>
          <w:lang w:val="en"/>
        </w:rPr>
        <w:t xml:space="preserve"> </w:t>
      </w:r>
      <w:r w:rsidRPr="00BC063B">
        <w:rPr>
          <w:rFonts w:ascii="Verdana" w:hAnsi="Verdana" w:cs="Calibri"/>
          <w:kern w:val="0"/>
          <w:lang w:val="en"/>
        </w:rPr>
        <w:t>Agricultural weather monitoring.</w:t>
      </w:r>
      <w:r w:rsidR="00BC063B">
        <w:rPr>
          <w:rFonts w:ascii="Verdana" w:hAnsi="Verdana" w:cs="Calibri"/>
          <w:kern w:val="0"/>
          <w:lang w:val="en"/>
        </w:rPr>
        <w:t xml:space="preserve"> </w:t>
      </w:r>
      <w:r w:rsidRPr="00BC063B">
        <w:rPr>
          <w:rFonts w:ascii="Verdana" w:hAnsi="Verdana" w:cs="Calibri"/>
          <w:kern w:val="0"/>
          <w:lang w:val="en"/>
        </w:rPr>
        <w:t>Personal or professional weather forecasting.</w:t>
      </w:r>
      <w:r w:rsidR="00BC063B">
        <w:rPr>
          <w:rFonts w:ascii="Verdana" w:hAnsi="Verdana" w:cs="Calibri"/>
          <w:kern w:val="0"/>
          <w:lang w:val="en"/>
        </w:rPr>
        <w:t xml:space="preserve"> </w:t>
      </w:r>
      <w:r w:rsidRPr="00BC063B">
        <w:rPr>
          <w:rFonts w:ascii="Verdana" w:hAnsi="Verdana" w:cs="Calibri"/>
          <w:kern w:val="0"/>
          <w:lang w:val="en"/>
        </w:rPr>
        <w:t>Research and education.</w:t>
      </w:r>
    </w:p>
    <w:p w14:paraId="1EFBC801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br/>
      </w:r>
      <w:r w:rsidR="00BC063B" w:rsidRPr="00BC063B">
        <w:rPr>
          <w:rFonts w:ascii="Verdana" w:hAnsi="Verdana" w:cs="Calibri"/>
          <w:kern w:val="0"/>
          <w:lang w:val="en"/>
        </w:rPr>
        <w:t>B]</w:t>
      </w:r>
      <w:r w:rsidRPr="00BC063B">
        <w:rPr>
          <w:rFonts w:ascii="Verdana" w:hAnsi="Verdana" w:cs="Calibri"/>
          <w:kern w:val="0"/>
          <w:u w:val="single"/>
          <w:lang w:val="en"/>
        </w:rPr>
        <w:t xml:space="preserve"> Bosch Sensortec</w:t>
      </w:r>
    </w:p>
    <w:p w14:paraId="3C349C70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Name:</w:t>
      </w:r>
      <w:r w:rsidRPr="00BC063B">
        <w:rPr>
          <w:rFonts w:ascii="Verdana" w:hAnsi="Verdana" w:cs="Calibri"/>
          <w:kern w:val="0"/>
          <w:lang w:val="en"/>
        </w:rPr>
        <w:t xml:space="preserve"> BME280 Environmental Sensor</w:t>
      </w:r>
    </w:p>
    <w:p w14:paraId="496258DE" w14:textId="77777777" w:rsidR="00044BE8" w:rsidRDefault="009B47DA" w:rsidP="00044BE8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lastRenderedPageBreak/>
        <w:drawing>
          <wp:inline distT="0" distB="0" distL="0" distR="0" wp14:anchorId="59A8E766" wp14:editId="3FC214A3">
            <wp:extent cx="2072640" cy="1531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10DE" w14:textId="77777777" w:rsidR="009B47DA" w:rsidRPr="00BC063B" w:rsidRDefault="009B47DA" w:rsidP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Node:</w:t>
      </w:r>
      <w:r w:rsidRPr="00BC063B">
        <w:rPr>
          <w:rFonts w:ascii="Verdana" w:hAnsi="Verdana" w:cs="Calibri"/>
          <w:kern w:val="0"/>
          <w:lang w:val="en"/>
        </w:rPr>
        <w:t xml:space="preserve"> Weather Sensor Node Measures temperature, humidity, and atmospheric pressure.</w:t>
      </w:r>
    </w:p>
    <w:p w14:paraId="33ABF4C8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Can be integrated into IoT systems and connected via Wi-Fi or Bluetooth.</w:t>
      </w:r>
    </w:p>
    <w:p w14:paraId="66DA7837" w14:textId="77777777" w:rsidR="009B47DA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Uses:</w:t>
      </w:r>
      <w:r w:rsidRPr="00BC063B">
        <w:rPr>
          <w:rFonts w:ascii="Verdana" w:hAnsi="Verdana" w:cs="Calibri"/>
          <w:kern w:val="0"/>
          <w:lang w:val="en"/>
        </w:rPr>
        <w:t xml:space="preserve"> Indoor and outdoor climate monitoring.Smart home systems and HVAC control.Weather station integration for IoT applications.</w:t>
      </w:r>
    </w:p>
    <w:p w14:paraId="6642D4D5" w14:textId="77777777" w:rsidR="00044BE8" w:rsidRPr="00BC063B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2CEBDD13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2.</w:t>
      </w:r>
      <w:r w:rsidR="00BC063B">
        <w:rPr>
          <w:rFonts w:ascii="Verdana" w:hAnsi="Verdana" w:cs="Calibri"/>
          <w:b/>
          <w:bCs/>
          <w:kern w:val="0"/>
          <w:lang w:val="en"/>
        </w:rPr>
        <w:t>T</w:t>
      </w:r>
      <w:r w:rsidRPr="00BC063B">
        <w:rPr>
          <w:rFonts w:ascii="Verdana" w:hAnsi="Verdana" w:cs="Calibri"/>
          <w:b/>
          <w:bCs/>
          <w:kern w:val="0"/>
          <w:lang w:val="en"/>
        </w:rPr>
        <w:t xml:space="preserve">emperaature </w:t>
      </w:r>
      <w:r w:rsidR="00BC063B">
        <w:rPr>
          <w:rFonts w:ascii="Verdana" w:hAnsi="Verdana" w:cs="Calibri"/>
          <w:b/>
          <w:bCs/>
          <w:kern w:val="0"/>
          <w:lang w:val="en"/>
        </w:rPr>
        <w:t>S</w:t>
      </w:r>
      <w:r w:rsidRPr="00BC063B">
        <w:rPr>
          <w:rFonts w:ascii="Verdana" w:hAnsi="Verdana" w:cs="Calibri"/>
          <w:b/>
          <w:bCs/>
          <w:kern w:val="0"/>
          <w:lang w:val="en"/>
        </w:rPr>
        <w:t>ensor</w:t>
      </w:r>
    </w:p>
    <w:p w14:paraId="6F8CF8BE" w14:textId="77777777" w:rsidR="009B47DA" w:rsidRPr="00BC063B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A]</w:t>
      </w:r>
      <w:r w:rsidR="009B47DA" w:rsidRPr="00BC063B">
        <w:rPr>
          <w:rFonts w:ascii="Verdana" w:hAnsi="Verdana" w:cs="Calibri"/>
          <w:kern w:val="0"/>
          <w:u w:val="single"/>
          <w:lang w:val="en"/>
        </w:rPr>
        <w:t xml:space="preserve"> Texas Instruments</w:t>
      </w:r>
    </w:p>
    <w:p w14:paraId="0E2F7EDF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Name:</w:t>
      </w:r>
      <w:r w:rsidRPr="00BC063B">
        <w:rPr>
          <w:rFonts w:ascii="Verdana" w:hAnsi="Verdana" w:cs="Calibri"/>
          <w:kern w:val="0"/>
          <w:lang w:val="en"/>
        </w:rPr>
        <w:t xml:space="preserve"> TMP117 High-Accuracy Digital Temperature Sensor</w:t>
      </w:r>
    </w:p>
    <w:p w14:paraId="4F22EF94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drawing>
          <wp:inline distT="0" distB="0" distL="0" distR="0" wp14:anchorId="139E903A" wp14:editId="450FC0D6">
            <wp:extent cx="2232660" cy="159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CDF2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Node:</w:t>
      </w:r>
      <w:r w:rsidRPr="00BC063B">
        <w:rPr>
          <w:rFonts w:ascii="Verdana" w:hAnsi="Verdana" w:cs="Calibri"/>
          <w:kern w:val="0"/>
          <w:lang w:val="en"/>
        </w:rPr>
        <w:t xml:space="preserve"> IoT Temperature Sensor Node Features a precision digital output for direct microcontroller interface. Connects via I2C or SMBus interface.</w:t>
      </w:r>
    </w:p>
    <w:p w14:paraId="65E273D6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b/>
          <w:bCs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Uses:</w:t>
      </w:r>
    </w:p>
    <w:p w14:paraId="3B82B80D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Industrial temperature monitoring.Medical devices (e.g., thermometers).Smart home applications (e.g., thermostats).</w:t>
      </w:r>
    </w:p>
    <w:p w14:paraId="20DBA65D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2589F6E2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38D0FF50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44DF7747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4BEFC91E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49035412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1FBD1E04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35355360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59CC4E22" w14:textId="77777777" w:rsidR="009B47DA" w:rsidRPr="00BC063B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B]</w:t>
      </w:r>
      <w:r w:rsidR="009B47DA" w:rsidRPr="00BC063B">
        <w:rPr>
          <w:rFonts w:ascii="Verdana" w:hAnsi="Verdana" w:cs="Calibri"/>
          <w:kern w:val="0"/>
          <w:u w:val="single"/>
          <w:lang w:val="en"/>
        </w:rPr>
        <w:t xml:space="preserve"> Honeywell</w:t>
      </w:r>
    </w:p>
    <w:p w14:paraId="0DDE5A67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Name:</w:t>
      </w:r>
      <w:r w:rsidRPr="00BC063B">
        <w:rPr>
          <w:rFonts w:ascii="Verdana" w:hAnsi="Verdana" w:cs="Calibri"/>
          <w:kern w:val="0"/>
          <w:lang w:val="en"/>
        </w:rPr>
        <w:t xml:space="preserve"> TTS Series Temperature Sensors</w:t>
      </w:r>
    </w:p>
    <w:p w14:paraId="263ED20C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drawing>
          <wp:inline distT="0" distB="0" distL="0" distR="0" wp14:anchorId="08659B53" wp14:editId="3D0480DD">
            <wp:extent cx="2499360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CEBC7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Node:</w:t>
      </w:r>
      <w:r w:rsidRPr="00BC063B">
        <w:rPr>
          <w:rFonts w:ascii="Verdana" w:hAnsi="Verdana" w:cs="Calibri"/>
          <w:kern w:val="0"/>
          <w:lang w:val="en"/>
        </w:rPr>
        <w:t xml:space="preserve"> Thermal Sensor Node. Compact design with fast response time.</w:t>
      </w:r>
      <w:r w:rsidR="00BC063B">
        <w:rPr>
          <w:rFonts w:ascii="Verdana" w:hAnsi="Verdana" w:cs="Calibri"/>
          <w:kern w:val="0"/>
          <w:lang w:val="en"/>
        </w:rPr>
        <w:t xml:space="preserve"> </w:t>
      </w:r>
      <w:r w:rsidRPr="00BC063B">
        <w:rPr>
          <w:rFonts w:ascii="Verdana" w:hAnsi="Verdana" w:cs="Calibri"/>
          <w:kern w:val="0"/>
          <w:lang w:val="en"/>
        </w:rPr>
        <w:t>Supports analog output for easy integration.</w:t>
      </w:r>
    </w:p>
    <w:p w14:paraId="31BE0DD5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b/>
          <w:bCs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Uses:</w:t>
      </w:r>
    </w:p>
    <w:p w14:paraId="6325645E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HVAC systems for efficient climate control. Food and beverage storage monitoring. Industrial process automation.</w:t>
      </w:r>
    </w:p>
    <w:p w14:paraId="2C8848A2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03574A91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3</w:t>
      </w:r>
      <w:r w:rsidR="00BC063B">
        <w:rPr>
          <w:rFonts w:ascii="Verdana" w:hAnsi="Verdana" w:cs="Calibri"/>
          <w:b/>
          <w:bCs/>
          <w:kern w:val="0"/>
          <w:lang w:val="en"/>
        </w:rPr>
        <w:t>.</w:t>
      </w:r>
      <w:r w:rsidRPr="00BC063B">
        <w:rPr>
          <w:rFonts w:ascii="Verdana" w:hAnsi="Verdana" w:cs="Calibri"/>
          <w:b/>
          <w:bCs/>
          <w:kern w:val="0"/>
          <w:lang w:val="en"/>
        </w:rPr>
        <w:t xml:space="preserve"> </w:t>
      </w:r>
      <w:r w:rsidR="00BC063B">
        <w:rPr>
          <w:rFonts w:ascii="Verdana" w:hAnsi="Verdana" w:cs="Calibri"/>
          <w:b/>
          <w:bCs/>
          <w:kern w:val="0"/>
          <w:lang w:val="en"/>
        </w:rPr>
        <w:t>M</w:t>
      </w:r>
      <w:r w:rsidRPr="00BC063B">
        <w:rPr>
          <w:rFonts w:ascii="Verdana" w:hAnsi="Verdana" w:cs="Calibri"/>
          <w:b/>
          <w:bCs/>
          <w:kern w:val="0"/>
          <w:lang w:val="en"/>
        </w:rPr>
        <w:t xml:space="preserve">etal </w:t>
      </w:r>
      <w:r w:rsidR="00BC063B">
        <w:rPr>
          <w:rFonts w:ascii="Verdana" w:hAnsi="Verdana" w:cs="Calibri"/>
          <w:b/>
          <w:bCs/>
          <w:kern w:val="0"/>
          <w:lang w:val="en"/>
        </w:rPr>
        <w:t>D</w:t>
      </w:r>
      <w:r w:rsidRPr="00BC063B">
        <w:rPr>
          <w:rFonts w:ascii="Verdana" w:hAnsi="Verdana" w:cs="Calibri"/>
          <w:b/>
          <w:bCs/>
          <w:kern w:val="0"/>
          <w:lang w:val="en"/>
        </w:rPr>
        <w:t xml:space="preserve">etector </w:t>
      </w:r>
      <w:r w:rsidR="00BC063B">
        <w:rPr>
          <w:rFonts w:ascii="Verdana" w:hAnsi="Verdana" w:cs="Calibri"/>
          <w:b/>
          <w:bCs/>
          <w:kern w:val="0"/>
          <w:lang w:val="en"/>
        </w:rPr>
        <w:t>S</w:t>
      </w:r>
      <w:r w:rsidRPr="00BC063B">
        <w:rPr>
          <w:rFonts w:ascii="Verdana" w:hAnsi="Verdana" w:cs="Calibri"/>
          <w:b/>
          <w:bCs/>
          <w:kern w:val="0"/>
          <w:lang w:val="en"/>
        </w:rPr>
        <w:t>ensor</w:t>
      </w:r>
    </w:p>
    <w:p w14:paraId="46D45CBD" w14:textId="77777777" w:rsidR="009B47DA" w:rsidRPr="00BC063B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A]</w:t>
      </w:r>
      <w:r>
        <w:rPr>
          <w:rFonts w:ascii="Verdana" w:hAnsi="Verdana" w:cs="Calibri"/>
          <w:kern w:val="0"/>
          <w:u w:val="single"/>
          <w:lang w:val="en"/>
        </w:rPr>
        <w:t xml:space="preserve"> </w:t>
      </w:r>
      <w:r w:rsidR="009B47DA" w:rsidRPr="00BC063B">
        <w:rPr>
          <w:rFonts w:ascii="Verdana" w:hAnsi="Verdana" w:cs="Calibri"/>
          <w:kern w:val="0"/>
          <w:u w:val="single"/>
          <w:lang w:val="en"/>
        </w:rPr>
        <w:t>Minelab</w:t>
      </w:r>
    </w:p>
    <w:p w14:paraId="5BF6A41D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Name:</w:t>
      </w:r>
      <w:r w:rsidRPr="00BC063B">
        <w:rPr>
          <w:rFonts w:ascii="Verdana" w:hAnsi="Verdana" w:cs="Calibri"/>
          <w:kern w:val="0"/>
          <w:lang w:val="en"/>
        </w:rPr>
        <w:t xml:space="preserve"> GPZ 7000 Metal Detector</w:t>
      </w:r>
    </w:p>
    <w:p w14:paraId="2002C421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lastRenderedPageBreak/>
        <w:drawing>
          <wp:inline distT="0" distB="0" distL="0" distR="0" wp14:anchorId="70D08396" wp14:editId="0A550183">
            <wp:extent cx="2133600" cy="2118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E66E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79D6C587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3F64B564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Node:</w:t>
      </w:r>
      <w:r w:rsidRPr="00BC063B">
        <w:rPr>
          <w:rFonts w:ascii="Verdana" w:hAnsi="Verdana" w:cs="Calibri"/>
          <w:kern w:val="0"/>
          <w:lang w:val="en"/>
        </w:rPr>
        <w:t xml:space="preserve"> ZVT Technology Node Uses Zero Voltage Transmission (ZVT) for deep gold detection. Highly sensitive to small and large gold nuggets.</w:t>
      </w:r>
    </w:p>
    <w:p w14:paraId="158FA628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Uses:</w:t>
      </w:r>
      <w:r w:rsidR="00BC063B">
        <w:rPr>
          <w:rFonts w:ascii="Verdana" w:hAnsi="Verdana" w:cs="Calibri"/>
          <w:kern w:val="0"/>
          <w:lang w:val="en"/>
        </w:rPr>
        <w:t xml:space="preserve"> </w:t>
      </w:r>
      <w:r w:rsidRPr="00BC063B">
        <w:rPr>
          <w:rFonts w:ascii="Verdana" w:hAnsi="Verdana" w:cs="Calibri"/>
          <w:kern w:val="0"/>
          <w:lang w:val="en"/>
        </w:rPr>
        <w:t>Gold prospecting and treasure hunting. Archaeological and geological exploration. Industrial applications for metal recovery.</w:t>
      </w:r>
    </w:p>
    <w:p w14:paraId="42E6046E" w14:textId="77777777" w:rsidR="009B47DA" w:rsidRPr="00BC063B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B]</w:t>
      </w:r>
      <w:r w:rsidR="009B47DA" w:rsidRPr="00BC063B">
        <w:rPr>
          <w:rFonts w:ascii="Verdana" w:hAnsi="Verdana" w:cs="Calibri"/>
          <w:kern w:val="0"/>
          <w:u w:val="single"/>
          <w:lang w:val="en"/>
        </w:rPr>
        <w:t xml:space="preserve"> Garrett Electronics</w:t>
      </w:r>
    </w:p>
    <w:p w14:paraId="0D44B6C6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Name:</w:t>
      </w:r>
      <w:r w:rsidRPr="00BC063B">
        <w:rPr>
          <w:rFonts w:ascii="Verdana" w:hAnsi="Verdana" w:cs="Calibri"/>
          <w:kern w:val="0"/>
          <w:lang w:val="en"/>
        </w:rPr>
        <w:t xml:space="preserve"> Garrett Super Scanner V</w:t>
      </w:r>
    </w:p>
    <w:p w14:paraId="20246FFF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drawing>
          <wp:inline distT="0" distB="0" distL="0" distR="0" wp14:anchorId="7A27C758" wp14:editId="6317631E">
            <wp:extent cx="3924300" cy="1165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9479B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006CC11B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Node:</w:t>
      </w:r>
      <w:r w:rsidRPr="00BC063B">
        <w:rPr>
          <w:rFonts w:ascii="Verdana" w:hAnsi="Verdana" w:cs="Calibri"/>
          <w:kern w:val="0"/>
          <w:lang w:val="en"/>
        </w:rPr>
        <w:t xml:space="preserve"> Handheld Metal Detection NodePortable and powered by a rechargeable battery.Detects metallic objects with audio and visual alerts.</w:t>
      </w:r>
    </w:p>
    <w:p w14:paraId="6738DA56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Uses:</w:t>
      </w:r>
      <w:r w:rsidRPr="00BC063B">
        <w:rPr>
          <w:rFonts w:ascii="Verdana" w:hAnsi="Verdana" w:cs="Calibri"/>
          <w:kern w:val="0"/>
          <w:lang w:val="en"/>
        </w:rPr>
        <w:t xml:space="preserve"> Security screening (airports, events, etc.). Industrial metal detection in manufacturing.Detecting buried utilities or pipes.</w:t>
      </w:r>
    </w:p>
    <w:p w14:paraId="0B1CF18F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b/>
          <w:bCs/>
          <w:kern w:val="0"/>
          <w:lang w:val="en"/>
        </w:rPr>
      </w:pPr>
    </w:p>
    <w:p w14:paraId="706BB17F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 xml:space="preserve">4. </w:t>
      </w:r>
      <w:r w:rsidR="00BC063B">
        <w:rPr>
          <w:rFonts w:ascii="Verdana" w:hAnsi="Verdana" w:cs="Calibri"/>
          <w:b/>
          <w:bCs/>
          <w:kern w:val="0"/>
          <w:lang w:val="en"/>
        </w:rPr>
        <w:t>H</w:t>
      </w:r>
      <w:r w:rsidRPr="00BC063B">
        <w:rPr>
          <w:rFonts w:ascii="Verdana" w:hAnsi="Verdana" w:cs="Calibri"/>
          <w:b/>
          <w:bCs/>
          <w:kern w:val="0"/>
          <w:lang w:val="en"/>
        </w:rPr>
        <w:t xml:space="preserve">umidity </w:t>
      </w:r>
      <w:r w:rsidR="00BC063B">
        <w:rPr>
          <w:rFonts w:ascii="Verdana" w:hAnsi="Verdana" w:cs="Calibri"/>
          <w:b/>
          <w:bCs/>
          <w:kern w:val="0"/>
          <w:lang w:val="en"/>
        </w:rPr>
        <w:t>S</w:t>
      </w:r>
      <w:r w:rsidRPr="00BC063B">
        <w:rPr>
          <w:rFonts w:ascii="Verdana" w:hAnsi="Verdana" w:cs="Calibri"/>
          <w:b/>
          <w:bCs/>
          <w:kern w:val="0"/>
          <w:lang w:val="en"/>
        </w:rPr>
        <w:t xml:space="preserve">ensor </w:t>
      </w:r>
    </w:p>
    <w:p w14:paraId="6E8537F7" w14:textId="77777777" w:rsidR="009B47DA" w:rsidRPr="00BC063B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A]</w:t>
      </w:r>
      <w:r w:rsidR="009B47DA" w:rsidRPr="00BC063B">
        <w:rPr>
          <w:rFonts w:ascii="Verdana" w:hAnsi="Verdana" w:cs="Calibri"/>
          <w:kern w:val="0"/>
          <w:u w:val="single"/>
          <w:lang w:val="en"/>
        </w:rPr>
        <w:t xml:space="preserve"> Sensirion</w:t>
      </w:r>
    </w:p>
    <w:p w14:paraId="07C0EF0D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Name:</w:t>
      </w:r>
      <w:r w:rsidRPr="00BC063B">
        <w:rPr>
          <w:rFonts w:ascii="Verdana" w:hAnsi="Verdana" w:cs="Calibri"/>
          <w:kern w:val="0"/>
          <w:lang w:val="en"/>
        </w:rPr>
        <w:t xml:space="preserve"> SHT31 Humidity and Temperature Sensor</w:t>
      </w:r>
    </w:p>
    <w:p w14:paraId="0F9F83FE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lastRenderedPageBreak/>
        <w:drawing>
          <wp:inline distT="0" distB="0" distL="0" distR="0" wp14:anchorId="13426253" wp14:editId="74C2B742">
            <wp:extent cx="1630680" cy="1630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5893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Node:</w:t>
      </w:r>
      <w:r w:rsidRPr="00BC063B">
        <w:rPr>
          <w:rFonts w:ascii="Verdana" w:hAnsi="Verdana" w:cs="Calibri"/>
          <w:kern w:val="0"/>
          <w:lang w:val="en"/>
        </w:rPr>
        <w:t xml:space="preserve"> Environmental Sensor Node Measures both relative humidity and temperature with high accuracy. Connects via I2C or voltage output for integration with microcontrollers.</w:t>
      </w:r>
    </w:p>
    <w:p w14:paraId="4A2DED2C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Uses:</w:t>
      </w:r>
      <w:r w:rsidRPr="00BC063B">
        <w:rPr>
          <w:rFonts w:ascii="Verdana" w:hAnsi="Verdana" w:cs="Calibri"/>
          <w:kern w:val="0"/>
          <w:lang w:val="en"/>
        </w:rPr>
        <w:t xml:space="preserve"> HVAC systems for climate control. Weather monitoring stations. Industrial and agricultural applications (e.g., greenhouses).</w:t>
      </w:r>
    </w:p>
    <w:p w14:paraId="5EF08EDE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4DA5CB57" w14:textId="77777777" w:rsidR="009B47DA" w:rsidRPr="00BC063B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B]</w:t>
      </w:r>
      <w:r w:rsidR="009B47DA" w:rsidRPr="00BC063B">
        <w:rPr>
          <w:rFonts w:ascii="Verdana" w:hAnsi="Verdana" w:cs="Calibri"/>
          <w:kern w:val="0"/>
          <w:u w:val="single"/>
          <w:lang w:val="en"/>
        </w:rPr>
        <w:t xml:space="preserve"> Honeywell</w:t>
      </w:r>
    </w:p>
    <w:p w14:paraId="6C76A9A3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</w:t>
      </w:r>
      <w:r w:rsidRPr="00BC063B">
        <w:rPr>
          <w:rFonts w:ascii="Verdana" w:hAnsi="Verdana" w:cs="Calibri"/>
          <w:kern w:val="0"/>
          <w:lang w:val="en"/>
        </w:rPr>
        <w:t>: HIH-4000 Series Humidity Sensors</w:t>
      </w:r>
    </w:p>
    <w:p w14:paraId="1F56B4AC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drawing>
          <wp:inline distT="0" distB="0" distL="0" distR="0" wp14:anchorId="6CFD4627" wp14:editId="4B7924A7">
            <wp:extent cx="1516380" cy="1516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F809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Node:</w:t>
      </w:r>
      <w:r w:rsidRPr="00BC063B">
        <w:rPr>
          <w:rFonts w:ascii="Verdana" w:hAnsi="Verdana" w:cs="Calibri"/>
          <w:kern w:val="0"/>
          <w:lang w:val="en"/>
        </w:rPr>
        <w:t xml:space="preserve"> Analog Humidity Sensor Node Provides a linear voltage output proportional to relative humidity.Requires low power and is ideal for battery-operated systems.</w:t>
      </w:r>
    </w:p>
    <w:p w14:paraId="1C014B09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Uses:</w:t>
      </w:r>
      <w:r w:rsidRPr="00BC063B">
        <w:rPr>
          <w:rFonts w:ascii="Verdana" w:hAnsi="Verdana" w:cs="Calibri"/>
          <w:kern w:val="0"/>
          <w:lang w:val="en"/>
        </w:rPr>
        <w:t xml:space="preserve"> Medical devices (e.g., ventilators). Indoor air quality monitoring. Industrial drying processes and storage systems.</w:t>
      </w:r>
    </w:p>
    <w:p w14:paraId="78A862F8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b/>
          <w:bCs/>
          <w:kern w:val="0"/>
          <w:lang w:val="en"/>
        </w:rPr>
      </w:pPr>
    </w:p>
    <w:p w14:paraId="6EE9C7F7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 xml:space="preserve">5. Ultrasonic </w:t>
      </w:r>
      <w:r w:rsidR="00BC063B">
        <w:rPr>
          <w:rFonts w:ascii="Verdana" w:hAnsi="Verdana" w:cs="Calibri"/>
          <w:b/>
          <w:bCs/>
          <w:kern w:val="0"/>
          <w:lang w:val="en"/>
        </w:rPr>
        <w:t>S</w:t>
      </w:r>
      <w:r w:rsidRPr="00BC063B">
        <w:rPr>
          <w:rFonts w:ascii="Verdana" w:hAnsi="Verdana" w:cs="Calibri"/>
          <w:b/>
          <w:bCs/>
          <w:kern w:val="0"/>
          <w:lang w:val="en"/>
        </w:rPr>
        <w:t xml:space="preserve">ensor </w:t>
      </w:r>
    </w:p>
    <w:p w14:paraId="19A942F2" w14:textId="77777777" w:rsidR="009B47DA" w:rsidRPr="00BC063B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A]</w:t>
      </w:r>
      <w:r w:rsidR="009B47DA" w:rsidRPr="00BC063B">
        <w:rPr>
          <w:rFonts w:ascii="Verdana" w:hAnsi="Verdana" w:cs="Calibri"/>
          <w:kern w:val="0"/>
          <w:u w:val="single"/>
          <w:lang w:val="en"/>
        </w:rPr>
        <w:t xml:space="preserve"> MaxBotix</w:t>
      </w:r>
    </w:p>
    <w:p w14:paraId="0D7A0D44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Name:</w:t>
      </w:r>
      <w:r w:rsidRPr="00BC063B">
        <w:rPr>
          <w:rFonts w:ascii="Verdana" w:hAnsi="Verdana" w:cs="Calibri"/>
          <w:kern w:val="0"/>
          <w:lang w:val="en"/>
        </w:rPr>
        <w:t xml:space="preserve"> MB1010 LV-MaxSonar-EZ1 Ultrasonic Sensor</w:t>
      </w:r>
    </w:p>
    <w:p w14:paraId="1E5BAAE5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lastRenderedPageBreak/>
        <w:drawing>
          <wp:inline distT="0" distB="0" distL="0" distR="0" wp14:anchorId="017FF676" wp14:editId="251EAD8A">
            <wp:extent cx="1821180" cy="1821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C7B7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Node:</w:t>
      </w:r>
      <w:r w:rsidRPr="00BC063B">
        <w:rPr>
          <w:rFonts w:ascii="Verdana" w:hAnsi="Verdana" w:cs="Calibri"/>
          <w:kern w:val="0"/>
          <w:lang w:val="en"/>
        </w:rPr>
        <w:t xml:space="preserve"> Ultrasonic Distance Measuring Node Detects objects within a range of 6 meters. Outputs data via analog, PWM, and serial interfaces.</w:t>
      </w:r>
    </w:p>
    <w:p w14:paraId="4E759DFB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Uses:</w:t>
      </w:r>
      <w:r w:rsidRPr="00BC063B">
        <w:rPr>
          <w:rFonts w:ascii="Verdana" w:hAnsi="Verdana" w:cs="Calibri"/>
          <w:kern w:val="0"/>
          <w:lang w:val="en"/>
        </w:rPr>
        <w:t xml:space="preserve"> Robotics for obstacle detection and navigation. Tank level measurement. Parking assistance systems.</w:t>
      </w:r>
    </w:p>
    <w:p w14:paraId="113A929C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0F1717C8" w14:textId="77777777" w:rsidR="00044BE8" w:rsidRDefault="00044BE8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</w:p>
    <w:p w14:paraId="03F81479" w14:textId="77777777" w:rsidR="009B47DA" w:rsidRPr="00BC063B" w:rsidRDefault="00BC063B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u w:val="single"/>
          <w:lang w:val="en"/>
        </w:rPr>
      </w:pPr>
      <w:r w:rsidRPr="00BC063B">
        <w:rPr>
          <w:rFonts w:ascii="Verdana" w:hAnsi="Verdana" w:cs="Calibri"/>
          <w:kern w:val="0"/>
          <w:lang w:val="en"/>
        </w:rPr>
        <w:t>B]</w:t>
      </w:r>
      <w:r w:rsidR="009B47DA" w:rsidRPr="00BC063B">
        <w:rPr>
          <w:rFonts w:ascii="Verdana" w:hAnsi="Verdana" w:cs="Calibri"/>
          <w:kern w:val="0"/>
          <w:u w:val="single"/>
          <w:lang w:val="en"/>
        </w:rPr>
        <w:t xml:space="preserve"> Pepperl+Fuchs</w:t>
      </w:r>
    </w:p>
    <w:p w14:paraId="5F361E00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Product Name:</w:t>
      </w:r>
      <w:r w:rsidRPr="00BC063B">
        <w:rPr>
          <w:rFonts w:ascii="Verdana" w:hAnsi="Verdana" w:cs="Calibri"/>
          <w:kern w:val="0"/>
          <w:lang w:val="en"/>
        </w:rPr>
        <w:t xml:space="preserve"> UC4000-30GM-IUR2-V15 Ultrasonic Sensor</w:t>
      </w:r>
    </w:p>
    <w:p w14:paraId="3A29E11C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Verdana" w:hAnsi="Verdana" w:cs="Calibri"/>
          <w:kern w:val="0"/>
          <w:lang w:val="en"/>
        </w:rPr>
      </w:pPr>
      <w:r w:rsidRPr="009B47DA">
        <w:rPr>
          <w:rFonts w:ascii="Verdana" w:hAnsi="Verdana" w:cs="Calibri"/>
          <w:noProof/>
          <w:kern w:val="0"/>
          <w:lang w:val="en"/>
        </w:rPr>
        <w:drawing>
          <wp:inline distT="0" distB="0" distL="0" distR="0" wp14:anchorId="24F4421B" wp14:editId="4998C2EA">
            <wp:extent cx="2400300" cy="1363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B35B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Node:</w:t>
      </w:r>
      <w:r w:rsidRPr="00BC063B">
        <w:rPr>
          <w:rFonts w:ascii="Verdana" w:hAnsi="Verdana" w:cs="Calibri"/>
          <w:kern w:val="0"/>
          <w:lang w:val="en"/>
        </w:rPr>
        <w:t xml:space="preserve"> Industrial Ultrasonic Sensing Node Offers a detection range of up to 4 meters. Provides adjustable sensitivity and IO-Link compatibility.</w:t>
      </w:r>
    </w:p>
    <w:p w14:paraId="69C68F22" w14:textId="77777777" w:rsidR="009B47DA" w:rsidRPr="00BC063B" w:rsidRDefault="009B47DA">
      <w:pPr>
        <w:widowControl w:val="0"/>
        <w:autoSpaceDE w:val="0"/>
        <w:autoSpaceDN w:val="0"/>
        <w:adjustRightInd w:val="0"/>
        <w:spacing w:after="200" w:line="240" w:lineRule="auto"/>
        <w:rPr>
          <w:rFonts w:ascii="Verdana" w:hAnsi="Verdana" w:cs="Calibri"/>
          <w:kern w:val="0"/>
          <w:lang w:val="en"/>
        </w:rPr>
      </w:pPr>
      <w:r w:rsidRPr="00BC063B">
        <w:rPr>
          <w:rFonts w:ascii="Verdana" w:hAnsi="Verdana" w:cs="Calibri"/>
          <w:b/>
          <w:bCs/>
          <w:kern w:val="0"/>
          <w:lang w:val="en"/>
        </w:rPr>
        <w:t>Uses:</w:t>
      </w:r>
      <w:r w:rsidRPr="00BC063B">
        <w:rPr>
          <w:rFonts w:ascii="Verdana" w:hAnsi="Verdana" w:cs="Calibri"/>
          <w:kern w:val="0"/>
          <w:lang w:val="en"/>
        </w:rPr>
        <w:t xml:space="preserve"> Industrial automation for object detection. Material handling and conveyor systems. Liquid level monitoring in tanks and reservoirs.</w:t>
      </w:r>
    </w:p>
    <w:sectPr w:rsidR="009B47DA" w:rsidRPr="00BC06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3B"/>
    <w:rsid w:val="00044BE8"/>
    <w:rsid w:val="00057831"/>
    <w:rsid w:val="001B54FE"/>
    <w:rsid w:val="00415D24"/>
    <w:rsid w:val="004E0073"/>
    <w:rsid w:val="009B47DA"/>
    <w:rsid w:val="00A33207"/>
    <w:rsid w:val="00B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F4228"/>
  <w14:defaultImageDpi w14:val="0"/>
  <w15:docId w15:val="{18AD89B4-A790-4FF6-869A-48220CC1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thevarnandita@outlook.com</dc:creator>
  <cp:keywords/>
  <dc:description/>
  <cp:lastModifiedBy>thevarnandita@outlook.com</cp:lastModifiedBy>
  <cp:revision>2</cp:revision>
  <dcterms:created xsi:type="dcterms:W3CDTF">2025-02-14T16:26:00Z</dcterms:created>
  <dcterms:modified xsi:type="dcterms:W3CDTF">2025-02-14T16:26:00Z</dcterms:modified>
</cp:coreProperties>
</file>