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F3D" w:rsidRPr="005626FA" w:rsidRDefault="000F00E5" w:rsidP="005626FA">
      <w:pPr>
        <w:spacing w:after="0"/>
        <w:jc w:val="center"/>
        <w:rPr>
          <w:sz w:val="28"/>
          <w:szCs w:val="28"/>
        </w:rPr>
      </w:pPr>
      <w:bookmarkStart w:id="0" w:name="_Hlk497209010"/>
      <w:bookmarkEnd w:id="0"/>
      <w:r w:rsidRPr="000F00E5">
        <w:rPr>
          <w:sz w:val="28"/>
          <w:szCs w:val="28"/>
        </w:rPr>
        <w:t>Description of the script</w:t>
      </w:r>
      <w:r>
        <w:rPr>
          <w:sz w:val="28"/>
          <w:szCs w:val="28"/>
        </w:rPr>
        <w:t>s</w:t>
      </w:r>
      <w:r w:rsidR="005626FA">
        <w:rPr>
          <w:sz w:val="28"/>
          <w:szCs w:val="28"/>
        </w:rPr>
        <w:t xml:space="preserve"> </w:t>
      </w:r>
      <w:r w:rsidRPr="000F00E5">
        <w:rPr>
          <w:i/>
          <w:sz w:val="28"/>
          <w:szCs w:val="28"/>
        </w:rPr>
        <w:t>‘threeApproachComparison_v</w:t>
      </w:r>
      <w:r w:rsidR="005626FA">
        <w:rPr>
          <w:i/>
          <w:sz w:val="28"/>
          <w:szCs w:val="28"/>
        </w:rPr>
        <w:t>6</w:t>
      </w:r>
      <w:r w:rsidRPr="000F00E5">
        <w:rPr>
          <w:i/>
          <w:sz w:val="28"/>
          <w:szCs w:val="28"/>
        </w:rPr>
        <w:t>.py’</w:t>
      </w:r>
    </w:p>
    <w:p w:rsidR="00BD451C" w:rsidRPr="00BD451C" w:rsidRDefault="00BD451C" w:rsidP="000F00E5">
      <w:pPr>
        <w:spacing w:after="0"/>
        <w:jc w:val="center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us recall </w:t>
      </w:r>
      <w:r w:rsidRPr="00F602F6">
        <w:rPr>
          <w:sz w:val="28"/>
          <w:szCs w:val="28"/>
        </w:rPr>
        <w:t xml:space="preserve">some problems </w:t>
      </w:r>
      <w:r>
        <w:rPr>
          <w:sz w:val="28"/>
          <w:szCs w:val="28"/>
        </w:rPr>
        <w:t>which were solved before</w:t>
      </w:r>
      <w:r w:rsidRPr="00F602F6">
        <w:rPr>
          <w:sz w:val="28"/>
          <w:szCs w:val="28"/>
        </w:rPr>
        <w:t xml:space="preserve"> writing </w:t>
      </w:r>
      <w:r>
        <w:rPr>
          <w:sz w:val="28"/>
          <w:szCs w:val="28"/>
        </w:rPr>
        <w:t xml:space="preserve">this </w:t>
      </w:r>
      <w:r w:rsidRPr="00F602F6">
        <w:rPr>
          <w:sz w:val="28"/>
          <w:szCs w:val="28"/>
        </w:rPr>
        <w:t>code to compare different approaches to calculating the momentum transfer in the collision o</w:t>
      </w:r>
      <w:r>
        <w:rPr>
          <w:sz w:val="28"/>
          <w:szCs w:val="28"/>
        </w:rPr>
        <w:t xml:space="preserve">f electrons with ions (there are </w:t>
      </w:r>
      <w:r w:rsidRPr="00F602F6">
        <w:rPr>
          <w:i/>
          <w:sz w:val="28"/>
          <w:szCs w:val="28"/>
        </w:rPr>
        <w:t>notesToChoiceCodeParameters.docx</w:t>
      </w:r>
      <w:r>
        <w:rPr>
          <w:sz w:val="28"/>
          <w:szCs w:val="28"/>
        </w:rPr>
        <w:t xml:space="preserve">, </w:t>
      </w:r>
      <w:r w:rsidRPr="00F602F6">
        <w:rPr>
          <w:i/>
          <w:sz w:val="28"/>
          <w:szCs w:val="28"/>
        </w:rPr>
        <w:t>mapOfMaximalImpactParameter.docx</w:t>
      </w:r>
      <w:r>
        <w:rPr>
          <w:sz w:val="28"/>
          <w:szCs w:val="28"/>
        </w:rPr>
        <w:t xml:space="preserve"> and </w:t>
      </w:r>
      <w:r w:rsidRPr="00F602F6">
        <w:rPr>
          <w:i/>
          <w:sz w:val="28"/>
          <w:szCs w:val="28"/>
        </w:rPr>
        <w:t>kinematicOfMagnetizedElectron.do</w:t>
      </w:r>
      <w:r>
        <w:rPr>
          <w:sz w:val="28"/>
          <w:szCs w:val="28"/>
        </w:rPr>
        <w:t>cx</w:t>
      </w:r>
      <w:r w:rsidRPr="00F602F6">
        <w:rPr>
          <w:sz w:val="28"/>
          <w:szCs w:val="28"/>
        </w:rPr>
        <w:t xml:space="preserve"> in </w:t>
      </w:r>
      <w:proofErr w:type="spellStart"/>
      <w:r w:rsidRPr="00F602F6">
        <w:rPr>
          <w:sz w:val="28"/>
          <w:szCs w:val="28"/>
        </w:rPr>
        <w:t>github</w:t>
      </w:r>
      <w:proofErr w:type="spellEnd"/>
      <w:r w:rsidRPr="00F602F6">
        <w:rPr>
          <w:sz w:val="28"/>
          <w:szCs w:val="28"/>
        </w:rPr>
        <w:t xml:space="preserve"> repository).</w:t>
      </w:r>
      <w:r w:rsidRPr="002B3C09">
        <w:rPr>
          <w:sz w:val="28"/>
          <w:szCs w:val="28"/>
        </w:rPr>
        <w:t xml:space="preserve"> </w:t>
      </w:r>
    </w:p>
    <w:p w:rsidR="00BD451C" w:rsidRPr="00BD451C" w:rsidRDefault="00BD451C" w:rsidP="00BD451C">
      <w:pPr>
        <w:spacing w:after="0"/>
        <w:jc w:val="both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The first of these is how to form a set of the tracks of the electrons so that you have enough data to construct a 3D surface of the investigated parameters in a coordinate system</w:t>
      </w:r>
      <w:r>
        <w:rPr>
          <w:sz w:val="28"/>
          <w:szCs w:val="28"/>
        </w:rPr>
        <w:t xml:space="preserve"> of </w:t>
      </w:r>
      <w:bookmarkStart w:id="1" w:name="_Hlk497123829"/>
      <w:r w:rsidRPr="00F87330">
        <w:rPr>
          <w:position w:val="-6"/>
          <w:sz w:val="28"/>
          <w:szCs w:val="28"/>
        </w:rPr>
        <w:object w:dxaOrig="58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5pt;height:17.25pt" o:ole="">
            <v:imagedata r:id="rId5" o:title=""/>
          </v:shape>
          <o:OLEObject Type="Embed" ProgID="Equation.DSMT4" ShapeID="_x0000_i1025" DrawAspect="Content" ObjectID="_1589356003" r:id="rId6"/>
        </w:object>
      </w:r>
      <w:bookmarkEnd w:id="1"/>
      <w:r>
        <w:rPr>
          <w:sz w:val="28"/>
          <w:szCs w:val="28"/>
        </w:rPr>
        <w:t>:</w:t>
      </w:r>
    </w:p>
    <w:p w:rsidR="00BD451C" w:rsidRDefault="002F4BC8" w:rsidP="00BD451C">
      <w:pPr>
        <w:spacing w:after="0"/>
        <w:jc w:val="center"/>
        <w:rPr>
          <w:sz w:val="28"/>
          <w:szCs w:val="28"/>
        </w:rPr>
      </w:pPr>
      <w:r w:rsidRPr="00F87330">
        <w:rPr>
          <w:position w:val="-32"/>
          <w:sz w:val="28"/>
          <w:szCs w:val="28"/>
        </w:rPr>
        <w:object w:dxaOrig="7080" w:dyaOrig="740">
          <v:shape id="_x0000_i1026" type="#_x0000_t75" style="width:448.5pt;height:48pt" o:ole="">
            <v:imagedata r:id="rId7" o:title=""/>
          </v:shape>
          <o:OLEObject Type="Embed" ProgID="Equation.DSMT4" ShapeID="_x0000_i1026" DrawAspect="Content" ObjectID="_1589356004" r:id="rId8"/>
        </w:object>
      </w: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As shown in</w:t>
      </w:r>
      <w:r w:rsidRPr="00A66943">
        <w:rPr>
          <w:i/>
          <w:sz w:val="28"/>
          <w:szCs w:val="28"/>
        </w:rPr>
        <w:t xml:space="preserve"> </w:t>
      </w:r>
      <w:r w:rsidRPr="00F602F6">
        <w:rPr>
          <w:i/>
          <w:sz w:val="28"/>
          <w:szCs w:val="28"/>
        </w:rPr>
        <w:t>notesToChoiceCodeParameters.docx</w:t>
      </w:r>
      <w:r w:rsidRPr="00A66943">
        <w:rPr>
          <w:sz w:val="28"/>
          <w:szCs w:val="28"/>
        </w:rPr>
        <w:t xml:space="preserve">, a simple "scan" over the range of possible values of the impact parameter </w:t>
      </w:r>
      <w:r w:rsidR="00191808" w:rsidRPr="00191808">
        <w:rPr>
          <w:position w:val="-12"/>
          <w:sz w:val="28"/>
          <w:szCs w:val="28"/>
        </w:rPr>
        <w:object w:dxaOrig="420" w:dyaOrig="360">
          <v:shape id="_x0000_i1027" type="#_x0000_t75" style="width:28.5pt;height:24pt" o:ole="">
            <v:imagedata r:id="rId9" o:title=""/>
          </v:shape>
          <o:OLEObject Type="Embed" ProgID="Equation.DSMT4" ShapeID="_x0000_i1027" DrawAspect="Content" ObjectID="_1589356005" r:id="rId10"/>
        </w:object>
      </w:r>
      <w:r w:rsidRPr="003A55AD">
        <w:rPr>
          <w:sz w:val="28"/>
          <w:szCs w:val="28"/>
        </w:rPr>
        <w:t xml:space="preserve"> </w:t>
      </w:r>
      <w:r w:rsidRPr="00A66943">
        <w:rPr>
          <w:sz w:val="28"/>
          <w:szCs w:val="28"/>
        </w:rPr>
        <w:t>and electron velocities</w:t>
      </w:r>
      <w:r w:rsidRPr="003A55AD">
        <w:rPr>
          <w:sz w:val="28"/>
          <w:szCs w:val="28"/>
        </w:rPr>
        <w:t xml:space="preserve"> </w:t>
      </w:r>
      <w:r w:rsidRPr="003A55AD">
        <w:rPr>
          <w:position w:val="-12"/>
          <w:sz w:val="28"/>
          <w:szCs w:val="28"/>
        </w:rPr>
        <w:object w:dxaOrig="260" w:dyaOrig="400">
          <v:shape id="_x0000_i1028" type="#_x0000_t75" style="width:18pt;height:27pt" o:ole="">
            <v:imagedata r:id="rId11" o:title=""/>
          </v:shape>
          <o:OLEObject Type="Embed" ProgID="Equation.DSMT4" ShapeID="_x0000_i1028" DrawAspect="Content" ObjectID="_1589356006" r:id="rId12"/>
        </w:object>
      </w:r>
      <w:r w:rsidRPr="00A66943">
        <w:rPr>
          <w:sz w:val="28"/>
          <w:szCs w:val="28"/>
        </w:rPr>
        <w:t xml:space="preserve"> gave a set of separate tracks on the plane with large "voids" between them.</w:t>
      </w:r>
      <w:r w:rsidRPr="003A55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same document, </w:t>
      </w:r>
      <w:r w:rsidRPr="003A55AD">
        <w:rPr>
          <w:sz w:val="28"/>
          <w:szCs w:val="28"/>
        </w:rPr>
        <w:t xml:space="preserve">another approach is proposed. The "scanning" of the "coordinates" </w:t>
      </w:r>
      <w:r w:rsidRPr="00F87330">
        <w:rPr>
          <w:position w:val="-6"/>
          <w:sz w:val="28"/>
          <w:szCs w:val="28"/>
        </w:rPr>
        <w:object w:dxaOrig="760" w:dyaOrig="320">
          <v:shape id="_x0000_i1029" type="#_x0000_t75" style="width:48.75pt;height:21pt" o:ole="">
            <v:imagedata r:id="rId13" o:title=""/>
          </v:shape>
          <o:OLEObject Type="Embed" ProgID="Equation.DSMT4" ShapeID="_x0000_i1029" DrawAspect="Content" ObjectID="_1589356007" r:id="rId14"/>
        </w:object>
      </w:r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in the required intervals</w:t>
      </w:r>
      <w:r>
        <w:rPr>
          <w:sz w:val="28"/>
          <w:szCs w:val="28"/>
        </w:rPr>
        <w:t xml:space="preserve"> with a sufficiently small step</w:t>
      </w:r>
      <w:r w:rsidRPr="003A55AD">
        <w:rPr>
          <w:sz w:val="28"/>
          <w:szCs w:val="28"/>
        </w:rPr>
        <w:t xml:space="preserve"> determines the initial value of the </w:t>
      </w:r>
      <w:r>
        <w:rPr>
          <w:sz w:val="28"/>
          <w:szCs w:val="28"/>
        </w:rPr>
        <w:t xml:space="preserve">relative </w:t>
      </w:r>
      <w:r w:rsidRPr="003A55AD">
        <w:rPr>
          <w:sz w:val="28"/>
          <w:szCs w:val="28"/>
        </w:rPr>
        <w:t>transverse velocity</w:t>
      </w:r>
      <w:r>
        <w:rPr>
          <w:sz w:val="28"/>
          <w:szCs w:val="28"/>
        </w:rPr>
        <w:t xml:space="preserve"> </w:t>
      </w:r>
      <w:bookmarkStart w:id="2" w:name="_Hlk495050678"/>
      <w:r w:rsidRPr="003A55AD">
        <w:rPr>
          <w:position w:val="-14"/>
          <w:sz w:val="28"/>
          <w:szCs w:val="28"/>
        </w:rPr>
        <w:object w:dxaOrig="1140" w:dyaOrig="380">
          <v:shape id="_x0000_i1030" type="#_x0000_t75" style="width:78pt;height:25.5pt" o:ole="">
            <v:imagedata r:id="rId15" o:title=""/>
          </v:shape>
          <o:OLEObject Type="Embed" ProgID="Equation.DSMT4" ShapeID="_x0000_i1030" DrawAspect="Content" ObjectID="_1589356008" r:id="rId16"/>
        </w:object>
      </w:r>
      <w:bookmarkEnd w:id="2"/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of the electron, as the solution of the corresponding cubic equation:</w:t>
      </w:r>
    </w:p>
    <w:p w:rsidR="00BD451C" w:rsidRDefault="00BD451C" w:rsidP="00BD451C">
      <w:pPr>
        <w:spacing w:after="0"/>
        <w:jc w:val="center"/>
        <w:rPr>
          <w:sz w:val="28"/>
          <w:szCs w:val="28"/>
        </w:rPr>
      </w:pPr>
      <w:r w:rsidRPr="002E7569">
        <w:rPr>
          <w:position w:val="-10"/>
          <w:sz w:val="28"/>
          <w:szCs w:val="28"/>
        </w:rPr>
        <w:object w:dxaOrig="1420" w:dyaOrig="360">
          <v:shape id="_x0000_i1031" type="#_x0000_t75" style="width:118.5pt;height:30.75pt" o:ole="">
            <v:imagedata r:id="rId17" o:title=""/>
          </v:shape>
          <o:OLEObject Type="Embed" ProgID="Equation.DSMT4" ShapeID="_x0000_i1031" DrawAspect="Content" ObjectID="_1589356009" r:id="rId18"/>
        </w:object>
      </w:r>
      <w:r>
        <w:rPr>
          <w:sz w:val="28"/>
          <w:szCs w:val="28"/>
        </w:rPr>
        <w:t xml:space="preserve">      where      </w:t>
      </w:r>
      <w:r w:rsidR="002F4BC8" w:rsidRPr="002E7569">
        <w:rPr>
          <w:position w:val="-32"/>
          <w:sz w:val="28"/>
          <w:szCs w:val="28"/>
        </w:rPr>
        <w:object w:dxaOrig="2360" w:dyaOrig="740">
          <v:shape id="_x0000_i1032" type="#_x0000_t75" style="width:196.5pt;height:63.75pt" o:ole="">
            <v:imagedata r:id="rId19" o:title=""/>
          </v:shape>
          <o:OLEObject Type="Embed" ProgID="Equation.DSMT4" ShapeID="_x0000_i1032" DrawAspect="Content" ObjectID="_1589356010" r:id="rId20"/>
        </w:object>
      </w:r>
    </w:p>
    <w:p w:rsidR="003D3DB0" w:rsidRDefault="00E54872" w:rsidP="00BD451C">
      <w:pPr>
        <w:spacing w:after="0"/>
        <w:jc w:val="both"/>
        <w:rPr>
          <w:sz w:val="28"/>
          <w:szCs w:val="28"/>
          <w:lang w:val="en"/>
        </w:rPr>
      </w:pPr>
      <w:r w:rsidRPr="00E54872">
        <w:rPr>
          <w:sz w:val="28"/>
          <w:szCs w:val="28"/>
          <w:lang w:val="en"/>
        </w:rPr>
        <w:t>Further,</w:t>
      </w:r>
      <w:r>
        <w:rPr>
          <w:sz w:val="28"/>
          <w:szCs w:val="28"/>
          <w:lang w:val="en"/>
        </w:rPr>
        <w:t xml:space="preserve"> </w:t>
      </w:r>
      <w:r w:rsidRPr="00E54872">
        <w:rPr>
          <w:sz w:val="28"/>
          <w:szCs w:val="28"/>
          <w:lang w:val="en"/>
        </w:rPr>
        <w:t>for the longitudina</w:t>
      </w:r>
      <w:r>
        <w:rPr>
          <w:sz w:val="28"/>
          <w:szCs w:val="28"/>
          <w:lang w:val="en"/>
        </w:rPr>
        <w:t xml:space="preserve">l electron velocity everywhere </w:t>
      </w:r>
      <w:r w:rsidRPr="00E54872">
        <w:rPr>
          <w:sz w:val="28"/>
          <w:szCs w:val="28"/>
          <w:lang w:val="en"/>
        </w:rPr>
        <w:t>a following constant value is used</w:t>
      </w:r>
      <w:r>
        <w:rPr>
          <w:sz w:val="28"/>
          <w:szCs w:val="28"/>
          <w:lang w:val="en"/>
        </w:rPr>
        <w:t xml:space="preserve">: </w:t>
      </w:r>
      <w:r w:rsidRPr="00E54872">
        <w:rPr>
          <w:sz w:val="28"/>
          <w:szCs w:val="28"/>
        </w:rPr>
        <w:t xml:space="preserve"> </w:t>
      </w:r>
      <w:r w:rsidR="003D3DB0" w:rsidRPr="00914735">
        <w:rPr>
          <w:position w:val="-14"/>
          <w:sz w:val="28"/>
          <w:szCs w:val="28"/>
        </w:rPr>
        <w:object w:dxaOrig="2020" w:dyaOrig="400">
          <v:shape id="_x0000_i1033" type="#_x0000_t75" style="width:138.75pt;height:27pt" o:ole="">
            <v:imagedata r:id="rId21" o:title=""/>
          </v:shape>
          <o:OLEObject Type="Embed" ProgID="Equation.DSMT4" ShapeID="_x0000_i1033" DrawAspect="Content" ObjectID="_1589356011" r:id="rId22"/>
        </w:object>
      </w:r>
      <w:r w:rsidR="003D3DB0">
        <w:rPr>
          <w:sz w:val="28"/>
          <w:szCs w:val="28"/>
        </w:rPr>
        <w:t xml:space="preserve"> (it corresponds to the temperature </w:t>
      </w:r>
      <w:r w:rsidR="003D3DB0" w:rsidRPr="00914735">
        <w:rPr>
          <w:position w:val="-14"/>
          <w:sz w:val="28"/>
          <w:szCs w:val="28"/>
        </w:rPr>
        <w:object w:dxaOrig="1380" w:dyaOrig="380">
          <v:shape id="_x0000_i1034" type="#_x0000_t75" style="width:94.5pt;height:25.5pt" o:ole="">
            <v:imagedata r:id="rId23" o:title=""/>
          </v:shape>
          <o:OLEObject Type="Embed" ProgID="Equation.DSMT4" ShapeID="_x0000_i1034" DrawAspect="Content" ObjectID="_1589356012" r:id="rId24"/>
        </w:object>
      </w:r>
      <w:r>
        <w:rPr>
          <w:sz w:val="28"/>
          <w:szCs w:val="28"/>
        </w:rPr>
        <w:t>.</w:t>
      </w:r>
      <w:r w:rsidRPr="00E54872">
        <w:rPr>
          <w:sz w:val="28"/>
          <w:szCs w:val="28"/>
          <w:lang w:val="en"/>
        </w:rPr>
        <w:t xml:space="preserve"> </w:t>
      </w:r>
    </w:p>
    <w:p w:rsidR="00191808" w:rsidRDefault="00BD451C" w:rsidP="00BD451C">
      <w:pPr>
        <w:spacing w:after="0"/>
        <w:jc w:val="both"/>
        <w:rPr>
          <w:sz w:val="28"/>
          <w:szCs w:val="28"/>
          <w:lang w:val="en"/>
        </w:rPr>
      </w:pPr>
      <w:r w:rsidRPr="00A3451A">
        <w:rPr>
          <w:sz w:val="28"/>
          <w:szCs w:val="28"/>
          <w:lang w:val="en"/>
        </w:rPr>
        <w:t xml:space="preserve">The found value of the </w:t>
      </w:r>
      <w:r>
        <w:rPr>
          <w:sz w:val="28"/>
          <w:szCs w:val="28"/>
        </w:rPr>
        <w:t xml:space="preserve">relative </w:t>
      </w:r>
      <w:r w:rsidRPr="00A3451A">
        <w:rPr>
          <w:sz w:val="28"/>
          <w:szCs w:val="28"/>
          <w:lang w:val="en"/>
        </w:rPr>
        <w:t>transverse velocity</w:t>
      </w:r>
      <w:r>
        <w:rPr>
          <w:sz w:val="28"/>
          <w:szCs w:val="28"/>
          <w:lang w:val="en"/>
        </w:rPr>
        <w:t xml:space="preserve"> </w:t>
      </w:r>
      <w:r w:rsidR="00654DD2" w:rsidRPr="00A3451A">
        <w:rPr>
          <w:position w:val="-10"/>
          <w:sz w:val="28"/>
          <w:szCs w:val="28"/>
        </w:rPr>
        <w:object w:dxaOrig="279" w:dyaOrig="360">
          <v:shape id="_x0000_i1035" type="#_x0000_t75" style="width:18.75pt;height:24pt" o:ole="">
            <v:imagedata r:id="rId25" o:title=""/>
          </v:shape>
          <o:OLEObject Type="Embed" ProgID="Equation.DSMT4" ShapeID="_x0000_i1035" DrawAspect="Content" ObjectID="_1589356013" r:id="rId26"/>
        </w:object>
      </w:r>
      <w:r w:rsidRPr="00A3451A">
        <w:rPr>
          <w:sz w:val="28"/>
          <w:szCs w:val="28"/>
          <w:lang w:val="en"/>
        </w:rPr>
        <w:t xml:space="preserve"> is used for sequential calculation of the initial parameters </w:t>
      </w:r>
      <w:bookmarkStart w:id="3" w:name="_Hlk497122590"/>
      <w:r w:rsidR="002F4BC8" w:rsidRPr="00914735">
        <w:rPr>
          <w:position w:val="-14"/>
          <w:sz w:val="28"/>
          <w:szCs w:val="28"/>
        </w:rPr>
        <w:object w:dxaOrig="1380" w:dyaOrig="400">
          <v:shape id="_x0000_i1036" type="#_x0000_t75" style="width:94.5pt;height:27pt" o:ole="">
            <v:imagedata r:id="rId27" o:title=""/>
          </v:shape>
          <o:OLEObject Type="Embed" ProgID="Equation.DSMT4" ShapeID="_x0000_i1036" DrawAspect="Content" ObjectID="_1589356014" r:id="rId28"/>
        </w:object>
      </w:r>
      <w:bookmarkEnd w:id="3"/>
      <w:r>
        <w:rPr>
          <w:sz w:val="28"/>
          <w:szCs w:val="28"/>
        </w:rPr>
        <w:t xml:space="preserve"> </w:t>
      </w:r>
      <w:r w:rsidRPr="00A3451A">
        <w:rPr>
          <w:sz w:val="28"/>
          <w:szCs w:val="28"/>
          <w:lang w:val="en"/>
        </w:rPr>
        <w:t>of the track</w:t>
      </w:r>
      <w:r w:rsidR="00191808">
        <w:rPr>
          <w:sz w:val="28"/>
          <w:szCs w:val="28"/>
          <w:lang w:val="en"/>
        </w:rPr>
        <w:t>:</w:t>
      </w:r>
    </w:p>
    <w:bookmarkStart w:id="4" w:name="_GoBack"/>
    <w:p w:rsidR="00191808" w:rsidRDefault="00BA1198" w:rsidP="00654DD2">
      <w:pPr>
        <w:spacing w:after="0"/>
        <w:jc w:val="center"/>
        <w:rPr>
          <w:sz w:val="28"/>
          <w:szCs w:val="28"/>
        </w:rPr>
      </w:pPr>
      <w:r w:rsidRPr="00BA1198">
        <w:rPr>
          <w:position w:val="-36"/>
          <w:sz w:val="28"/>
          <w:szCs w:val="28"/>
        </w:rPr>
        <w:object w:dxaOrig="5520" w:dyaOrig="820">
          <v:shape id="_x0000_i1067" type="#_x0000_t75" style="width:379.5pt;height:55.5pt" o:ole="">
            <v:imagedata r:id="rId29" o:title=""/>
          </v:shape>
          <o:OLEObject Type="Embed" ProgID="Equation.DSMT4" ShapeID="_x0000_i1067" DrawAspect="Content" ObjectID="_1589356015" r:id="rId30"/>
        </w:object>
      </w:r>
      <w:bookmarkEnd w:id="4"/>
    </w:p>
    <w:p w:rsidR="00654DD2" w:rsidRDefault="00654DD2" w:rsidP="00654DD2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lastRenderedPageBreak/>
        <w:t xml:space="preserve">Requirement of the “magnetization” of </w:t>
      </w:r>
      <w:r w:rsidR="002F4BC8">
        <w:rPr>
          <w:sz w:val="28"/>
          <w:szCs w:val="28"/>
          <w:lang w:val="en"/>
        </w:rPr>
        <w:t xml:space="preserve">the </w:t>
      </w:r>
      <w:r>
        <w:rPr>
          <w:sz w:val="28"/>
          <w:szCs w:val="28"/>
          <w:lang w:val="en"/>
        </w:rPr>
        <w:t xml:space="preserve">electron’s motion is to satisfy the following condition:  </w:t>
      </w:r>
      <w:r w:rsidRPr="00654DD2">
        <w:rPr>
          <w:position w:val="-12"/>
          <w:sz w:val="28"/>
          <w:szCs w:val="28"/>
        </w:rPr>
        <w:object w:dxaOrig="1260" w:dyaOrig="380">
          <v:shape id="_x0000_i1038" type="#_x0000_t75" style="width:86.25pt;height:25.5pt" o:ole="">
            <v:imagedata r:id="rId31" o:title=""/>
          </v:shape>
          <o:OLEObject Type="Embed" ProgID="Equation.DSMT4" ShapeID="_x0000_i1038" DrawAspect="Content" ObjectID="_1589356016" r:id="rId32"/>
        </w:object>
      </w:r>
      <w:r w:rsidR="002F4BC8">
        <w:rPr>
          <w:sz w:val="28"/>
          <w:szCs w:val="28"/>
        </w:rPr>
        <w:t xml:space="preserve"> or </w:t>
      </w:r>
      <w:r w:rsidR="002F4BC8" w:rsidRPr="00654DD2">
        <w:rPr>
          <w:position w:val="-12"/>
          <w:sz w:val="28"/>
          <w:szCs w:val="28"/>
        </w:rPr>
        <w:object w:dxaOrig="2900" w:dyaOrig="420">
          <v:shape id="_x0000_i1039" type="#_x0000_t75" style="width:199.5pt;height:28.5pt" o:ole="">
            <v:imagedata r:id="rId33" o:title=""/>
          </v:shape>
          <o:OLEObject Type="Embed" ProgID="Equation.DSMT4" ShapeID="_x0000_i1039" DrawAspect="Content" ObjectID="_1589356017" r:id="rId34"/>
        </w:object>
      </w:r>
      <w:r w:rsidR="002F4BC8">
        <w:rPr>
          <w:sz w:val="28"/>
          <w:szCs w:val="28"/>
        </w:rPr>
        <w:t xml:space="preserve">. This condition works in used interval for </w:t>
      </w:r>
      <w:r w:rsidR="002F4BC8" w:rsidRPr="00F87330">
        <w:rPr>
          <w:position w:val="-6"/>
          <w:sz w:val="28"/>
          <w:szCs w:val="28"/>
        </w:rPr>
        <w:object w:dxaOrig="240" w:dyaOrig="260">
          <v:shape id="_x0000_i1040" type="#_x0000_t75" style="width:15.75pt;height:17.25pt" o:ole="">
            <v:imagedata r:id="rId35" o:title=""/>
          </v:shape>
          <o:OLEObject Type="Embed" ProgID="Equation.DSMT4" ShapeID="_x0000_i1040" DrawAspect="Content" ObjectID="_1589356018" r:id="rId36"/>
        </w:object>
      </w:r>
      <w:r w:rsidR="002F4BC8">
        <w:rPr>
          <w:sz w:val="28"/>
          <w:szCs w:val="28"/>
        </w:rPr>
        <w:t xml:space="preserve">: </w:t>
      </w:r>
      <w:r w:rsidR="002F4BC8" w:rsidRPr="00F87330">
        <w:rPr>
          <w:position w:val="-6"/>
          <w:sz w:val="28"/>
          <w:szCs w:val="28"/>
        </w:rPr>
        <w:object w:dxaOrig="1579" w:dyaOrig="279">
          <v:shape id="_x0000_i1041" type="#_x0000_t75" style="width:102pt;height:18.75pt" o:ole="">
            <v:imagedata r:id="rId37" o:title=""/>
          </v:shape>
          <o:OLEObject Type="Embed" ProgID="Equation.DSMT4" ShapeID="_x0000_i1041" DrawAspect="Content" ObjectID="_1589356019" r:id="rId38"/>
        </w:object>
      </w:r>
      <w:r w:rsidR="002F4BC8">
        <w:rPr>
          <w:sz w:val="28"/>
          <w:szCs w:val="28"/>
        </w:rPr>
        <w:t>.</w:t>
      </w:r>
    </w:p>
    <w:p w:rsidR="002F4BC8" w:rsidRDefault="00B6320C" w:rsidP="00654DD2">
      <w:pPr>
        <w:spacing w:after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1241425</wp:posOffset>
            </wp:positionV>
            <wp:extent cx="2752344" cy="2075688"/>
            <wp:effectExtent l="0" t="0" r="0" b="1270"/>
            <wp:wrapThrough wrapText="bothSides">
              <wp:wrapPolygon edited="0">
                <wp:start x="0" y="0"/>
                <wp:lineTo x="0" y="21415"/>
                <wp:lineTo x="21381" y="21415"/>
                <wp:lineTo x="2138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lfLengthInteraction_tAC-v6_fig2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BC8">
        <w:rPr>
          <w:sz w:val="28"/>
          <w:szCs w:val="28"/>
        </w:rPr>
        <w:t xml:space="preserve">Next </w:t>
      </w:r>
      <w:r w:rsidR="002F4BC8" w:rsidRPr="002F4BC8">
        <w:rPr>
          <w:sz w:val="28"/>
          <w:szCs w:val="28"/>
          <w:lang w:val="en"/>
        </w:rPr>
        <w:t xml:space="preserve">step consists in selection of the length </w:t>
      </w:r>
      <w:bookmarkStart w:id="5" w:name="_Hlk497124605"/>
      <w:r w:rsidR="00BA61F8" w:rsidRPr="00FC5F21">
        <w:rPr>
          <w:position w:val="-14"/>
          <w:sz w:val="28"/>
          <w:szCs w:val="28"/>
        </w:rPr>
        <w:object w:dxaOrig="340" w:dyaOrig="400">
          <v:shape id="_x0000_i1042" type="#_x0000_t75" style="width:23.25pt;height:27pt" o:ole="">
            <v:imagedata r:id="rId40" o:title=""/>
          </v:shape>
          <o:OLEObject Type="Embed" ProgID="Equation.DSMT4" ShapeID="_x0000_i1042" DrawAspect="Content" ObjectID="_1589356020" r:id="rId41"/>
        </w:object>
      </w:r>
      <w:bookmarkEnd w:id="5"/>
      <w:r w:rsidR="00BA61F8">
        <w:rPr>
          <w:sz w:val="28"/>
          <w:szCs w:val="28"/>
        </w:rPr>
        <w:t xml:space="preserve"> </w:t>
      </w:r>
      <w:r w:rsidR="002F4BC8" w:rsidRPr="002F4BC8">
        <w:rPr>
          <w:sz w:val="28"/>
          <w:szCs w:val="28"/>
          <w:lang w:val="en"/>
        </w:rPr>
        <w:t>of the longitudinal part of the electron's track at which its interaction with the ion i</w:t>
      </w:r>
      <w:r w:rsidR="00E023D2">
        <w:rPr>
          <w:sz w:val="28"/>
          <w:szCs w:val="28"/>
          <w:lang w:val="en"/>
        </w:rPr>
        <w:t xml:space="preserve">s essential for calculating of </w:t>
      </w:r>
      <w:r w:rsidR="002F4BC8" w:rsidRPr="002F4BC8">
        <w:rPr>
          <w:sz w:val="28"/>
          <w:szCs w:val="28"/>
          <w:lang w:val="en"/>
        </w:rPr>
        <w:t>the transfer</w:t>
      </w:r>
      <w:r w:rsidR="00BA61F8">
        <w:rPr>
          <w:sz w:val="28"/>
          <w:szCs w:val="28"/>
          <w:lang w:val="en"/>
        </w:rPr>
        <w:t>red momentum</w:t>
      </w:r>
      <w:r w:rsidR="00BA61F8" w:rsidRPr="00BA61F8">
        <w:rPr>
          <w:sz w:val="28"/>
          <w:szCs w:val="28"/>
          <w:lang w:val="en"/>
        </w:rPr>
        <w:t>.</w:t>
      </w:r>
      <w:r w:rsidR="002F4BC8" w:rsidRPr="00BA61F8">
        <w:rPr>
          <w:sz w:val="28"/>
          <w:szCs w:val="28"/>
          <w:lang w:val="en"/>
        </w:rPr>
        <w:t xml:space="preserve"> </w:t>
      </w:r>
      <w:r w:rsidR="00BA61F8">
        <w:rPr>
          <w:sz w:val="28"/>
          <w:szCs w:val="28"/>
          <w:lang w:val="en"/>
        </w:rPr>
        <w:t>S</w:t>
      </w:r>
      <w:r w:rsidR="00BA61F8" w:rsidRPr="00BA61F8">
        <w:rPr>
          <w:sz w:val="28"/>
          <w:szCs w:val="28"/>
          <w:lang w:val="en"/>
        </w:rPr>
        <w:t>ince the ion field is screened at distances greater than some</w:t>
      </w:r>
      <w:r w:rsidR="00BA61F8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043" type="#_x0000_t75" style="width:39.75pt;height:24pt" o:ole="">
            <v:imagedata r:id="rId42" o:title=""/>
          </v:shape>
          <o:OLEObject Type="Embed" ProgID="Equation.DSMT4" ShapeID="_x0000_i1043" DrawAspect="Content" ObjectID="_1589356021" r:id="rId43"/>
        </w:object>
      </w:r>
      <w:r w:rsidR="00BA61F8" w:rsidRPr="00BA61F8">
        <w:rPr>
          <w:sz w:val="28"/>
          <w:szCs w:val="28"/>
          <w:lang w:val="en"/>
        </w:rPr>
        <w:t>, the total distance between the particles should not exceed this value, so that</w:t>
      </w:r>
    </w:p>
    <w:p w:rsidR="00F3424B" w:rsidRPr="00B6320C" w:rsidRDefault="00BA61F8" w:rsidP="00B6320C">
      <w:pPr>
        <w:spacing w:after="0"/>
        <w:jc w:val="center"/>
        <w:rPr>
          <w:sz w:val="28"/>
          <w:szCs w:val="28"/>
        </w:rPr>
      </w:pPr>
      <w:r w:rsidRPr="00FC5F21">
        <w:rPr>
          <w:position w:val="-14"/>
          <w:sz w:val="28"/>
          <w:szCs w:val="28"/>
        </w:rPr>
        <w:object w:dxaOrig="1880" w:dyaOrig="460">
          <v:shape id="_x0000_i1044" type="#_x0000_t75" style="width:128.25pt;height:30.75pt" o:ole="">
            <v:imagedata r:id="rId44" o:title=""/>
          </v:shape>
          <o:OLEObject Type="Embed" ProgID="Equation.DSMT4" ShapeID="_x0000_i1044" DrawAspect="Content" ObjectID="_1589356022" r:id="rId45"/>
        </w:object>
      </w:r>
      <w:r>
        <w:rPr>
          <w:sz w:val="28"/>
          <w:szCs w:val="28"/>
        </w:rPr>
        <w:t>.</w:t>
      </w:r>
    </w:p>
    <w:p w:rsidR="00B6320C" w:rsidRDefault="00BA61F8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A</w:t>
      </w:r>
      <w:r w:rsidRPr="00BA61F8">
        <w:rPr>
          <w:sz w:val="28"/>
          <w:szCs w:val="28"/>
          <w:lang w:val="en"/>
        </w:rPr>
        <w:t xml:space="preserve">s shown in the </w:t>
      </w:r>
      <w:r w:rsidR="00E023D2" w:rsidRPr="00E023D2">
        <w:rPr>
          <w:i/>
          <w:sz w:val="28"/>
          <w:szCs w:val="28"/>
          <w:lang w:val="en"/>
        </w:rPr>
        <w:t>mapOfMaximalImpactparameter.docx</w:t>
      </w:r>
      <w:r w:rsidRPr="00BA61F8">
        <w:rPr>
          <w:sz w:val="28"/>
          <w:szCs w:val="28"/>
          <w:lang w:val="en"/>
        </w:rPr>
        <w:t>, as a reasonable estimate for</w:t>
      </w:r>
      <w:r w:rsidR="00E023D2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045" type="#_x0000_t75" style="width:39.75pt;height:24pt" o:ole="">
            <v:imagedata r:id="rId42" o:title=""/>
          </v:shape>
          <o:OLEObject Type="Embed" ProgID="Equation.DSMT4" ShapeID="_x0000_i1045" DrawAspect="Content" ObjectID="_1589356023" r:id="rId46"/>
        </w:object>
      </w:r>
      <w:r w:rsidR="00E023D2">
        <w:rPr>
          <w:sz w:val="28"/>
          <w:szCs w:val="28"/>
          <w:lang w:val="en"/>
        </w:rPr>
        <w:t xml:space="preserve"> is the value </w:t>
      </w:r>
      <w:r w:rsidR="00E023D2" w:rsidRPr="00E023D2">
        <w:rPr>
          <w:position w:val="-12"/>
          <w:sz w:val="28"/>
          <w:szCs w:val="28"/>
        </w:rPr>
        <w:object w:dxaOrig="1560" w:dyaOrig="360">
          <v:shape id="_x0000_i1046" type="#_x0000_t75" style="width:106.5pt;height:24pt" o:ole="">
            <v:imagedata r:id="rId47" o:title=""/>
          </v:shape>
          <o:OLEObject Type="Embed" ProgID="Equation.DSMT4" ShapeID="_x0000_i1046" DrawAspect="Content" ObjectID="_1589356024" r:id="rId48"/>
        </w:object>
      </w:r>
      <w:r w:rsidR="00E023D2">
        <w:rPr>
          <w:sz w:val="28"/>
          <w:szCs w:val="28"/>
        </w:rPr>
        <w:t xml:space="preserve">. Left Figure shows the “map” of length </w:t>
      </w:r>
      <w:bookmarkStart w:id="6" w:name="_Hlk497126978"/>
      <w:r w:rsidR="00E023D2" w:rsidRPr="00FC5F21">
        <w:rPr>
          <w:position w:val="-14"/>
          <w:sz w:val="28"/>
          <w:szCs w:val="28"/>
        </w:rPr>
        <w:object w:dxaOrig="340" w:dyaOrig="400">
          <v:shape id="_x0000_i1047" type="#_x0000_t75" style="width:23.25pt;height:27pt" o:ole="">
            <v:imagedata r:id="rId40" o:title=""/>
          </v:shape>
          <o:OLEObject Type="Embed" ProgID="Equation.DSMT4" ShapeID="_x0000_i1047" DrawAspect="Content" ObjectID="_1589356025" r:id="rId49"/>
        </w:object>
      </w:r>
      <w:bookmarkEnd w:id="6"/>
      <w:r w:rsidR="00E023D2">
        <w:rPr>
          <w:sz w:val="28"/>
          <w:szCs w:val="28"/>
        </w:rPr>
        <w:t>.</w:t>
      </w:r>
    </w:p>
    <w:p w:rsidR="00B6320C" w:rsidRPr="00B6320C" w:rsidRDefault="00B6320C" w:rsidP="000F00E5">
      <w:pPr>
        <w:spacing w:after="0"/>
        <w:jc w:val="both"/>
        <w:rPr>
          <w:sz w:val="16"/>
          <w:szCs w:val="16"/>
        </w:rPr>
      </w:pPr>
    </w:p>
    <w:p w:rsidR="008903F2" w:rsidRDefault="00B6320C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488777" wp14:editId="2581B427">
            <wp:simplePos x="0" y="0"/>
            <wp:positionH relativeFrom="column">
              <wp:posOffset>-256540</wp:posOffset>
            </wp:positionH>
            <wp:positionV relativeFrom="paragraph">
              <wp:posOffset>262890</wp:posOffset>
            </wp:positionV>
            <wp:extent cx="3004185" cy="2265680"/>
            <wp:effectExtent l="0" t="0" r="5715" b="1270"/>
            <wp:wrapThrough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eaOfInitialImpactParameter_tAC-v6_fig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CED" w:rsidRPr="004E5CED">
        <w:rPr>
          <w:sz w:val="28"/>
          <w:szCs w:val="28"/>
        </w:rPr>
        <w:t>The track</w:t>
      </w:r>
      <w:r w:rsidR="004E5CED">
        <w:rPr>
          <w:sz w:val="28"/>
          <w:szCs w:val="28"/>
        </w:rPr>
        <w:t>s</w:t>
      </w:r>
      <w:r w:rsidR="004E5CED" w:rsidRPr="004E5CED">
        <w:rPr>
          <w:sz w:val="28"/>
          <w:szCs w:val="28"/>
        </w:rPr>
        <w:t xml:space="preserve"> of the electron with the selected initial</w:t>
      </w:r>
      <w:r w:rsidR="004E5CED">
        <w:rPr>
          <w:sz w:val="28"/>
          <w:szCs w:val="28"/>
        </w:rPr>
        <w:t xml:space="preserve"> values of the parameters </w:t>
      </w:r>
      <w:r w:rsidR="004E5CED" w:rsidRPr="00FC5F21">
        <w:rPr>
          <w:position w:val="-14"/>
          <w:sz w:val="28"/>
          <w:szCs w:val="28"/>
        </w:rPr>
        <w:object w:dxaOrig="859" w:dyaOrig="400">
          <v:shape id="_x0000_i1048" type="#_x0000_t75" style="width:58.5pt;height:27pt" o:ole="">
            <v:imagedata r:id="rId51" o:title=""/>
          </v:shape>
          <o:OLEObject Type="Embed" ProgID="Equation.DSMT4" ShapeID="_x0000_i1048" DrawAspect="Content" ObjectID="_1589356026" r:id="rId52"/>
        </w:object>
      </w:r>
      <w:r w:rsidR="004E5CED">
        <w:rPr>
          <w:sz w:val="28"/>
          <w:szCs w:val="28"/>
        </w:rPr>
        <w:t xml:space="preserve"> leave</w:t>
      </w:r>
      <w:r w:rsidR="004E5CED" w:rsidRPr="004E5CED">
        <w:rPr>
          <w:sz w:val="28"/>
          <w:szCs w:val="28"/>
        </w:rPr>
        <w:t xml:space="preserve"> a "trace" on the plane</w:t>
      </w:r>
      <w:r w:rsidR="004E5CED">
        <w:rPr>
          <w:sz w:val="28"/>
          <w:szCs w:val="28"/>
        </w:rPr>
        <w:t xml:space="preserve">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049" type="#_x0000_t75" style="width:37.5pt;height:17.25pt" o:ole="">
            <v:imagedata r:id="rId5" o:title=""/>
          </v:shape>
          <o:OLEObject Type="Embed" ProgID="Equation.DSMT4" ShapeID="_x0000_i1049" DrawAspect="Content" ObjectID="_1589356027" r:id="rId53"/>
        </w:object>
      </w:r>
      <w:r w:rsidR="004E5CED" w:rsidRPr="004E5CED">
        <w:rPr>
          <w:sz w:val="28"/>
          <w:szCs w:val="28"/>
        </w:rPr>
        <w:t xml:space="preserve">. If the steps for scanning the quantities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050" type="#_x0000_t75" style="width:37.5pt;height:17.25pt" o:ole="">
            <v:imagedata r:id="rId5" o:title=""/>
          </v:shape>
          <o:OLEObject Type="Embed" ProgID="Equation.DSMT4" ShapeID="_x0000_i1050" DrawAspect="Content" ObjectID="_1589356028" r:id="rId54"/>
        </w:object>
      </w:r>
      <w:r w:rsidR="004E5CED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are chosen sufficiently small, then </w:t>
      </w:r>
      <w:r w:rsidR="0061106A">
        <w:rPr>
          <w:sz w:val="28"/>
          <w:szCs w:val="28"/>
        </w:rPr>
        <w:t>the</w:t>
      </w:r>
      <w:r w:rsidR="00F3424B">
        <w:rPr>
          <w:sz w:val="28"/>
          <w:szCs w:val="28"/>
        </w:rPr>
        <w:t xml:space="preserve"> </w:t>
      </w:r>
      <w:r w:rsidR="0061106A">
        <w:rPr>
          <w:sz w:val="28"/>
          <w:szCs w:val="28"/>
        </w:rPr>
        <w:t xml:space="preserve">admissible </w:t>
      </w:r>
      <w:r w:rsidR="004E5CED" w:rsidRPr="004E5CED">
        <w:rPr>
          <w:sz w:val="28"/>
          <w:szCs w:val="28"/>
        </w:rPr>
        <w:t xml:space="preserve">tracks </w:t>
      </w:r>
      <w:r w:rsidR="004E5CED">
        <w:rPr>
          <w:sz w:val="28"/>
          <w:szCs w:val="28"/>
        </w:rPr>
        <w:t xml:space="preserve">(with </w:t>
      </w:r>
      <w:r w:rsidR="004E5CED" w:rsidRPr="00654DD2">
        <w:rPr>
          <w:position w:val="-12"/>
          <w:sz w:val="28"/>
          <w:szCs w:val="28"/>
        </w:rPr>
        <w:object w:dxaOrig="1180" w:dyaOrig="380">
          <v:shape id="_x0000_i1051" type="#_x0000_t75" style="width:81pt;height:25.5pt" o:ole="">
            <v:imagedata r:id="rId55" o:title=""/>
          </v:shape>
          <o:OLEObject Type="Embed" ProgID="Equation.DSMT4" ShapeID="_x0000_i1051" DrawAspect="Content" ObjectID="_1589356029" r:id="rId56"/>
        </w:object>
      </w:r>
      <w:r w:rsidR="004E5CED">
        <w:rPr>
          <w:sz w:val="28"/>
          <w:szCs w:val="28"/>
        </w:rPr>
        <w:t xml:space="preserve">) </w:t>
      </w:r>
      <w:r w:rsidR="004E5CED" w:rsidRPr="004E5CED">
        <w:rPr>
          <w:sz w:val="28"/>
          <w:szCs w:val="28"/>
        </w:rPr>
        <w:t>fill the plane sufficiently tightly,</w:t>
      </w:r>
      <w:r w:rsidR="0061106A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which is confirmed by the </w:t>
      </w:r>
      <w:r>
        <w:rPr>
          <w:sz w:val="28"/>
          <w:szCs w:val="28"/>
        </w:rPr>
        <w:t xml:space="preserve">left Figure </w:t>
      </w:r>
      <w:r w:rsidR="004E5CED">
        <w:rPr>
          <w:sz w:val="28"/>
          <w:szCs w:val="28"/>
        </w:rPr>
        <w:t xml:space="preserve">(in this Figure  </w:t>
      </w:r>
      <w:r w:rsidR="004E5CED" w:rsidRPr="004E5CED">
        <w:rPr>
          <w:position w:val="-14"/>
          <w:sz w:val="28"/>
          <w:szCs w:val="28"/>
        </w:rPr>
        <w:object w:dxaOrig="1500" w:dyaOrig="460">
          <v:shape id="_x0000_i1052" type="#_x0000_t75" style="width:102.75pt;height:30.75pt" o:ole="">
            <v:imagedata r:id="rId57" o:title=""/>
          </v:shape>
          <o:OLEObject Type="Embed" ProgID="Equation.DSMT4" ShapeID="_x0000_i1052" DrawAspect="Content" ObjectID="_1589356030" r:id="rId58"/>
        </w:object>
      </w:r>
      <w:r w:rsidR="004E5CED">
        <w:rPr>
          <w:sz w:val="28"/>
          <w:szCs w:val="28"/>
        </w:rPr>
        <w:t>).</w:t>
      </w:r>
      <w:r>
        <w:rPr>
          <w:sz w:val="28"/>
          <w:szCs w:val="28"/>
        </w:rPr>
        <w:t xml:space="preserve"> This Figure </w:t>
      </w:r>
      <w:r w:rsidR="001F6526" w:rsidRPr="008903F2">
        <w:rPr>
          <w:sz w:val="28"/>
          <w:szCs w:val="28"/>
        </w:rPr>
        <w:t>shows</w:t>
      </w:r>
      <w:r w:rsidRPr="008903F2">
        <w:rPr>
          <w:sz w:val="28"/>
          <w:szCs w:val="28"/>
        </w:rPr>
        <w:t xml:space="preserve"> </w:t>
      </w:r>
      <w:r w:rsidR="008903F2" w:rsidRPr="008903F2">
        <w:rPr>
          <w:sz w:val="28"/>
          <w:szCs w:val="28"/>
          <w:lang w:val="en"/>
        </w:rPr>
        <w:t>a line separating the regions of "allowable" and impossible trajectories: with</w:t>
      </w:r>
      <w:r w:rsidR="008903F2">
        <w:rPr>
          <w:sz w:val="28"/>
          <w:szCs w:val="28"/>
          <w:lang w:val="en"/>
        </w:rPr>
        <w:t xml:space="preserve"> </w:t>
      </w:r>
      <w:r w:rsidR="008903F2" w:rsidRPr="008903F2">
        <w:rPr>
          <w:position w:val="-10"/>
          <w:sz w:val="28"/>
          <w:szCs w:val="28"/>
        </w:rPr>
        <w:object w:dxaOrig="1180" w:dyaOrig="320">
          <v:shape id="_x0000_i1053" type="#_x0000_t75" style="width:81pt;height:21.75pt" o:ole="">
            <v:imagedata r:id="rId59" o:title=""/>
          </v:shape>
          <o:OLEObject Type="Embed" ProgID="Equation.DSMT4" ShapeID="_x0000_i1053" DrawAspect="Content" ObjectID="_1589356031" r:id="rId60"/>
        </w:object>
      </w:r>
      <w:r w:rsidR="008903F2" w:rsidRPr="008903F2">
        <w:rPr>
          <w:sz w:val="28"/>
          <w:szCs w:val="28"/>
          <w:lang w:val="en"/>
        </w:rPr>
        <w:t>, the permissible tracks are shown in red. This boundary line will be used later in other graphs</w:t>
      </w:r>
      <w:r w:rsidR="008903F2">
        <w:rPr>
          <w:sz w:val="28"/>
          <w:szCs w:val="28"/>
          <w:lang w:val="en"/>
        </w:rPr>
        <w:t>.</w:t>
      </w:r>
    </w:p>
    <w:p w:rsidR="00B6320C" w:rsidRDefault="00B23D5A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2971800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62" y="21490"/>
                <wp:lineTo x="21462" y="0"/>
                <wp:lineTo x="0" y="0"/>
              </wp:wrapPolygon>
            </wp:wrapThrough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numberLarmorTurns_tAC-v6_fig3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F3E">
        <w:rPr>
          <w:sz w:val="28"/>
          <w:szCs w:val="28"/>
        </w:rPr>
        <w:t xml:space="preserve">Founded parameters </w:t>
      </w:r>
      <w:r w:rsidR="00970F3E" w:rsidRPr="00914735">
        <w:rPr>
          <w:position w:val="-14"/>
          <w:sz w:val="28"/>
          <w:szCs w:val="28"/>
        </w:rPr>
        <w:object w:dxaOrig="1400" w:dyaOrig="400">
          <v:shape id="_x0000_i1054" type="#_x0000_t75" style="width:96pt;height:27pt" o:ole="">
            <v:imagedata r:id="rId62" o:title=""/>
          </v:shape>
          <o:OLEObject Type="Embed" ProgID="Equation.DSMT4" ShapeID="_x0000_i1054" DrawAspect="Content" ObjectID="_1589356032" r:id="rId63"/>
        </w:object>
      </w:r>
      <w:r w:rsidR="00970F3E">
        <w:rPr>
          <w:sz w:val="28"/>
          <w:szCs w:val="28"/>
        </w:rPr>
        <w:t xml:space="preserve"> define the values of the </w:t>
      </w:r>
      <w:r w:rsidR="00970F3E" w:rsidRPr="00375A1E">
        <w:rPr>
          <w:sz w:val="28"/>
          <w:szCs w:val="28"/>
        </w:rPr>
        <w:t>number</w:t>
      </w:r>
      <w:r w:rsidR="00375A1E" w:rsidRPr="00375A1E">
        <w:rPr>
          <w:sz w:val="28"/>
          <w:szCs w:val="28"/>
          <w:lang w:val="en"/>
        </w:rPr>
        <w:t xml:space="preserve"> of Larmor rotations </w:t>
      </w:r>
      <w:r w:rsidR="00B6320C" w:rsidRPr="00970F3E">
        <w:rPr>
          <w:position w:val="-12"/>
          <w:sz w:val="28"/>
          <w:szCs w:val="28"/>
        </w:rPr>
        <w:object w:dxaOrig="700" w:dyaOrig="360">
          <v:shape id="_x0000_i1055" type="#_x0000_t75" style="width:48pt;height:24pt" o:ole="">
            <v:imagedata r:id="rId64" o:title=""/>
          </v:shape>
          <o:OLEObject Type="Embed" ProgID="Equation.DSMT4" ShapeID="_x0000_i1055" DrawAspect="Content" ObjectID="_1589356033" r:id="rId65"/>
        </w:object>
      </w:r>
      <w:r w:rsidR="00B6320C">
        <w:rPr>
          <w:sz w:val="28"/>
          <w:szCs w:val="28"/>
        </w:rPr>
        <w:t xml:space="preserve"> </w:t>
      </w:r>
      <w:r w:rsidR="00375A1E" w:rsidRPr="00375A1E">
        <w:rPr>
          <w:sz w:val="28"/>
          <w:szCs w:val="28"/>
          <w:lang w:val="en"/>
        </w:rPr>
        <w:t>during the time of flight of an electron by the distance</w:t>
      </w:r>
      <w:r w:rsidR="00970F3E" w:rsidRPr="00375A1E">
        <w:rPr>
          <w:sz w:val="28"/>
          <w:szCs w:val="28"/>
        </w:rPr>
        <w:t xml:space="preserve"> </w:t>
      </w:r>
      <w:r w:rsidR="00B6320C" w:rsidRPr="00B6320C">
        <w:rPr>
          <w:position w:val="-12"/>
          <w:sz w:val="28"/>
          <w:szCs w:val="28"/>
        </w:rPr>
        <w:object w:dxaOrig="360" w:dyaOrig="360">
          <v:shape id="_x0000_i1056" type="#_x0000_t75" style="width:24.75pt;height:24pt" o:ole="">
            <v:imagedata r:id="rId66" o:title=""/>
          </v:shape>
          <o:OLEObject Type="Embed" ProgID="Equation.DSMT4" ShapeID="_x0000_i1056" DrawAspect="Content" ObjectID="_1589356034" r:id="rId67"/>
        </w:object>
      </w:r>
      <w:r w:rsidR="00B6320C">
        <w:rPr>
          <w:sz w:val="28"/>
          <w:szCs w:val="28"/>
        </w:rPr>
        <w:t>.  This number is shown on left Figure.</w:t>
      </w:r>
    </w:p>
    <w:p w:rsidR="00970F3E" w:rsidRPr="0061106A" w:rsidRDefault="00B6320C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0F00E5" w:rsidRPr="00532FA3" w:rsidRDefault="000F00E5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Code flow diagram for </w:t>
      </w:r>
      <w:r w:rsidRPr="000F00E5">
        <w:rPr>
          <w:i/>
          <w:sz w:val="28"/>
          <w:szCs w:val="28"/>
        </w:rPr>
        <w:t>‘threeAppro</w:t>
      </w:r>
      <w:r w:rsidR="00406C5D">
        <w:rPr>
          <w:i/>
          <w:sz w:val="28"/>
          <w:szCs w:val="28"/>
        </w:rPr>
        <w:t>achComparison_v6</w:t>
      </w:r>
      <w:r w:rsidRPr="000F00E5">
        <w:rPr>
          <w:i/>
          <w:sz w:val="28"/>
          <w:szCs w:val="28"/>
        </w:rPr>
        <w:t>.py’</w:t>
      </w:r>
      <w:r w:rsidR="00532FA3">
        <w:rPr>
          <w:i/>
          <w:sz w:val="28"/>
          <w:szCs w:val="28"/>
        </w:rPr>
        <w:t xml:space="preserve"> </w:t>
      </w:r>
      <w:r w:rsidR="00532FA3" w:rsidRPr="00532FA3">
        <w:rPr>
          <w:sz w:val="28"/>
          <w:szCs w:val="28"/>
        </w:rPr>
        <w:t>is as follows</w:t>
      </w:r>
      <w:r w:rsidRPr="00532FA3">
        <w:rPr>
          <w:sz w:val="28"/>
          <w:szCs w:val="28"/>
        </w:rPr>
        <w:t>:</w:t>
      </w:r>
    </w:p>
    <w:p w:rsidR="00F95AB4" w:rsidRDefault="00F95AB4" w:rsidP="00F95AB4">
      <w:pPr>
        <w:spacing w:after="0"/>
        <w:jc w:val="center"/>
        <w:rPr>
          <w:sz w:val="28"/>
          <w:szCs w:val="28"/>
        </w:rPr>
      </w:pPr>
    </w:p>
    <w:p w:rsidR="00F95AB4" w:rsidRDefault="0061106A" w:rsidP="009070BF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84187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lowChart-1_tAC-v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74" cy="28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FB" w:rsidRDefault="009070BF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Here:</w:t>
      </w:r>
    </w:p>
    <w:p w:rsidR="004C4F55" w:rsidRDefault="009070BF" w:rsidP="009070B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19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lowChart-4_tAC-v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E6" w:rsidRPr="000F00E5" w:rsidRDefault="00532FA3" w:rsidP="009070BF">
      <w:pPr>
        <w:spacing w:after="0"/>
        <w:rPr>
          <w:sz w:val="28"/>
          <w:szCs w:val="28"/>
        </w:rPr>
      </w:pPr>
      <w:r>
        <w:rPr>
          <w:sz w:val="28"/>
          <w:szCs w:val="28"/>
        </w:rPr>
        <w:t>Different results of the code running are presented in the next set of Figures.</w:t>
      </w:r>
    </w:p>
    <w:p w:rsidR="00BD451C" w:rsidRDefault="002174E6" w:rsidP="007252D2">
      <w:pPr>
        <w:spacing w:after="0"/>
        <w:ind w:right="-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402CDC">
        <w:rPr>
          <w:noProof/>
          <w:sz w:val="28"/>
          <w:szCs w:val="28"/>
        </w:rPr>
        <w:drawing>
          <wp:inline distT="0" distB="0" distL="0" distR="0">
            <wp:extent cx="3017520" cy="2276856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areaOfAllowableTracks-1_tAC-v6_fig110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DC">
        <w:rPr>
          <w:sz w:val="28"/>
          <w:szCs w:val="28"/>
        </w:rPr>
        <w:t xml:space="preserve"> </w:t>
      </w:r>
      <w:r w:rsidR="00402CDC">
        <w:rPr>
          <w:noProof/>
          <w:sz w:val="28"/>
          <w:szCs w:val="28"/>
        </w:rPr>
        <w:drawing>
          <wp:inline distT="0" distB="0" distL="0" distR="0">
            <wp:extent cx="3008376" cy="2267712"/>
            <wp:effectExtent l="0" t="0" r="190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areaOfAllowableTracks-2_tAC-v6_fig11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23" w:rsidRP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“Filling” of the plane </w:t>
      </w:r>
      <w:r w:rsidRPr="00F87330">
        <w:rPr>
          <w:position w:val="-6"/>
          <w:sz w:val="28"/>
          <w:szCs w:val="28"/>
        </w:rPr>
        <w:object w:dxaOrig="580" w:dyaOrig="260">
          <v:shape id="_x0000_i1057" type="#_x0000_t75" style="width:37.5pt;height:17.25pt" o:ole="">
            <v:imagedata r:id="rId72" o:title=""/>
          </v:shape>
          <o:OLEObject Type="Embed" ProgID="Equation.DSMT4" ShapeID="_x0000_i1057" DrawAspect="Content" ObjectID="_1589356035" r:id="rId73"/>
        </w:object>
      </w:r>
      <w:r>
        <w:rPr>
          <w:sz w:val="28"/>
          <w:szCs w:val="28"/>
        </w:rPr>
        <w:t>.</w:t>
      </w:r>
    </w:p>
    <w:p w:rsidR="00530F87" w:rsidRDefault="009070BF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5224" cy="221284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irstElectronTracks_tAC-v6_fig440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61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44368" cy="2221992"/>
            <wp:effectExtent l="0" t="0" r="889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lectronTracksMaxDpx_tAC-v6_fig445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9070BF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Some electron’s trajectories</w:t>
      </w:r>
      <w:r w:rsidR="00CE6594">
        <w:rPr>
          <w:sz w:val="28"/>
          <w:szCs w:val="28"/>
        </w:rPr>
        <w:t xml:space="preserve"> for both approaches.</w:t>
      </w:r>
    </w:p>
    <w:p w:rsidR="00F75361" w:rsidRDefault="007252D2" w:rsidP="009B123B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9816" cy="2331720"/>
            <wp:effectExtent l="0" t="0" r="571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irstElectronTracksDistances_tAC-v6_fig450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4EB">
        <w:rPr>
          <w:noProof/>
          <w:sz w:val="28"/>
          <w:szCs w:val="28"/>
        </w:rPr>
        <w:drawing>
          <wp:inline distT="0" distB="0" distL="0" distR="0">
            <wp:extent cx="2971800" cy="2240280"/>
            <wp:effectExtent l="0" t="0" r="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diffDistancesToIon_A1-A2_tAC-v6_fig32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>Trajectories of the electron for both approaches (left) and difference for distance between electron and ion for both approach (right).</w:t>
      </w:r>
    </w:p>
    <w:p w:rsidR="00CF30CB" w:rsidRPr="00CF30CB" w:rsidRDefault="00CF30CB" w:rsidP="00CF30CB">
      <w:pPr>
        <w:spacing w:after="0"/>
        <w:ind w:left="-360" w:right="-360"/>
        <w:jc w:val="center"/>
        <w:rPr>
          <w:sz w:val="16"/>
          <w:szCs w:val="16"/>
        </w:rPr>
      </w:pPr>
    </w:p>
    <w:p w:rsidR="00F84C4D" w:rsidRPr="006D2CE6" w:rsidRDefault="00CE6594" w:rsidP="00CE6594">
      <w:pPr>
        <w:spacing w:after="0"/>
        <w:jc w:val="both"/>
        <w:rPr>
          <w:rStyle w:val="shorttext"/>
          <w:sz w:val="28"/>
          <w:szCs w:val="28"/>
          <w:lang w:val="en"/>
        </w:rPr>
      </w:pPr>
      <w:r w:rsidRPr="00CE6594">
        <w:rPr>
          <w:sz w:val="28"/>
          <w:szCs w:val="28"/>
        </w:rPr>
        <w:lastRenderedPageBreak/>
        <w:t xml:space="preserve">Last </w:t>
      </w:r>
      <w:r w:rsidR="004F2FD0">
        <w:rPr>
          <w:sz w:val="28"/>
          <w:szCs w:val="28"/>
          <w:lang w:val="en"/>
        </w:rPr>
        <w:t>F</w:t>
      </w:r>
      <w:r w:rsidRPr="00CE6594">
        <w:rPr>
          <w:sz w:val="28"/>
          <w:szCs w:val="28"/>
          <w:lang w:val="en"/>
        </w:rPr>
        <w:t>igure</w:t>
      </w:r>
      <w:r w:rsidR="00CF30CB">
        <w:rPr>
          <w:sz w:val="28"/>
          <w:szCs w:val="28"/>
          <w:lang w:val="en"/>
        </w:rPr>
        <w:t xml:space="preserve"> show</w:t>
      </w:r>
      <w:r w:rsidRPr="00CE6594">
        <w:rPr>
          <w:sz w:val="28"/>
          <w:szCs w:val="28"/>
          <w:lang w:val="en"/>
        </w:rPr>
        <w:t xml:space="preserve"> a small difference in the approaches in determining the distance between the electron and the ion during their mutual movement past each other</w:t>
      </w:r>
      <w:r w:rsidR="00942D24">
        <w:rPr>
          <w:sz w:val="28"/>
          <w:szCs w:val="28"/>
          <w:lang w:val="en"/>
        </w:rPr>
        <w:t xml:space="preserve">. So, </w:t>
      </w:r>
      <w:r w:rsidR="0035155E">
        <w:rPr>
          <w:rStyle w:val="shorttext"/>
          <w:sz w:val="28"/>
          <w:szCs w:val="28"/>
          <w:lang w:val="en"/>
        </w:rPr>
        <w:t>th</w:t>
      </w:r>
      <w:r w:rsidR="0035155E" w:rsidRPr="0035155E">
        <w:rPr>
          <w:rStyle w:val="shorttext"/>
          <w:sz w:val="28"/>
          <w:szCs w:val="28"/>
          <w:lang w:val="en"/>
        </w:rPr>
        <w:t xml:space="preserve">e comparison </w:t>
      </w:r>
      <w:r w:rsidR="0035155E">
        <w:rPr>
          <w:rStyle w:val="shorttext"/>
          <w:sz w:val="28"/>
          <w:szCs w:val="28"/>
          <w:lang w:val="en"/>
        </w:rPr>
        <w:t xml:space="preserve">of transferred momenta for both approaches </w:t>
      </w:r>
      <w:r w:rsidR="0035155E" w:rsidRPr="0035155E">
        <w:rPr>
          <w:rStyle w:val="shorttext"/>
          <w:sz w:val="28"/>
          <w:szCs w:val="28"/>
          <w:lang w:val="en"/>
        </w:rPr>
        <w:t>is entirely acceptable</w:t>
      </w:r>
      <w:r w:rsidR="0035155E">
        <w:rPr>
          <w:rStyle w:val="shorttext"/>
          <w:sz w:val="28"/>
          <w:szCs w:val="28"/>
          <w:lang w:val="en"/>
        </w:rPr>
        <w:t>.</w:t>
      </w:r>
    </w:p>
    <w:p w:rsidR="0035155E" w:rsidRDefault="00DB1B4B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7832" cy="2587752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px_1surface_tAC-v6_fig24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16352" cy="2578608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dpx_1map_tAC-v6_fig24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06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58" type="#_x0000_t75" style="width:18.75pt;height:18pt" o:ole="">
            <v:imagedata r:id="rId80" o:title=""/>
          </v:shape>
          <o:OLEObject Type="Embed" ProgID="Equation.DSMT4" ShapeID="_x0000_i1058" DrawAspect="Content" ObjectID="_1589356036" r:id="rId81"/>
        </w:object>
      </w:r>
      <w:r>
        <w:rPr>
          <w:sz w:val="28"/>
          <w:szCs w:val="28"/>
        </w:rPr>
        <w:t>: Approach-1.</w:t>
      </w: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36976" cy="2633472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dpx_2surface_tAC-v6_fig34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80360" cy="2569464"/>
            <wp:effectExtent l="0" t="0" r="0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dpx_2map_tAC-v6_fig34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bookmarkStart w:id="7" w:name="_Hlk497228511"/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59" type="#_x0000_t75" style="width:18.75pt;height:18pt" o:ole="">
            <v:imagedata r:id="rId80" o:title=""/>
          </v:shape>
          <o:OLEObject Type="Embed" ProgID="Equation.DSMT4" ShapeID="_x0000_i1059" DrawAspect="Content" ObjectID="_1589356037" r:id="rId84"/>
        </w:object>
      </w:r>
      <w:bookmarkEnd w:id="7"/>
      <w:r>
        <w:rPr>
          <w:sz w:val="28"/>
          <w:szCs w:val="28"/>
        </w:rPr>
        <w:t>: Approach-2.</w:t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25696" cy="4087368"/>
            <wp:effectExtent l="0" t="0" r="0" b="88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pxDifferences_1-2_tAC-v6_fig545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0" type="#_x0000_t75" style="width:18.75pt;height:18pt" o:ole="">
            <v:imagedata r:id="rId80" o:title=""/>
          </v:shape>
          <o:OLEObject Type="Embed" ProgID="Equation.DSMT4" ShapeID="_x0000_i1060" DrawAspect="Content" ObjectID="_1589356038" r:id="rId86"/>
        </w:object>
      </w:r>
      <w:r>
        <w:rPr>
          <w:sz w:val="28"/>
          <w:szCs w:val="28"/>
        </w:rPr>
        <w:t>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63824" cy="2587752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dpz_1surface_tAC-v6_fig26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80360" cy="256946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dpz_1map_tAC-v6_fig265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1" type="#_x0000_t75" style="width:18.75pt;height:18pt" o:ole="">
            <v:imagedata r:id="rId89" o:title=""/>
          </v:shape>
          <o:OLEObject Type="Embed" ProgID="Equation.DSMT4" ShapeID="_x0000_i1061" DrawAspect="Content" ObjectID="_1589356039" r:id="rId90"/>
        </w:object>
      </w:r>
      <w:r>
        <w:rPr>
          <w:sz w:val="28"/>
          <w:szCs w:val="28"/>
        </w:rPr>
        <w:t>: Approach-1.</w:t>
      </w: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504C1">
        <w:rPr>
          <w:noProof/>
          <w:sz w:val="28"/>
          <w:szCs w:val="28"/>
        </w:rPr>
        <w:drawing>
          <wp:inline distT="0" distB="0" distL="0" distR="0">
            <wp:extent cx="3163824" cy="2587752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pz_2surface_tAC-v6_fig36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CE6">
        <w:rPr>
          <w:noProof/>
          <w:sz w:val="28"/>
          <w:szCs w:val="28"/>
        </w:rPr>
        <w:drawing>
          <wp:inline distT="0" distB="0" distL="0" distR="0">
            <wp:extent cx="2843784" cy="2551176"/>
            <wp:effectExtent l="0" t="0" r="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dpz_2map_tAC-v6_fig36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2" type="#_x0000_t75" style="width:18.75pt;height:18pt" o:ole="">
            <v:imagedata r:id="rId89" o:title=""/>
          </v:shape>
          <o:OLEObject Type="Embed" ProgID="Equation.DSMT4" ShapeID="_x0000_i1062" DrawAspect="Content" ObjectID="_1589356040" r:id="rId93"/>
        </w:object>
      </w:r>
      <w:r>
        <w:rPr>
          <w:sz w:val="28"/>
          <w:szCs w:val="28"/>
        </w:rPr>
        <w:t>: Approach-2.</w:t>
      </w:r>
    </w:p>
    <w:p w:rsidR="00907A76" w:rsidRDefault="00907A7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80560" cy="405993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pzDifferences_1-2_tAC-v6_fig555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76" w:rsidRDefault="00907A7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3" type="#_x0000_t75" style="width:18.75pt;height:18pt" o:ole="">
            <v:imagedata r:id="rId89" o:title=""/>
          </v:shape>
          <o:OLEObject Type="Embed" ProgID="Equation.DSMT4" ShapeID="_x0000_i1063" DrawAspect="Content" ObjectID="_1589356041" r:id="rId95"/>
        </w:object>
      </w:r>
      <w:r>
        <w:rPr>
          <w:sz w:val="28"/>
          <w:szCs w:val="28"/>
        </w:rPr>
        <w:t>.</w:t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0C4B25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27832" cy="26060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dpy_1surface_tAC-v6_fig25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B2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43784" cy="2551176"/>
            <wp:effectExtent l="0" t="0" r="0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py_1map_tAC-v6_fig255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64" type="#_x0000_t75" style="width:18.75pt;height:18.75pt" o:ole="">
            <v:imagedata r:id="rId98" o:title=""/>
          </v:shape>
          <o:OLEObject Type="Embed" ProgID="Equation.DSMT4" ShapeID="_x0000_i1064" DrawAspect="Content" ObjectID="_1589356042" r:id="rId99"/>
        </w:object>
      </w:r>
      <w:r>
        <w:rPr>
          <w:sz w:val="28"/>
          <w:szCs w:val="28"/>
        </w:rPr>
        <w:t>: Approach-1.</w:t>
      </w:r>
    </w:p>
    <w:p w:rsidR="000458C2" w:rsidRPr="000458C2" w:rsidRDefault="000458C2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0458C2" w:rsidRDefault="000458C2" w:rsidP="000458C2">
      <w:pPr>
        <w:spacing w:after="0"/>
        <w:ind w:left="-360" w:right="-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Attention! 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65" type="#_x0000_t75" style="width:18.75pt;height:18.75pt" o:ole="">
            <v:imagedata r:id="rId98" o:title=""/>
          </v:shape>
          <o:OLEObject Type="Embed" ProgID="Equation.DSMT4" ShapeID="_x0000_i1065" DrawAspect="Content" ObjectID="_1589356043" r:id="rId100"/>
        </w:object>
      </w:r>
      <w:r>
        <w:rPr>
          <w:sz w:val="28"/>
          <w:szCs w:val="28"/>
        </w:rPr>
        <w:t xml:space="preserve"> for approach-2 equals zero!</w:t>
      </w: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Pr="00CE6594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sectPr w:rsidR="00F84C4D" w:rsidRPr="00CE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E5"/>
    <w:rsid w:val="000458C2"/>
    <w:rsid w:val="000C4B25"/>
    <w:rsid w:val="000F00E5"/>
    <w:rsid w:val="00186FA3"/>
    <w:rsid w:val="00191808"/>
    <w:rsid w:val="001F6526"/>
    <w:rsid w:val="00202FEA"/>
    <w:rsid w:val="002174E6"/>
    <w:rsid w:val="00245981"/>
    <w:rsid w:val="00287896"/>
    <w:rsid w:val="002F0250"/>
    <w:rsid w:val="002F4BC8"/>
    <w:rsid w:val="0035155E"/>
    <w:rsid w:val="00375A1E"/>
    <w:rsid w:val="003D3DB0"/>
    <w:rsid w:val="003E3448"/>
    <w:rsid w:val="00402CDC"/>
    <w:rsid w:val="00406C5D"/>
    <w:rsid w:val="00437743"/>
    <w:rsid w:val="004417B1"/>
    <w:rsid w:val="004C4F55"/>
    <w:rsid w:val="004E5CED"/>
    <w:rsid w:val="004F2FD0"/>
    <w:rsid w:val="00530F87"/>
    <w:rsid w:val="00532FA3"/>
    <w:rsid w:val="005504C1"/>
    <w:rsid w:val="005626FA"/>
    <w:rsid w:val="0061106A"/>
    <w:rsid w:val="0061181F"/>
    <w:rsid w:val="006234AA"/>
    <w:rsid w:val="00654DD2"/>
    <w:rsid w:val="00693EE7"/>
    <w:rsid w:val="006A7AF4"/>
    <w:rsid w:val="006D2CE6"/>
    <w:rsid w:val="006D6B96"/>
    <w:rsid w:val="007252D2"/>
    <w:rsid w:val="0073709C"/>
    <w:rsid w:val="008903F2"/>
    <w:rsid w:val="008E01C5"/>
    <w:rsid w:val="009070BF"/>
    <w:rsid w:val="00907A76"/>
    <w:rsid w:val="00942D24"/>
    <w:rsid w:val="00970F3E"/>
    <w:rsid w:val="009B123B"/>
    <w:rsid w:val="00B23D5A"/>
    <w:rsid w:val="00B6320C"/>
    <w:rsid w:val="00BA1198"/>
    <w:rsid w:val="00BA61F8"/>
    <w:rsid w:val="00BD451C"/>
    <w:rsid w:val="00C479AC"/>
    <w:rsid w:val="00CA1F84"/>
    <w:rsid w:val="00CC64FB"/>
    <w:rsid w:val="00CE116F"/>
    <w:rsid w:val="00CE4356"/>
    <w:rsid w:val="00CE6594"/>
    <w:rsid w:val="00CF30CB"/>
    <w:rsid w:val="00DB1B4B"/>
    <w:rsid w:val="00DE1F06"/>
    <w:rsid w:val="00E023D2"/>
    <w:rsid w:val="00E02623"/>
    <w:rsid w:val="00E25862"/>
    <w:rsid w:val="00E534EB"/>
    <w:rsid w:val="00E54872"/>
    <w:rsid w:val="00F10D0A"/>
    <w:rsid w:val="00F3424B"/>
    <w:rsid w:val="00F75361"/>
    <w:rsid w:val="00F84C4D"/>
    <w:rsid w:val="00F9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B4BD95-479E-4688-A60E-7AC85321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351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0.wmf"/><Relationship Id="rId47" Type="http://schemas.openxmlformats.org/officeDocument/2006/relationships/image" Target="media/image22.wmf"/><Relationship Id="rId50" Type="http://schemas.openxmlformats.org/officeDocument/2006/relationships/image" Target="media/image23.png"/><Relationship Id="rId55" Type="http://schemas.openxmlformats.org/officeDocument/2006/relationships/image" Target="media/image25.wmf"/><Relationship Id="rId63" Type="http://schemas.openxmlformats.org/officeDocument/2006/relationships/oleObject" Target="embeddings/oleObject30.bin"/><Relationship Id="rId68" Type="http://schemas.openxmlformats.org/officeDocument/2006/relationships/image" Target="media/image32.png"/><Relationship Id="rId76" Type="http://schemas.openxmlformats.org/officeDocument/2006/relationships/image" Target="media/image39.png"/><Relationship Id="rId84" Type="http://schemas.openxmlformats.org/officeDocument/2006/relationships/oleObject" Target="embeddings/oleObject35.bin"/><Relationship Id="rId89" Type="http://schemas.openxmlformats.org/officeDocument/2006/relationships/image" Target="media/image49.wmf"/><Relationship Id="rId97" Type="http://schemas.openxmlformats.org/officeDocument/2006/relationships/image" Target="media/image54.png"/><Relationship Id="rId7" Type="http://schemas.openxmlformats.org/officeDocument/2006/relationships/image" Target="media/image2.wmf"/><Relationship Id="rId71" Type="http://schemas.openxmlformats.org/officeDocument/2006/relationships/image" Target="media/image35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28.bin"/><Relationship Id="rId66" Type="http://schemas.openxmlformats.org/officeDocument/2006/relationships/image" Target="media/image31.wmf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87" Type="http://schemas.openxmlformats.org/officeDocument/2006/relationships/image" Target="media/image47.png"/><Relationship Id="rId102" Type="http://schemas.openxmlformats.org/officeDocument/2006/relationships/theme" Target="theme/theme1.xml"/><Relationship Id="rId5" Type="http://schemas.openxmlformats.org/officeDocument/2006/relationships/image" Target="media/image1.wmf"/><Relationship Id="rId61" Type="http://schemas.openxmlformats.org/officeDocument/2006/relationships/image" Target="media/image28.png"/><Relationship Id="rId82" Type="http://schemas.openxmlformats.org/officeDocument/2006/relationships/image" Target="media/image44.png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39.bin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7.bin"/><Relationship Id="rId64" Type="http://schemas.openxmlformats.org/officeDocument/2006/relationships/image" Target="media/image30.wmf"/><Relationship Id="rId69" Type="http://schemas.openxmlformats.org/officeDocument/2006/relationships/image" Target="media/image33.png"/><Relationship Id="rId77" Type="http://schemas.openxmlformats.org/officeDocument/2006/relationships/image" Target="media/image40.png"/><Relationship Id="rId100" Type="http://schemas.openxmlformats.org/officeDocument/2006/relationships/oleObject" Target="embeddings/oleObject41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wmf"/><Relationship Id="rId72" Type="http://schemas.openxmlformats.org/officeDocument/2006/relationships/image" Target="media/image36.wmf"/><Relationship Id="rId80" Type="http://schemas.openxmlformats.org/officeDocument/2006/relationships/image" Target="media/image43.wmf"/><Relationship Id="rId85" Type="http://schemas.openxmlformats.org/officeDocument/2006/relationships/image" Target="media/image46.png"/><Relationship Id="rId93" Type="http://schemas.openxmlformats.org/officeDocument/2006/relationships/oleObject" Target="embeddings/oleObject38.bin"/><Relationship Id="rId98" Type="http://schemas.openxmlformats.org/officeDocument/2006/relationships/image" Target="media/image55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7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image" Target="media/image29.wmf"/><Relationship Id="rId70" Type="http://schemas.openxmlformats.org/officeDocument/2006/relationships/image" Target="media/image34.png"/><Relationship Id="rId75" Type="http://schemas.openxmlformats.org/officeDocument/2006/relationships/image" Target="media/image38.png"/><Relationship Id="rId83" Type="http://schemas.openxmlformats.org/officeDocument/2006/relationships/image" Target="media/image45.png"/><Relationship Id="rId88" Type="http://schemas.openxmlformats.org/officeDocument/2006/relationships/image" Target="media/image48.png"/><Relationship Id="rId91" Type="http://schemas.openxmlformats.org/officeDocument/2006/relationships/image" Target="media/image50.png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image" Target="media/image26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3.bin"/><Relationship Id="rId78" Type="http://schemas.openxmlformats.org/officeDocument/2006/relationships/image" Target="media/image41.png"/><Relationship Id="rId81" Type="http://schemas.openxmlformats.org/officeDocument/2006/relationships/oleObject" Target="embeddings/oleObject34.bin"/><Relationship Id="rId86" Type="http://schemas.openxmlformats.org/officeDocument/2006/relationships/oleObject" Target="embeddings/oleObject36.bin"/><Relationship Id="rId94" Type="http://schemas.openxmlformats.org/officeDocument/2006/relationships/image" Target="media/image52.png"/><Relationship Id="rId99" Type="http://schemas.openxmlformats.org/officeDocument/2006/relationships/oleObject" Target="embeddings/oleObject40.bin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D2FE2-9B97-4767-8CC7-7D8773BEF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8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9</cp:revision>
  <dcterms:created xsi:type="dcterms:W3CDTF">2017-10-30T15:18:00Z</dcterms:created>
  <dcterms:modified xsi:type="dcterms:W3CDTF">2018-06-01T14:30:00Z</dcterms:modified>
</cp:coreProperties>
</file>