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Seletiva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Geral: Programar a coleta de lixo dos caminhões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Operação com baixa margem de lucro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Ineficiência de rotas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Soluções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Estudo de área útil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Melhor aproveitamento de rotas de acordo com o lixo produzido;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Histórico de coleta;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Gerenciamento de capacidade por tonelada;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IntegralAmbiental é uma empresa Espanhola de coleta de lixo que preza sustentabilidade e desenvolvimento e está a 15 anos no mercado, é um exemplo a ser seguido na indústria pois inovou no método de coleta de lixo;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http://www.integralambiental.com/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