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esk2csd5wf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Giustizia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y3q8seewi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 sono comunque un esempio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owr8tbhh9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Equilibrio e discernimento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k16y4i8nu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Perfezionismo, separazione e giudizio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82d7ovzsx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Giustizia possiamo intendere la Dea egizia </w:t>
      </w:r>
      <w:r w:rsidDel="00000000" w:rsidR="00000000" w:rsidRPr="00000000">
        <w:rPr>
          <w:i w:val="1"/>
          <w:iCs w:val="1"/>
          <w:rtl w:val="0"/>
        </w:rPr>
        <w:t xml:space="preserve">Maat</w:t>
      </w:r>
      <w:r w:rsidDel="00000000" w:rsidR="00000000" w:rsidRPr="00000000">
        <w:rPr>
          <w:rtl w:val="0"/>
        </w:rPr>
        <w:t xml:space="preserve">, Dea dell’Armonia, contraria a </w:t>
      </w:r>
      <w:r w:rsidDel="00000000" w:rsidR="00000000" w:rsidRPr="00000000">
        <w:rPr>
          <w:i w:val="1"/>
          <w:iCs w:val="1"/>
          <w:rtl w:val="0"/>
        </w:rPr>
        <w:t xml:space="preserve">Isfet</w:t>
      </w:r>
      <w:r w:rsidDel="00000000" w:rsidR="00000000" w:rsidRPr="00000000">
        <w:rPr>
          <w:rtl w:val="0"/>
        </w:rPr>
        <w:t xml:space="preserve">, Dea della disarmonia.</w:t>
        <w:br w:type="textWrapping"/>
        <w:t xml:space="preserve"> È la carta del “fare in armonia con l’universo”, rappresentata dall’ago della bilancia.</w:t>
        <w:br w:type="textWrapping"/>
        <w:t xml:space="preserve"> Insegna a trovare dentro di sé un pensiero chiaro e giusto.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7 agisce seguendo gli istinti; l’8 invece usa la ragione, ma spesso ancora sottomessa agli istinti.</w:t>
        <w:br w:type="textWrapping"/>
        <w:t xml:space="preserve"> Per difendere la verità, utilizza logica, intelligenza e strategia, ma deve superare i propri limiti e accedere alla trascendenza.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elaborare il lutto di ciò che non serve più: vecchi pregiudizi, modelli, schemi, beni materiali, attaccamenti, aspettative, ruoli, immagini di sé. Solo dopo aver lasciato andare completamente ciò o chi non è più utile, smetterà di temere la perdita e potrà fare ciò che è giusto, cambiando la propria vita.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hmdry6r4k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Giudica, è giudicato, o si giudica.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del talamo: qualcuno è stato giudicato per qualcosa successo nel letto.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giudizio deriva dal mancato riconoscimento.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Ricerca ossessiva della perfezione, che lo isola dagli altri e dalla realtà, confinandolo in un mondo ideale.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m25coh2cf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Permettersi tutto, compiere nuove azioni.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 ciò che ritiene giusto.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Tagliare con il passato.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Cogliere l’attimo.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qszy242p8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Madri castranti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volte rappresenta la nonna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Ingiustizie subite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attitudine al giudizio tramandato dagli antenati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vendetta e faide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Conflitti di reputazione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Disturbi agli sfinteri (interno/esterno)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Tumori intestinali (sensazione di “mi hanno fatto una schifezza”, difficoltà a perdonare)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Cistiti (non proteggere il territorio, sentirsi invasi)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Astigmatismo, miopia, distacco di retina (rifiuto di vedere la realtà)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Frustrazione sessuale (giudizio morale)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Esofago (madre fredda e castrante)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Cistifellea (rabbia)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Pleura, pericardio, peritoneo (conflitti di protezione)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w94wh8ncj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7iq9hgwu1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è il lutto che non voglio elaborare?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sono i miei sensi di colpa?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non mi do il permesso?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ingiustizia sto vivendo?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non voglio vedere?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sto giudicando?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