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je8jxnb17kc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Il Papa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628650</wp:posOffset>
            </wp:positionV>
            <wp:extent cx="1261285" cy="250031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285" cy="2500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hazfvdrpm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 proteggo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e3eqoyd0n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 trasformo, io insegno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Svalorizzare, mancanza di riconoscimento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41mxqv1mj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Papa è un uomo in preghiera </w:t>
        <w:br w:type="textWrapping"/>
        <w:t xml:space="preserve">Dice: </w:t>
      </w:r>
      <w:r w:rsidDel="00000000" w:rsidR="00000000" w:rsidRPr="00000000">
        <w:rPr>
          <w:i w:val="1"/>
          <w:iCs w:val="1"/>
          <w:rtl w:val="0"/>
        </w:rPr>
        <w:t xml:space="preserve">«Io proteggo, io unisco»</w:t>
      </w:r>
      <w:r w:rsidDel="00000000" w:rsidR="00000000" w:rsidRPr="00000000">
        <w:rPr>
          <w:rtl w:val="0"/>
        </w:rPr>
        <w:t xml:space="preserve">.</w:t>
        <w:br w:type="textWrapping"/>
        <w:t xml:space="preserve">Il 5 ha un legame fortissimo con il Divino, che deve imparare a portare verso l’umanità.</w:t>
        <w:br w:type="textWrapping"/>
        <w:t xml:space="preserve">Rappresenta un ideale nuovo, un’unione profonda, completa, totale.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 vecchio saggio, un ricercatore, filosofo, alchimista, propagatore di idee.</w:t>
        <w:br w:type="textWrapping"/>
        <w:t xml:space="preserve">Deve spesso risolvere conflitti con il padre, che talvolta si proiettano nel rapporto con il Padre celeste o con le istituzioni.</w:t>
        <w:br w:type="textWrapping"/>
        <w:t xml:space="preserve">Figura saggia e tranquilla, insegna e sostiene, trasmettendo conoscenze fondamentali come leggere, scrivere, contare.</w:t>
        <w:br w:type="textWrapping"/>
        <w:t xml:space="preserve">Ha una doppia natura: deve essere sia analitico sia analogico, capace di conciliare elementi in contraddizione.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È il </w:t>
      </w:r>
      <w:r w:rsidDel="00000000" w:rsidR="00000000" w:rsidRPr="00000000">
        <w:rPr>
          <w:i w:val="1"/>
          <w:iCs w:val="1"/>
          <w:rtl w:val="0"/>
        </w:rPr>
        <w:t xml:space="preserve">papà</w:t>
      </w:r>
      <w:r w:rsidDel="00000000" w:rsidR="00000000" w:rsidRPr="00000000">
        <w:rPr>
          <w:rtl w:val="0"/>
        </w:rPr>
        <w:t xml:space="preserve"> (colui che educa)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necessariamente il padre biologico.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8farxeaiq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qs1u92zdo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0h38rr395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si sente riconosciuto e, di conseguenza, non si sente protetto.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si dà valore.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 tentativo di darsi valore, tende a toglierlo agli altri, giudicando e diventando rigido e dogmatico.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yuxbe1ncm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Maestro, insegnante, guru.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Capacità di insegnare e trasmettere.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naturale.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 riconoscersi e sentirsi protetto interiormente.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Funzione di pontefice: creatore di ponti, interfaccia che permette lo scambio tra due realtà.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y369g7eiw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Segreti familiari (bruxismo)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Bambino non riconosciuto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Conflitto di identità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Cellulite (svalutazione)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Calvizie negli uomini (mancanza di contatto col padre)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Pancreas (mancanza del nome)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Colesterolo (svalutazione lieve)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Asma (paura di morire)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Emorroidi (identità)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Confusione, vertigini, svenimenti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all'udito e gola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Masochismo (piacere nel soffrire)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della pelle (conflitto di protezione)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legati al seme (difficoltà ad avere figli)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0tqzwj4eq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osm6vg5gg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mi impedisce di darmi valore?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che cosa non mi sento riconosciuto?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il mio rapporto con mio padre?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che cosa non mi sento protetto?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