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sbvhixxncao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Gli Innamorati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yumqwyepa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iomgcxgg1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Perdo tutto e la vita sceglie per me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Conflitto di scelta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bhxj2uex3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Nella carta compaiono quattro elementi: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ragazzo al centro, che guarda al passato;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donna “maschile” alla sua destra, che lo controlla e gli tiene la mano sul fianco;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donna alla sua sinistra, più femminile, che gli tocca il cuore;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Dio Eros, che scocca la sua freccia dall’alto.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il 6 la difficoltà è proprio la scelta.</w:t>
        <w:br w:type="textWrapping"/>
        <w:t xml:space="preserve"> Le soluzioni sono due: lasciare che sia qualcun altro a scegliere (come nella carta, in cui è Eros a colpire con la freccia), oppure smettere di scegliere una sola cosa e prendere tutto.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parola chiave del 6 è </w:t>
      </w:r>
      <w:r w:rsidDel="00000000" w:rsidR="00000000" w:rsidRPr="00000000">
        <w:rPr>
          <w:i w:val="1"/>
          <w:iCs w:val="1"/>
          <w:rtl w:val="0"/>
        </w:rPr>
        <w:t xml:space="preserve">“e”</w:t>
      </w:r>
      <w:r w:rsidDel="00000000" w:rsidR="00000000" w:rsidRPr="00000000">
        <w:rPr>
          <w:rtl w:val="0"/>
        </w:rPr>
        <w:t xml:space="preserve">: questa cosa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l’altra, mai una sola.</w:t>
        <w:br w:type="textWrapping"/>
        <w:t xml:space="preserve"> La soluzione è non scegliere, accogliere tutto, lasciare che accada.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Innamorati rappresentano il piacere, il campo emozionale, il risentire, il prendere tutto, l’amare.</w:t>
        <w:br w:type="textWrapping"/>
        <w:t xml:space="preserve"> Per provare emozione ha bisogno di sentirsi scelto: si emoziona quando è l’altro a scegliere per lui.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oui7vsvtb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sopporta di dover scegliere.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Fugge dalle emozioni con l’umorismo.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tollera ciò che è “antiestetico” o che nega il piacere.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63fex3a5j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 accogliere tutto ciò che arriva, vivere i piccoli piaceri.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nell’impossibilità di scegliere perché nelle sue memorie genealogiche c’è qualcuno che non è stato scelto.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 tutto “doppio”: il 6, in personalità profonda, è un cervello doppio, capace di usare contemporaneamente entrambi gli emisferi cerebrali.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b5uuwa2us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Gelosia tra fratelli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Tutti gli organi che uniscono due parti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Sciatica (frustrazione sessuale)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Ictus, emiplegia, separazione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Sclerosi, miopia, blocchi muscolari, displasia delle anche (conflitto di immobilità)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Bisessualità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Psoriasi (conflitto di doppia separazione per nascondere un doppio legame, conflitto col padre, colpisce la testa)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qm9scnol9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mi impedisce di scegliere?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non mi permette di perdere tutto?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fronte a quale scelta mi trovo?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che cosa sono geloso?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stare nel qui e ora?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