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20" w:line="276" w:lineRule="auto"/>
      </w:pPr>
      <w:r>
        <w:t>PROPOSAL PENGADAAN OPERASIONAL</w:t>
      </w:r>
    </w:p>
    <w:p>
      <w:pPr>
        <w:pStyle w:val="Heading1"/>
        <w:spacing w:after="120" w:line="276" w:lineRule="auto"/>
      </w:pPr>
      <w:r>
        <w:t>WEBSITE LAYANAN KONSELING MAHASISWA</w:t>
      </w:r>
    </w:p>
    <w:p>
      <w:pPr>
        <w:pStyle w:val="Heading1"/>
        <w:spacing w:after="120" w:line="276" w:lineRule="auto"/>
      </w:pPr>
      <w:r>
        <w:t>UNIVERSITAS BRAWIJAYA</w:t>
      </w:r>
    </w:p>
    <w:p>
      <w:pPr>
        <w:pStyle w:val="Heading1"/>
        <w:spacing w:after="120" w:line="276" w:lineRule="auto"/>
      </w:pPr>
      <w:r>
        <w:t>TAHUN 2026</w:t>
      </w:r>
    </w:p>
    <w:p>
      <w:pPr>
        <w:pStyle w:val="Heading2"/>
        <w:spacing w:after="120" w:line="276" w:lineRule="auto"/>
      </w:pPr>
      <w:r>
        <w:t>A. Cover</w:t>
      </w:r>
    </w:p>
    <w:p>
      <w:pPr>
        <w:spacing w:after="120" w:line="276" w:lineRule="auto"/>
      </w:pPr>
      <w:r>
        <w:t>Judul Kegiatan</w:t>
      </w:r>
    </w:p>
    <w:p>
      <w:pPr>
        <w:spacing w:after="120" w:line="276" w:lineRule="auto"/>
      </w:pPr>
      <w:r>
        <w:t>Pengadaan Operasional Website Layanan Konseling Mahasiswa Universitas Brawijaya Tahun 2026</w:t>
      </w:r>
    </w:p>
    <w:p>
      <w:pPr>
        <w:spacing w:after="120" w:line="276" w:lineRule="auto"/>
      </w:pPr>
      <w:r>
        <w:t>Pengusul</w:t>
      </w:r>
    </w:p>
    <w:p>
      <w:pPr>
        <w:spacing w:after="120" w:line="276" w:lineRule="auto"/>
      </w:pPr>
      <w:r>
        <w:t>Penanggung Jawab Pengembangan Website Layanan Konseling Mahasiswa</w:t>
      </w:r>
    </w:p>
    <w:p>
      <w:pPr>
        <w:spacing w:after="120" w:line="276" w:lineRule="auto"/>
      </w:pPr>
      <w:r>
        <w:t>Unit Pengusul</w:t>
      </w:r>
    </w:p>
    <w:p>
      <w:pPr>
        <w:spacing w:after="120" w:line="276" w:lineRule="auto"/>
      </w:pPr>
      <w:r>
        <w:t>Subdirektorat Layanan Konseling, Pencegahan Kekerasan Seksual dan Perundungan</w:t>
      </w:r>
    </w:p>
    <w:p>
      <w:pPr>
        <w:spacing w:after="120" w:line="276" w:lineRule="auto"/>
      </w:pPr>
      <w:r>
        <w:t>Universitas Brawijaya</w:t>
      </w:r>
    </w:p>
    <w:p>
      <w:pPr>
        <w:spacing w:after="120" w:line="276" w:lineRule="auto"/>
      </w:pPr>
      <w:r>
        <w:t>Tahun</w:t>
      </w:r>
    </w:p>
    <w:p>
      <w:pPr>
        <w:spacing w:after="120" w:line="276" w:lineRule="auto"/>
      </w:pPr>
      <w:r>
        <w:t>2026</w:t>
      </w:r>
    </w:p>
    <w:p>
      <w:r>
        <w:br w:type="page"/>
      </w:r>
    </w:p>
    <w:p>
      <w:pPr>
        <w:pStyle w:val="Heading2"/>
        <w:spacing w:after="120" w:line="276" w:lineRule="auto"/>
      </w:pPr>
      <w:r>
        <w:t>B. Lembar Pengesahan</w:t>
      </w:r>
    </w:p>
    <w:p>
      <w:pPr>
        <w:spacing w:after="120" w:line="276" w:lineRule="auto"/>
      </w:pPr>
      <w:r>
        <w:t>Proposal pengadaan operasional Website Layanan Konseling Mahasiswa Universitas Brawijaya Tahun 2026 ini diajukan sebagai dasar permohonan dukungan pendanaan operasional sistem digital layanan konseling mahasiswa, khususnya untuk kebutuhan infrastruktur server Virtual Private Server (VPS) dan layanan WhatsApp API resmi guna mendukung notifikasi otomatis kepada mahasiswa dan admin.</w:t>
      </w:r>
    </w:p>
    <w:p>
      <w:pPr>
        <w:spacing w:after="120" w:line="276" w:lineRule="auto"/>
      </w:pPr>
      <w:r>
        <w:t>Demikian lembar pengesahan ini dibuat untuk digunakan sebagaimana mestinya.</w:t>
      </w:r>
    </w:p>
    <w:p>
      <w:pPr>
        <w:spacing w:after="120" w:line="276" w:lineRule="auto"/>
      </w:pPr>
      <w:r>
        <w:t>Malang, .................... 2026</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pPr>
              <w:spacing w:after="0"/>
              <w:jc w:val="center"/>
            </w:pPr>
            <w:r>
              <w:rPr>
                <w:b/>
              </w:rPr>
              <w:t>Pihak yang Mengajukan</w:t>
            </w:r>
          </w:p>
        </w:tc>
        <w:tc>
          <w:tcPr>
            <w:tcW w:type="dxa" w:w="4680"/>
            <w:vAlign w:val="center"/>
            <w:shd w:fill="D9EAF7"/>
          </w:tcPr>
          <w:p>
            <w:pPr>
              <w:spacing w:after="0"/>
              <w:jc w:val="center"/>
            </w:pPr>
            <w:r>
              <w:rPr>
                <w:b/>
              </w:rPr>
              <w:t>Pihak yang Mengetahui/Menyetujui</w:t>
            </w:r>
          </w:p>
        </w:tc>
      </w:tr>
      <w:tr>
        <w:tc>
          <w:tcPr>
            <w:tcW w:type="dxa" w:w="4680"/>
            <w:vAlign w:val="center"/>
          </w:tcPr>
          <w:p>
            <w:pPr>
              <w:spacing w:after="0"/>
            </w:pPr>
            <w:r>
              <w:t>Penanggung Jawab Pengembangan Website Layanan Konseling Mahasiswa</w:t>
            </w:r>
          </w:p>
        </w:tc>
        <w:tc>
          <w:tcPr>
            <w:tcW w:type="dxa" w:w="4680"/>
            <w:vAlign w:val="center"/>
          </w:tcPr>
          <w:p>
            <w:pPr>
              <w:spacing w:after="0"/>
            </w:pPr>
            <w:r>
              <w:t>Kepala Subdirektorat Layanan Konseling, Pencegahan Kekerasan Seksual dan Perundungan</w:t>
            </w:r>
          </w:p>
        </w:tc>
      </w:tr>
      <w:tr>
        <w:tc>
          <w:tcPr>
            <w:tcW w:type="dxa" w:w="4680"/>
            <w:vAlign w:val="center"/>
          </w:tcPr>
          <w:p>
            <w:pPr>
              <w:spacing w:after="0"/>
            </w:pPr>
            <w:r/>
          </w:p>
        </w:tc>
        <w:tc>
          <w:tcPr>
            <w:tcW w:type="dxa" w:w="4680"/>
            <w:vAlign w:val="center"/>
          </w:tcPr>
          <w:p>
            <w:pPr>
              <w:spacing w:after="0"/>
            </w:pPr>
            <w:r/>
          </w:p>
        </w:tc>
      </w:tr>
      <w:tr>
        <w:tc>
          <w:tcPr>
            <w:tcW w:type="dxa" w:w="4680"/>
            <w:vAlign w:val="center"/>
          </w:tcPr>
          <w:p>
            <w:pPr>
              <w:spacing w:after="0"/>
            </w:pPr>
            <w:r/>
          </w:p>
        </w:tc>
        <w:tc>
          <w:tcPr>
            <w:tcW w:type="dxa" w:w="4680"/>
            <w:vAlign w:val="center"/>
          </w:tcPr>
          <w:p>
            <w:pPr>
              <w:spacing w:after="0"/>
            </w:pPr>
            <w:r/>
          </w:p>
        </w:tc>
      </w:tr>
      <w:tr>
        <w:tc>
          <w:tcPr>
            <w:tcW w:type="dxa" w:w="4680"/>
            <w:vAlign w:val="center"/>
          </w:tcPr>
          <w:p>
            <w:pPr>
              <w:spacing w:after="0"/>
            </w:pPr>
            <w:r>
              <w:t>(........................................)</w:t>
            </w:r>
          </w:p>
        </w:tc>
        <w:tc>
          <w:tcPr>
            <w:tcW w:type="dxa" w:w="4680"/>
            <w:vAlign w:val="center"/>
          </w:tcPr>
          <w:p>
            <w:pPr>
              <w:spacing w:after="0"/>
            </w:pPr>
            <w:r>
              <w:t>(........................................)</w:t>
            </w:r>
          </w:p>
        </w:tc>
      </w:tr>
    </w:tbl>
    <w:p>
      <w:r>
        <w:br w:type="page"/>
      </w:r>
    </w:p>
    <w:p>
      <w:pPr>
        <w:pStyle w:val="Heading2"/>
        <w:spacing w:after="120" w:line="276" w:lineRule="auto"/>
      </w:pPr>
      <w:r>
        <w:t>C. I. Latar Belakang</w:t>
      </w:r>
    </w:p>
    <w:p>
      <w:pPr>
        <w:spacing w:after="120" w:line="276" w:lineRule="auto"/>
      </w:pPr>
      <w:r>
        <w:t>Transformasi layanan kemahasiswaan berbasis digital menjadi kebutuhan penting dalam mendukung akses bantuan psikologis yang cepat, tertata, dan responsif. Di lingkungan Universitas Brawijaya, kebutuhan tersebut semakin relevan seiring meningkatnya kebutuhan mahasiswa terhadap kanal layanan yang mudah diakses, terdokumentasi, serta mampu mendukung koordinasi antara mahasiswa, admin, dan pendamping layanan.</w:t>
      </w:r>
    </w:p>
    <w:p>
      <w:pPr>
        <w:spacing w:after="120" w:line="276" w:lineRule="auto"/>
      </w:pPr>
      <w:r>
        <w:t>Website Layanan Konseling Mahasiswa yang telah dikembangkan saat ini sudah menyediakan sejumlah fungsi utama yang mendukung operasional layanan, antara lain halaman informasi publik mengenai layanan konseling, alur pengajuan atau pemesanan sesi konseling, pengelolaan tiket atau riwayat konseling mahasiswa, dashboard admin, serta modul pengelolaan jadwal konseling. Kehadiran sistem ini menjadi fondasi penting untuk meningkatkan keteraturan layanan, keterlacakan proses, dan kenyamanan akses bagi mahasiswa.</w:t>
      </w:r>
    </w:p>
    <w:p>
      <w:pPr>
        <w:spacing w:after="120" w:line="276" w:lineRule="auto"/>
      </w:pPr>
      <w:r>
        <w:t>Namun demikian, agar sistem yang telah dikembangkan dapat digunakan secara nyata dalam operasional harian, diperlukan dukungan infrastruktur dan layanan pendukung yang memadai. Sampai pada tahap pengembangan saat ini, kebutuhan utama yang perlu dipenuhi adalah:</w:t>
      </w:r>
    </w:p>
    <w:p>
      <w:pPr>
        <w:pStyle w:val="ListNumber"/>
        <w:spacing w:after="120" w:line="276" w:lineRule="auto"/>
      </w:pPr>
      <w:r>
        <w:t>Virtual Private Server (VPS) sebagai infrastruktur hosting agar website dapat diakses secara stabil, aman, dan berkelanjutan.</w:t>
      </w:r>
    </w:p>
    <w:p>
      <w:pPr>
        <w:pStyle w:val="ListNumber"/>
        <w:spacing w:after="120" w:line="276" w:lineRule="auto"/>
      </w:pPr>
      <w:r>
        <w:t>WhatsApp API resmi sebagai kanal notifikasi otomatis untuk menyampaikan informasi penting seperti konfirmasi jadwal, pengingat sesi, perubahan jadwal, pembatalan, dan pemberitahuan tindak lanjut layanan.</w:t>
      </w:r>
    </w:p>
    <w:p>
      <w:pPr>
        <w:spacing w:after="120" w:line="276" w:lineRule="auto"/>
      </w:pPr>
      <w:r>
        <w:t>Tanpa dukungan server produksi yang aktif selama 24 jam, website belum dapat dioperasikan secara optimal untuk mahasiswa dan admin. Selain itu, tanpa kanal notifikasi otomatis yang resmi dan terintegrasi, proses komunikasi masih berpotensi dilakukan secara manual, lebih lambat, dan kurang efisien. Oleh karena itu, pengadaan operasional untuk VPS dan WhatsApp API resmi menjadi kebutuhan prioritas agar Website Layanan Konseling Mahasiswa dapat berfungsi sebagai sistem layanan digital yang siap pakai, andal, dan mendukung mutu layanan konseling mahasiswa Universitas Brawijaya.</w:t>
      </w:r>
    </w:p>
    <w:p>
      <w:pPr>
        <w:pStyle w:val="Heading2"/>
        <w:spacing w:after="120" w:line="276" w:lineRule="auto"/>
      </w:pPr>
      <w:r>
        <w:t>D. II. Tujuan</w:t>
      </w:r>
    </w:p>
    <w:p>
      <w:pPr>
        <w:spacing w:after="120" w:line="276" w:lineRule="auto"/>
      </w:pPr>
      <w:r>
        <w:t>Tujuan dari pengadaan operasional ini adalah sebagai berikut:</w:t>
      </w:r>
    </w:p>
    <w:p>
      <w:pPr>
        <w:pStyle w:val="ListNumber"/>
        <w:spacing w:after="120" w:line="276" w:lineRule="auto"/>
      </w:pPr>
      <w:r>
        <w:t>Menyediakan infrastruktur server yang stabil untuk mengoperasikan Website Layanan Konseling Mahasiswa dalam lingkungan produksi.</w:t>
      </w:r>
    </w:p>
    <w:p>
      <w:pPr>
        <w:pStyle w:val="ListNumber"/>
        <w:spacing w:after="120" w:line="276" w:lineRule="auto"/>
      </w:pPr>
      <w:r>
        <w:t>Mendukung keterjangkauan akses website bagi mahasiswa dan admin secara berkelanjutan.</w:t>
      </w:r>
    </w:p>
    <w:p>
      <w:pPr>
        <w:pStyle w:val="ListNumber"/>
        <w:spacing w:after="120" w:line="276" w:lineRule="auto"/>
      </w:pPr>
      <w:r>
        <w:t>Menyediakan kanal notifikasi otomatis berbasis WhatsApp API resmi untuk mendukung komunikasi layanan yang cepat, terdokumentasi, dan efisien.</w:t>
      </w:r>
    </w:p>
    <w:p>
      <w:pPr>
        <w:pStyle w:val="ListNumber"/>
        <w:spacing w:after="120" w:line="276" w:lineRule="auto"/>
      </w:pPr>
      <w:r>
        <w:t>Meningkatkan kualitas pengelolaan jadwal, tiket, dan tindak lanjut layanan konseling mahasiswa.</w:t>
      </w:r>
    </w:p>
    <w:p>
      <w:pPr>
        <w:pStyle w:val="ListNumber"/>
        <w:spacing w:after="120" w:line="276" w:lineRule="auto"/>
      </w:pPr>
      <w:r>
        <w:t>Mendukung digitalisasi layanan konseling mahasiswa yang lebih tertata, profesional, dan responsif.</w:t>
      </w:r>
    </w:p>
    <w:p>
      <w:pPr>
        <w:pStyle w:val="Heading2"/>
        <w:spacing w:after="120" w:line="276" w:lineRule="auto"/>
      </w:pPr>
      <w:r>
        <w:t>E. III. Waktu dan Tempat</w:t>
      </w:r>
    </w:p>
    <w:p>
      <w:pPr>
        <w:spacing w:after="120" w:line="276" w:lineRule="auto"/>
      </w:pPr>
      <w:r>
        <w:t>Waktu Pelaksanaan</w:t>
      </w:r>
    </w:p>
    <w:p>
      <w:pPr>
        <w:spacing w:after="120" w:line="276" w:lineRule="auto"/>
      </w:pPr>
      <w:r>
        <w:t>Januari 2026 - Desember 2026</w:t>
      </w:r>
    </w:p>
    <w:p>
      <w:pPr>
        <w:spacing w:after="120" w:line="276" w:lineRule="auto"/>
      </w:pPr>
      <w:r>
        <w:t>Tempat Pelaksanaan</w:t>
      </w:r>
    </w:p>
    <w:p>
      <w:pPr>
        <w:spacing w:after="120" w:line="276" w:lineRule="auto"/>
      </w:pPr>
      <w:r>
        <w:t>Subdirektorat Layanan Konseling, Pencegahan Kekerasan Seksual dan Perundungan</w:t>
      </w:r>
    </w:p>
    <w:p>
      <w:pPr>
        <w:spacing w:after="120" w:line="276" w:lineRule="auto"/>
      </w:pPr>
      <w:r>
        <w:t>Universitas Brawijaya</w:t>
      </w:r>
    </w:p>
    <w:p>
      <w:pPr>
        <w:pStyle w:val="Heading2"/>
        <w:spacing w:after="120" w:line="276" w:lineRule="auto"/>
      </w:pPr>
      <w:r>
        <w:t>F. IV. Dasar Kebutuhan dan Ruang Lingkup Pengadaan</w:t>
      </w:r>
    </w:p>
    <w:p>
      <w:pPr>
        <w:spacing w:after="120" w:line="276" w:lineRule="auto"/>
      </w:pPr>
      <w:r>
        <w:t>Pengadaan ini difokuskan pada kebutuhan operasional inti yang secara langsung menunjang implementasi Website Layanan Konseling Mahasiswa, yaitu:</w:t>
      </w:r>
    </w:p>
    <w:p>
      <w:pPr>
        <w:pStyle w:val="ListNumber"/>
        <w:spacing w:after="120" w:line="276" w:lineRule="auto"/>
      </w:pPr>
      <w:r>
        <w:t>Pengadaan Virtual Private Server (VPS) selama 1 tahun</w:t>
      </w:r>
    </w:p>
    <w:p>
      <w:pPr>
        <w:spacing w:after="120" w:line="276" w:lineRule="auto"/>
      </w:pPr>
      <w:r>
        <w:t>Infrastruktur ini diperlukan untuk menjalankan aplikasi website, dashboard admin, data layanan, serta modul jadwal konseling pada lingkungan produksi yang selalu aktif. VPS juga dibutuhkan untuk mendukung performa, stabilitas akses, keamanan dasar sistem, dan kesiapan pengembangan lanjutan ketika jumlah pengguna meningkat.</w:t>
      </w:r>
    </w:p>
    <w:p>
      <w:pPr>
        <w:pStyle w:val="ListNumber"/>
        <w:spacing w:after="120" w:line="276" w:lineRule="auto"/>
      </w:pPr>
      <w:r>
        <w:t>Pengadaan layanan WhatsApp API resmi untuk notifikasi otomatis selama 1 tahun</w:t>
      </w:r>
    </w:p>
    <w:p>
      <w:pPr>
        <w:spacing w:after="120" w:line="276" w:lineRule="auto"/>
      </w:pPr>
      <w:r>
        <w:t>Layanan ini digunakan untuk mengirim notifikasi utilitas kepada mahasiswa maupun admin, seperti:</w:t>
      </w:r>
    </w:p>
    <w:p>
      <w:pPr>
        <w:pStyle w:val="ListBullet"/>
        <w:spacing w:after="120" w:line="276" w:lineRule="auto"/>
      </w:pPr>
      <w:r>
        <w:t>pemberitahuan konfirmasi pengajuan layanan;</w:t>
      </w:r>
    </w:p>
    <w:p>
      <w:pPr>
        <w:pStyle w:val="ListBullet"/>
        <w:spacing w:after="120" w:line="276" w:lineRule="auto"/>
      </w:pPr>
      <w:r>
        <w:t>pengingat jadwal konseling;</w:t>
      </w:r>
    </w:p>
    <w:p>
      <w:pPr>
        <w:pStyle w:val="ListBullet"/>
        <w:spacing w:after="120" w:line="276" w:lineRule="auto"/>
      </w:pPr>
      <w:r>
        <w:t>notifikasi perubahan jadwal atau reschedule;</w:t>
      </w:r>
    </w:p>
    <w:p>
      <w:pPr>
        <w:pStyle w:val="ListBullet"/>
        <w:spacing w:after="120" w:line="276" w:lineRule="auto"/>
      </w:pPr>
      <w:r>
        <w:t>notifikasi pembatalan sesi; dan</w:t>
      </w:r>
    </w:p>
    <w:p>
      <w:pPr>
        <w:pStyle w:val="ListBullet"/>
        <w:spacing w:after="120" w:line="276" w:lineRule="auto"/>
      </w:pPr>
      <w:r>
        <w:t>pemberitahuan tindak lanjut administratif yang relevan.</w:t>
      </w:r>
    </w:p>
    <w:p>
      <w:pPr>
        <w:spacing w:after="120" w:line="276" w:lineRule="auto"/>
      </w:pPr>
      <w:r>
        <w:t>Ruang lingkup proposal ini tidak mencakup pengembangan fitur baru, redesain antarmuka, pengadaan perangkat keras, ataupun kebutuhan sumber daya manusia tambahan. Pengajuan ini difokuskan pada biaya operasional agar sistem yang telah dikembangkan dapat segera digunakan secara nyata.</w:t>
      </w:r>
    </w:p>
    <w:p>
      <w:pPr>
        <w:spacing w:after="120" w:line="276" w:lineRule="auto"/>
      </w:pPr>
      <w:r>
        <w:t>Catatan:</w:t>
      </w:r>
    </w:p>
    <w:p>
      <w:pPr>
        <w:pStyle w:val="ListBullet"/>
        <w:spacing w:after="120" w:line="276" w:lineRule="auto"/>
      </w:pPr>
      <w:r>
        <w:t>Domain dan sertifikat SSL tidak diajukan sebagai komponen utama karena diasumsikan dapat menggunakan aset atau kebijakan infrastruktur institusi yang telah tersedia.</w:t>
      </w:r>
    </w:p>
    <w:p>
      <w:pPr>
        <w:pStyle w:val="ListBullet"/>
        <w:spacing w:after="120" w:line="276" w:lineRule="auto"/>
      </w:pPr>
      <w:r>
        <w:t>Vendor final belum ditetapkan dan nilai anggaran disusun berdasarkan estimasi pasar yang realistis untuk kebutuhan operasional tahunan.</w:t>
      </w:r>
    </w:p>
    <w:p>
      <w:pPr>
        <w:pStyle w:val="Heading2"/>
        <w:spacing w:after="120" w:line="276" w:lineRule="auto"/>
      </w:pPr>
      <w:r>
        <w:t>G. V. Rencana Implementasi</w:t>
      </w:r>
    </w:p>
    <w:p>
      <w:pPr>
        <w:spacing w:after="120" w:line="276" w:lineRule="auto"/>
      </w:pPr>
      <w:r>
        <w:t>Rencana implementasi pengadaan operasional Website Layanan Konseling Mahasiswa adalah sebagai berikut:</w:t>
      </w:r>
    </w:p>
    <w:p>
      <w:pPr>
        <w:pStyle w:val="ListNumber"/>
        <w:spacing w:after="120" w:line="276" w:lineRule="auto"/>
      </w:pPr>
      <w:r>
        <w:t>Aktivasi layanan VPS sesuai spesifikasi yang dibutuhkan untuk aplikasi website.</w:t>
      </w:r>
    </w:p>
    <w:p>
      <w:pPr>
        <w:pStyle w:val="ListNumber"/>
        <w:spacing w:after="120" w:line="276" w:lineRule="auto"/>
      </w:pPr>
      <w:r>
        <w:t>Deployment aplikasi website ke server produksi dan pengaturan lingkungan operasional.</w:t>
      </w:r>
    </w:p>
    <w:p>
      <w:pPr>
        <w:pStyle w:val="ListNumber"/>
        <w:spacing w:after="120" w:line="276" w:lineRule="auto"/>
      </w:pPr>
      <w:r>
        <w:t>Konfigurasi akses publik, pengamanan dasar sistem, dan pengujian fungsional layanan.</w:t>
      </w:r>
    </w:p>
    <w:p>
      <w:pPr>
        <w:pStyle w:val="ListNumber"/>
        <w:spacing w:after="120" w:line="276" w:lineRule="auto"/>
      </w:pPr>
      <w:r>
        <w:t>Aktivasi layanan WhatsApp API resmi melalui penyedia yang sesuai.</w:t>
      </w:r>
    </w:p>
    <w:p>
      <w:pPr>
        <w:pStyle w:val="ListNumber"/>
        <w:spacing w:after="120" w:line="276" w:lineRule="auto"/>
      </w:pPr>
      <w:r>
        <w:t>Integrasi notifikasi otomatis untuk alur layanan yang telah tersedia, terutama konfirmasi tiket, pengingat jadwal, perubahan jadwal, dan pembatalan.</w:t>
      </w:r>
    </w:p>
    <w:p>
      <w:pPr>
        <w:pStyle w:val="ListNumber"/>
        <w:spacing w:after="120" w:line="276" w:lineRule="auto"/>
      </w:pPr>
      <w:r>
        <w:t>Uji coba operasional terbatas oleh admin layanan.</w:t>
      </w:r>
    </w:p>
    <w:p>
      <w:pPr>
        <w:pStyle w:val="ListNumber"/>
        <w:spacing w:after="120" w:line="276" w:lineRule="auto"/>
      </w:pPr>
      <w:r>
        <w:t>Pelaksanaan operasional reguler dan pemantauan penggunaan selama 1 tahun.</w:t>
      </w:r>
    </w:p>
    <w:p>
      <w:pPr>
        <w:pStyle w:val="Heading2"/>
        <w:spacing w:after="120" w:line="276" w:lineRule="auto"/>
      </w:pPr>
      <w:r>
        <w:t>H. VI. Manfaat</w:t>
      </w:r>
    </w:p>
    <w:p>
      <w:pPr>
        <w:spacing w:after="120" w:line="276" w:lineRule="auto"/>
      </w:pPr>
      <w:r>
        <w:t>Manfaat yang diharapkan dari pengadaan operasional ini adalah:</w:t>
      </w:r>
    </w:p>
    <w:p>
      <w:pPr>
        <w:spacing w:after="120" w:line="276" w:lineRule="auto"/>
      </w:pPr>
      <w:r>
        <w:t>Bagi Mahasiswa</w:t>
      </w:r>
    </w:p>
    <w:p>
      <w:pPr>
        <w:pStyle w:val="ListNumber"/>
        <w:spacing w:after="120" w:line="276" w:lineRule="auto"/>
      </w:pPr>
      <w:r>
        <w:t>Memperoleh akses layanan konseling yang lebih mudah dan dapat diakses secara daring.</w:t>
      </w:r>
    </w:p>
    <w:p>
      <w:pPr>
        <w:pStyle w:val="ListNumber"/>
        <w:spacing w:after="120" w:line="276" w:lineRule="auto"/>
      </w:pPr>
      <w:r>
        <w:t>Mendapatkan informasi jadwal dan status layanan secara lebih cepat melalui notifikasi otomatis.</w:t>
      </w:r>
    </w:p>
    <w:p>
      <w:pPr>
        <w:pStyle w:val="ListNumber"/>
        <w:spacing w:after="120" w:line="276" w:lineRule="auto"/>
      </w:pPr>
      <w:r>
        <w:t>Mengurangi risiko keterlambatan informasi terkait konfirmasi, perubahan, atau pembatalan layanan.</w:t>
      </w:r>
    </w:p>
    <w:p>
      <w:pPr>
        <w:spacing w:after="120" w:line="276" w:lineRule="auto"/>
      </w:pPr>
      <w:r>
        <w:t>Bagi Admin dan Pendamping Layanan</w:t>
      </w:r>
    </w:p>
    <w:p>
      <w:pPr>
        <w:pStyle w:val="ListNumber"/>
        <w:spacing w:after="120" w:line="276" w:lineRule="auto"/>
      </w:pPr>
      <w:r>
        <w:t>Memudahkan pengelolaan tiket, jadwal konseling, serta tindak lanjut layanan.</w:t>
      </w:r>
    </w:p>
    <w:p>
      <w:pPr>
        <w:pStyle w:val="ListNumber"/>
        <w:spacing w:after="120" w:line="276" w:lineRule="auto"/>
      </w:pPr>
      <w:r>
        <w:t>Mengurangi ketergantungan pada pengiriman pesan manual.</w:t>
      </w:r>
    </w:p>
    <w:p>
      <w:pPr>
        <w:pStyle w:val="ListNumber"/>
        <w:spacing w:after="120" w:line="276" w:lineRule="auto"/>
      </w:pPr>
      <w:r>
        <w:t>Meningkatkan efisiensi kerja operasional dan konsistensi komunikasi layanan.</w:t>
      </w:r>
    </w:p>
    <w:p>
      <w:pPr>
        <w:spacing w:after="120" w:line="276" w:lineRule="auto"/>
      </w:pPr>
      <w:r>
        <w:t>Bagi Subdirektorat</w:t>
      </w:r>
    </w:p>
    <w:p>
      <w:pPr>
        <w:pStyle w:val="ListNumber"/>
        <w:spacing w:after="120" w:line="276" w:lineRule="auto"/>
      </w:pPr>
      <w:r>
        <w:t>Mendukung penguatan layanan kemahasiswaan berbasis digital.</w:t>
      </w:r>
    </w:p>
    <w:p>
      <w:pPr>
        <w:pStyle w:val="ListNumber"/>
        <w:spacing w:after="120" w:line="276" w:lineRule="auto"/>
      </w:pPr>
      <w:r>
        <w:t>Meningkatkan kualitas tata kelola layanan konseling mahasiswa.</w:t>
      </w:r>
    </w:p>
    <w:p>
      <w:pPr>
        <w:pStyle w:val="ListNumber"/>
        <w:spacing w:after="120" w:line="276" w:lineRule="auto"/>
      </w:pPr>
      <w:r>
        <w:t>Menjadi fondasi sistem layanan yang lebih terukur, terdokumentasi, dan berkelanjutan.</w:t>
      </w:r>
    </w:p>
    <w:p>
      <w:pPr>
        <w:pStyle w:val="Heading2"/>
        <w:spacing w:after="120" w:line="276" w:lineRule="auto"/>
      </w:pPr>
      <w:r>
        <w:t>I. VII. Rancangan Anggaran Biaya</w:t>
      </w:r>
    </w:p>
    <w:p>
      <w:pPr>
        <w:spacing w:after="120" w:line="276" w:lineRule="auto"/>
      </w:pPr>
      <w:r>
        <w:t>Rancangan anggaran biaya pengadaan operasional Website Layanan Konseling Mahasiswa Tahun 2026 disusun berdasarkan estimasi pasar untuk kebutuhan 1 tahun sebagai berikut: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shd w:fill="D9EAF7"/>
          </w:tcPr>
          <w:p>
            <w:pPr>
              <w:spacing w:after="0"/>
              <w:jc w:val="center"/>
            </w:pPr>
            <w:r>
              <w:rPr>
                <w:b/>
              </w:rPr>
              <w:t>No.</w:t>
            </w:r>
          </w:p>
        </w:tc>
        <w:tc>
          <w:tcPr>
            <w:tcW w:type="dxa" w:w="1560"/>
            <w:vAlign w:val="center"/>
            <w:shd w:fill="D9EAF7"/>
          </w:tcPr>
          <w:p>
            <w:pPr>
              <w:spacing w:after="0"/>
              <w:jc w:val="center"/>
            </w:pPr>
            <w:r>
              <w:rPr>
                <w:b/>
              </w:rPr>
              <w:t>Uraian</w:t>
            </w:r>
          </w:p>
        </w:tc>
        <w:tc>
          <w:tcPr>
            <w:tcW w:type="dxa" w:w="1560"/>
            <w:vAlign w:val="center"/>
            <w:shd w:fill="D9EAF7"/>
          </w:tcPr>
          <w:p>
            <w:pPr>
              <w:spacing w:after="0"/>
              <w:jc w:val="center"/>
            </w:pPr>
            <w:r>
              <w:rPr>
                <w:b/>
              </w:rPr>
              <w:t>Volume</w:t>
            </w:r>
          </w:p>
        </w:tc>
        <w:tc>
          <w:tcPr>
            <w:tcW w:type="dxa" w:w="1560"/>
            <w:vAlign w:val="center"/>
            <w:shd w:fill="D9EAF7"/>
          </w:tcPr>
          <w:p>
            <w:pPr>
              <w:spacing w:after="0"/>
              <w:jc w:val="center"/>
            </w:pPr>
            <w:r>
              <w:rPr>
                <w:b/>
              </w:rPr>
              <w:t>Satuan</w:t>
            </w:r>
          </w:p>
        </w:tc>
        <w:tc>
          <w:tcPr>
            <w:tcW w:type="dxa" w:w="1560"/>
            <w:vAlign w:val="center"/>
            <w:shd w:fill="D9EAF7"/>
          </w:tcPr>
          <w:p>
            <w:pPr>
              <w:spacing w:after="0"/>
              <w:jc w:val="center"/>
            </w:pPr>
            <w:r>
              <w:rPr>
                <w:b/>
              </w:rPr>
              <w:t>Harga Satuan</w:t>
            </w:r>
          </w:p>
        </w:tc>
        <w:tc>
          <w:tcPr>
            <w:tcW w:type="dxa" w:w="1560"/>
            <w:vAlign w:val="center"/>
            <w:shd w:fill="D9EAF7"/>
          </w:tcPr>
          <w:p>
            <w:pPr>
              <w:spacing w:after="0"/>
              <w:jc w:val="center"/>
            </w:pPr>
            <w:r>
              <w:rPr>
                <w:b/>
              </w:rPr>
              <w:t>Jumlah</w:t>
            </w:r>
          </w:p>
        </w:tc>
      </w:tr>
      <w:tr>
        <w:tc>
          <w:tcPr>
            <w:tcW w:type="dxa" w:w="1560"/>
            <w:vAlign w:val="center"/>
          </w:tcPr>
          <w:p>
            <w:pPr>
              <w:spacing w:after="0"/>
            </w:pPr>
            <w:r>
              <w:t>1</w:t>
            </w:r>
          </w:p>
        </w:tc>
        <w:tc>
          <w:tcPr>
            <w:tcW w:type="dxa" w:w="1560"/>
            <w:vAlign w:val="center"/>
          </w:tcPr>
          <w:p>
            <w:pPr>
              <w:spacing w:after="0"/>
            </w:pPr>
            <w:r>
              <w:t>VPS untuk hosting website produksi (estimasi setara 2 vCPU, 2 GB RAM, SSD)</w:t>
            </w:r>
          </w:p>
        </w:tc>
        <w:tc>
          <w:tcPr>
            <w:tcW w:type="dxa" w:w="1560"/>
            <w:vAlign w:val="center"/>
          </w:tcPr>
          <w:p>
            <w:pPr>
              <w:spacing w:after="0"/>
            </w:pPr>
            <w:r>
              <w:t>12</w:t>
            </w:r>
          </w:p>
        </w:tc>
        <w:tc>
          <w:tcPr>
            <w:tcW w:type="dxa" w:w="1560"/>
            <w:vAlign w:val="center"/>
          </w:tcPr>
          <w:p>
            <w:pPr>
              <w:spacing w:after="0"/>
            </w:pPr>
            <w:r>
              <w:t>bulan</w:t>
            </w:r>
          </w:p>
        </w:tc>
        <w:tc>
          <w:tcPr>
            <w:tcW w:type="dxa" w:w="1560"/>
            <w:vAlign w:val="center"/>
          </w:tcPr>
          <w:p>
            <w:pPr>
              <w:spacing w:after="0"/>
            </w:pPr>
            <w:r>
              <w:t>Rp149.000</w:t>
            </w:r>
          </w:p>
        </w:tc>
        <w:tc>
          <w:tcPr>
            <w:tcW w:type="dxa" w:w="1560"/>
            <w:vAlign w:val="center"/>
          </w:tcPr>
          <w:p>
            <w:pPr>
              <w:spacing w:after="0"/>
            </w:pPr>
            <w:r>
              <w:t>Rp1.788.000</w:t>
            </w:r>
          </w:p>
        </w:tc>
      </w:tr>
      <w:tr>
        <w:tc>
          <w:tcPr>
            <w:tcW w:type="dxa" w:w="1560"/>
            <w:vAlign w:val="center"/>
          </w:tcPr>
          <w:p>
            <w:pPr>
              <w:spacing w:after="0"/>
            </w:pPr>
            <w:r>
              <w:t>2</w:t>
            </w:r>
          </w:p>
        </w:tc>
        <w:tc>
          <w:tcPr>
            <w:tcW w:type="dxa" w:w="1560"/>
            <w:vAlign w:val="center"/>
          </w:tcPr>
          <w:p>
            <w:pPr>
              <w:spacing w:after="0"/>
            </w:pPr>
            <w:r>
              <w:t>Layanan WhatsApp API resmi untuk notifikasi otomatis utilitas website</w:t>
            </w:r>
          </w:p>
        </w:tc>
        <w:tc>
          <w:tcPr>
            <w:tcW w:type="dxa" w:w="1560"/>
            <w:vAlign w:val="center"/>
          </w:tcPr>
          <w:p>
            <w:pPr>
              <w:spacing w:after="0"/>
            </w:pPr>
            <w:r>
              <w:t>1</w:t>
            </w:r>
          </w:p>
        </w:tc>
        <w:tc>
          <w:tcPr>
            <w:tcW w:type="dxa" w:w="1560"/>
            <w:vAlign w:val="center"/>
          </w:tcPr>
          <w:p>
            <w:pPr>
              <w:spacing w:after="0"/>
            </w:pPr>
            <w:r>
              <w:t>tahun</w:t>
            </w:r>
          </w:p>
        </w:tc>
        <w:tc>
          <w:tcPr>
            <w:tcW w:type="dxa" w:w="1560"/>
            <w:vAlign w:val="center"/>
          </w:tcPr>
          <w:p>
            <w:pPr>
              <w:spacing w:after="0"/>
            </w:pPr>
            <w:r>
              <w:t>Rp1.200.000</w:t>
            </w:r>
          </w:p>
        </w:tc>
        <w:tc>
          <w:tcPr>
            <w:tcW w:type="dxa" w:w="1560"/>
            <w:vAlign w:val="center"/>
          </w:tcPr>
          <w:p>
            <w:pPr>
              <w:spacing w:after="0"/>
            </w:pPr>
            <w:r>
              <w:t>Rp1.200.000</w:t>
            </w:r>
          </w:p>
        </w:tc>
      </w:tr>
      <w:tr>
        <w:tc>
          <w:tcPr>
            <w:tcW w:type="dxa" w:w="1560"/>
            <w:vAlign w:val="center"/>
          </w:tcPr>
          <w:p>
            <w:pPr>
              <w:spacing w:after="0"/>
            </w:pPr>
            <w:r/>
          </w:p>
        </w:tc>
        <w:tc>
          <w:tcPr>
            <w:tcW w:type="dxa" w:w="1560"/>
            <w:vAlign w:val="center"/>
          </w:tcPr>
          <w:p>
            <w:pPr>
              <w:spacing w:after="0"/>
            </w:pPr>
            <w:r/>
          </w:p>
        </w:tc>
        <w:tc>
          <w:tcPr>
            <w:tcW w:type="dxa" w:w="1560"/>
            <w:vAlign w:val="center"/>
          </w:tcPr>
          <w:p>
            <w:pPr>
              <w:spacing w:after="0"/>
            </w:pPr>
            <w:r/>
          </w:p>
        </w:tc>
        <w:tc>
          <w:tcPr>
            <w:tcW w:type="dxa" w:w="1560"/>
            <w:vAlign w:val="center"/>
          </w:tcPr>
          <w:p>
            <w:pPr>
              <w:spacing w:after="0"/>
            </w:pPr>
            <w:r/>
          </w:p>
        </w:tc>
        <w:tc>
          <w:tcPr>
            <w:tcW w:type="dxa" w:w="1560"/>
            <w:vAlign w:val="center"/>
          </w:tcPr>
          <w:p>
            <w:pPr>
              <w:spacing w:after="0"/>
            </w:pPr>
            <w:r>
              <w:t>Total</w:t>
            </w:r>
          </w:p>
        </w:tc>
        <w:tc>
          <w:tcPr>
            <w:tcW w:type="dxa" w:w="1560"/>
            <w:vAlign w:val="center"/>
          </w:tcPr>
          <w:p>
            <w:pPr>
              <w:spacing w:after="0"/>
            </w:pPr>
            <w:r>
              <w:t>Rp2.988.000</w:t>
            </w:r>
          </w:p>
        </w:tc>
      </w:tr>
    </w:tbl>
    <w:p>
      <w:pPr>
        <w:spacing w:after="120" w:line="276" w:lineRule="auto"/>
      </w:pPr>
      <w:r>
        <w:t>Keterangan:</w:t>
      </w:r>
    </w:p>
    <w:p>
      <w:pPr>
        <w:pStyle w:val="ListNumber"/>
        <w:spacing w:after="120" w:line="276" w:lineRule="auto"/>
      </w:pPr>
      <w:r>
        <w:t>Nilai VPS dihitung berdasarkan estimasi biaya layanan server virtual kelas menengah yang memadai untuk operasional awal website dan dashboard admin.</w:t>
      </w:r>
    </w:p>
    <w:p>
      <w:pPr>
        <w:pStyle w:val="ListNumber"/>
        <w:spacing w:after="120" w:line="276" w:lineRule="auto"/>
      </w:pPr>
      <w:r>
        <w:t>Nilai WhatsApp API resmi dihitung sebagai estimasi kebutuhan notifikasi utilitas tahunan untuk konfirmasi, pengingat, perubahan jadwal, dan pembatalan layanan.</w:t>
      </w:r>
    </w:p>
    <w:p>
      <w:pPr>
        <w:pStyle w:val="ListNumber"/>
        <w:spacing w:after="120" w:line="276" w:lineRule="auto"/>
      </w:pPr>
      <w:r>
        <w:t>Nilai anggaran dapat disesuaikan kembali pada tahap realisasi sesuai vendor yang dipilih dan kebijakan pengadaan yang berlaku.</w:t>
      </w:r>
    </w:p>
    <w:p>
      <w:pPr>
        <w:pStyle w:val="Heading2"/>
        <w:spacing w:after="120" w:line="276" w:lineRule="auto"/>
      </w:pPr>
      <w:r>
        <w:t>J. VIII. Penutup</w:t>
      </w:r>
    </w:p>
    <w:p>
      <w:pPr>
        <w:spacing w:after="120" w:line="276" w:lineRule="auto"/>
      </w:pPr>
      <w:r>
        <w:t>Pengadaan operasional Website Layanan Konseling Mahasiswa Universitas Brawijaya merupakan langkah penting agar sistem yang telah dikembangkan dapat dioperasikan secara nyata, stabil, dan memberikan dampak langsung terhadap mutu layanan mahasiswa. Dukungan pendanaan untuk VPS dan WhatsApp API resmi akan memungkinkan website berjalan pada lingkungan produksi yang siap pakai serta mendukung komunikasi layanan yang lebih cepat, efisien, dan terdokumentasi.</w:t>
      </w:r>
    </w:p>
    <w:p>
      <w:pPr>
        <w:spacing w:after="120" w:line="276" w:lineRule="auto"/>
      </w:pPr>
      <w:r>
        <w:t>Besar harapan kami agar proposal ini dapat memperoleh persetujuan dan dukungan pendanaan, sehingga Website Layanan Konseling Mahasiswa dapat dimanfaatkan secara optimal sebagai bagian dari penguatan layanan kemahasiswaan berbasis digital di Universitas Brawijaya.</w:t>
      </w:r>
    </w:p>
    <w:p>
      <w:pPr>
        <w:spacing w:after="120" w:line="276" w:lineRule="auto"/>
      </w:pPr>
      <w:r>
        <w:t>Atas perhatian dan dukungan yang diberikan, kami ucapkan terima kasih.</w:t>
      </w:r>
    </w:p>
    <w:p>
      <w:pPr>
        <w:spacing w:after="120" w:line="276" w:lineRule="auto"/>
      </w:pPr>
      <w:r>
        <w:t>Malang, .................... 2026</w:t>
      </w:r>
    </w:p>
    <w:p>
      <w:pPr>
        <w:spacing w:after="120" w:line="276" w:lineRule="auto"/>
      </w:pPr>
      <w:r>
        <w:t>Penanggung Jawab Pengembangan Website</w:t>
      </w:r>
    </w:p>
    <w:p>
      <w:pPr>
        <w:spacing w:after="120" w:line="276" w:lineRule="auto"/>
      </w:pPr>
      <w:r>
        <w:t>Layanan Konseling Mahasiswa</w:t>
      </w:r>
    </w:p>
    <w:p>
      <w:pPr>
        <w:spacing w:after="120" w:line="276" w:lineRule="auto"/>
      </w:pPr>
      <w:r>
        <w:t>(........................................)</w:t>
      </w:r>
    </w:p>
    <w:p>
      <w:r>
        <w:br w:type="page"/>
      </w:r>
    </w:p>
    <w:p>
      <w:pPr>
        <w:pStyle w:val="Heading2"/>
        <w:spacing w:after="120" w:line="276" w:lineRule="auto"/>
      </w:pPr>
      <w:r>
        <w:t>K. Lampiran</w:t>
      </w:r>
    </w:p>
    <w:p>
      <w:pPr>
        <w:pStyle w:val="Heading3"/>
        <w:spacing w:after="120" w:line="276" w:lineRule="auto"/>
      </w:pPr>
      <w:r>
        <w:t>Lampiran 1. Ringkasan Fitur Website Layanan Konseling Mahasiswa</w:t>
      </w:r>
    </w:p>
    <w:p>
      <w:pPr>
        <w:spacing w:after="120" w:line="276" w:lineRule="auto"/>
      </w:pPr>
      <w:r>
        <w:t>Website yang telah dikembangkan saat ini memiliki fitur-fitur utama sebagai berikut:</w:t>
      </w:r>
    </w:p>
    <w:p>
      <w:pPr>
        <w:pStyle w:val="ListNumber"/>
        <w:spacing w:after="120" w:line="276" w:lineRule="auto"/>
      </w:pPr>
      <w:r>
        <w:t>Halaman Informasi Publik Layanan</w:t>
      </w:r>
    </w:p>
    <w:p>
      <w:pPr>
        <w:spacing w:after="120" w:line="276" w:lineRule="auto"/>
      </w:pPr>
      <w:r>
        <w:t>Menyediakan informasi awal mengenai layanan konseling, profil layanan, dan materi pendukung yang dapat diakses oleh mahasiswa.</w:t>
      </w:r>
    </w:p>
    <w:p>
      <w:pPr>
        <w:pStyle w:val="ListNumber"/>
        <w:spacing w:after="120" w:line="276" w:lineRule="auto"/>
      </w:pPr>
      <w:r>
        <w:t>Alur Pengajuan atau Pemesanan Sesi</w:t>
      </w:r>
    </w:p>
    <w:p>
      <w:pPr>
        <w:spacing w:after="120" w:line="276" w:lineRule="auto"/>
      </w:pPr>
      <w:r>
        <w:t>Mahasiswa dapat memulai proses pengajuan layanan atau pemesanan sesi melalui antarmuka website yang telah disiapkan.</w:t>
      </w:r>
    </w:p>
    <w:p>
      <w:pPr>
        <w:pStyle w:val="ListNumber"/>
        <w:spacing w:after="120" w:line="276" w:lineRule="auto"/>
      </w:pPr>
      <w:r>
        <w:t>Halaman Tiket dan Riwayat Konseling Mahasiswa</w:t>
      </w:r>
    </w:p>
    <w:p>
      <w:pPr>
        <w:spacing w:after="120" w:line="276" w:lineRule="auto"/>
      </w:pPr>
      <w:r>
        <w:t>Mahasiswa dapat melihat status tiket, detail pengajuan, serta perkembangan layanan pada akun masing-masing.</w:t>
      </w:r>
    </w:p>
    <w:p>
      <w:pPr>
        <w:pStyle w:val="ListNumber"/>
        <w:spacing w:after="120" w:line="276" w:lineRule="auto"/>
      </w:pPr>
      <w:r>
        <w:t>Dashboard Admin</w:t>
      </w:r>
    </w:p>
    <w:p>
      <w:pPr>
        <w:spacing w:after="120" w:line="276" w:lineRule="auto"/>
      </w:pPr>
      <w:r>
        <w:t>Admin memiliki dashboard operasional untuk memantau aktivitas layanan dan mengelola data yang berkaitan dengan mahasiswa, tiket, admin, dan jadwal.</w:t>
      </w:r>
    </w:p>
    <w:p>
      <w:pPr>
        <w:pStyle w:val="ListNumber"/>
        <w:spacing w:after="120" w:line="276" w:lineRule="auto"/>
      </w:pPr>
      <w:r>
        <w:t>Modul Jadwal Konseling</w:t>
      </w:r>
    </w:p>
    <w:p>
      <w:pPr>
        <w:spacing w:after="120" w:line="276" w:lineRule="auto"/>
      </w:pPr>
      <w:r>
        <w:t>Tersedia pengelolaan jadwal konseling berbasis kanban untuk membantu admin menata status jadwal seperti menunggu konfirmasi, terjadwalkan, reschedule, dan batal.</w:t>
      </w:r>
    </w:p>
    <w:p>
      <w:pPr>
        <w:pStyle w:val="ListNumber"/>
        <w:spacing w:after="120" w:line="276" w:lineRule="auto"/>
      </w:pPr>
      <w:r>
        <w:t>Kesiapan Integrasi Notifikasi</w:t>
      </w:r>
    </w:p>
    <w:p>
      <w:pPr>
        <w:spacing w:after="120" w:line="276" w:lineRule="auto"/>
      </w:pPr>
      <w:r>
        <w:t>Sistem telah diarahkan untuk mendukung alur notifikasi yang dapat diintegrasikan dengan kanal resmi seperti WhatsApp API guna mendukung komunikasi layanan yang lebih cepat dan efisien.</w:t>
      </w:r>
    </w:p>
    <w:p>
      <w:pPr>
        <w:pStyle w:val="Heading3"/>
        <w:spacing w:after="120" w:line="276" w:lineRule="auto"/>
      </w:pPr>
      <w:r>
        <w:t>Lampiran 2. Asumsi Dasar Anggaran</w:t>
      </w:r>
    </w:p>
    <w:p>
      <w:pPr>
        <w:pStyle w:val="ListNumber"/>
        <w:spacing w:after="120" w:line="276" w:lineRule="auto"/>
      </w:pPr>
      <w:r>
        <w:t>Periode anggaran berlaku selama 12 bulan operasional.</w:t>
      </w:r>
    </w:p>
    <w:p>
      <w:pPr>
        <w:pStyle w:val="ListNumber"/>
        <w:spacing w:after="120" w:line="276" w:lineRule="auto"/>
      </w:pPr>
      <w:r>
        <w:t>Website memanfaatkan domain/subdomain dan kebijakan pengamanan institusi yang telah tersedia atau dikelola terpisah.</w:t>
      </w:r>
    </w:p>
    <w:p>
      <w:pPr>
        <w:pStyle w:val="ListNumber"/>
        <w:spacing w:after="120" w:line="276" w:lineRule="auto"/>
      </w:pPr>
      <w:r>
        <w:t>Layanan WhatsApp difokuskan pada notifikasi utilitas, bukan percakapan promosi atau kampanye non-layanan.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