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BC591" w14:textId="77777777" w:rsidR="00D37A76" w:rsidRPr="00E12E57" w:rsidRDefault="00D37A76" w:rsidP="00D37A76">
      <w:pPr>
        <w:pStyle w:val="Title"/>
        <w:rPr>
          <w:rFonts w:asciiTheme="minorHAnsi" w:hAnsiTheme="minorHAnsi" w:cstheme="minorHAnsi"/>
          <w:sz w:val="22"/>
          <w:szCs w:val="22"/>
        </w:rPr>
      </w:pPr>
    </w:p>
    <w:p w14:paraId="09E705AD" w14:textId="77777777" w:rsidR="00D37A76" w:rsidRPr="00E12E57" w:rsidRDefault="00D37A76" w:rsidP="00D37A76">
      <w:pPr>
        <w:pStyle w:val="Title"/>
        <w:rPr>
          <w:rFonts w:asciiTheme="minorHAnsi" w:hAnsiTheme="minorHAnsi" w:cstheme="minorHAnsi"/>
          <w:sz w:val="22"/>
          <w:szCs w:val="22"/>
        </w:rPr>
      </w:pPr>
    </w:p>
    <w:p w14:paraId="7ED16196" w14:textId="77777777" w:rsidR="00D37A76" w:rsidRPr="00E12E57" w:rsidRDefault="00D37A76" w:rsidP="00D37A76">
      <w:pPr>
        <w:pStyle w:val="Title"/>
        <w:rPr>
          <w:rFonts w:asciiTheme="minorHAnsi" w:hAnsiTheme="minorHAnsi" w:cstheme="minorHAnsi"/>
          <w:sz w:val="22"/>
          <w:szCs w:val="22"/>
        </w:rPr>
      </w:pPr>
    </w:p>
    <w:p w14:paraId="4199A9FC" w14:textId="77777777" w:rsidR="00D37A76" w:rsidRPr="00E12E57" w:rsidRDefault="00D37A76" w:rsidP="00D37A76">
      <w:pPr>
        <w:pStyle w:val="Title"/>
        <w:rPr>
          <w:rFonts w:asciiTheme="minorHAnsi" w:hAnsiTheme="minorHAnsi" w:cstheme="minorHAnsi"/>
          <w:sz w:val="22"/>
          <w:szCs w:val="22"/>
        </w:rPr>
      </w:pPr>
    </w:p>
    <w:p w14:paraId="3F1AF101" w14:textId="77777777" w:rsidR="00D37A76" w:rsidRPr="00E12E57" w:rsidRDefault="00D37A76" w:rsidP="00385B65">
      <w:pPr>
        <w:pStyle w:val="Title"/>
        <w:jc w:val="center"/>
        <w:rPr>
          <w:rFonts w:asciiTheme="minorHAnsi" w:hAnsiTheme="minorHAnsi" w:cstheme="minorHAnsi"/>
          <w:sz w:val="22"/>
          <w:szCs w:val="22"/>
        </w:rPr>
      </w:pPr>
    </w:p>
    <w:p w14:paraId="079C7FA5" w14:textId="77777777" w:rsidR="00864586" w:rsidRPr="00E12E57" w:rsidRDefault="00D37A76" w:rsidP="00385B65">
      <w:pPr>
        <w:pStyle w:val="Title"/>
        <w:jc w:val="center"/>
        <w:rPr>
          <w:rFonts w:asciiTheme="minorHAnsi" w:hAnsiTheme="minorHAnsi" w:cstheme="minorHAnsi"/>
          <w:b/>
          <w:sz w:val="22"/>
          <w:szCs w:val="22"/>
        </w:rPr>
      </w:pPr>
      <w:r w:rsidRPr="00E12E57">
        <w:rPr>
          <w:rFonts w:asciiTheme="minorHAnsi" w:hAnsiTheme="minorHAnsi" w:cstheme="minorHAnsi"/>
          <w:b/>
          <w:sz w:val="22"/>
          <w:szCs w:val="22"/>
        </w:rPr>
        <w:t xml:space="preserve">OPER 510 </w:t>
      </w:r>
    </w:p>
    <w:p w14:paraId="19D98CF9" w14:textId="77777777" w:rsidR="00D37A76" w:rsidRPr="00E12E57" w:rsidRDefault="00D37A76" w:rsidP="00385B65">
      <w:pPr>
        <w:pStyle w:val="Title"/>
        <w:jc w:val="center"/>
        <w:rPr>
          <w:rFonts w:asciiTheme="minorHAnsi" w:hAnsiTheme="minorHAnsi" w:cstheme="minorHAnsi"/>
          <w:b/>
          <w:sz w:val="22"/>
          <w:szCs w:val="22"/>
        </w:rPr>
      </w:pPr>
      <w:r w:rsidRPr="00E12E57">
        <w:rPr>
          <w:rFonts w:asciiTheme="minorHAnsi" w:hAnsiTheme="minorHAnsi" w:cstheme="minorHAnsi"/>
          <w:b/>
          <w:sz w:val="22"/>
          <w:szCs w:val="22"/>
        </w:rPr>
        <w:t>Introduction to Math Programming</w:t>
      </w:r>
    </w:p>
    <w:p w14:paraId="4A01F07E" w14:textId="77777777" w:rsidR="00D37A76" w:rsidRPr="00E12E57" w:rsidRDefault="00D37A76" w:rsidP="00385B65">
      <w:pPr>
        <w:pStyle w:val="Title"/>
        <w:jc w:val="center"/>
        <w:rPr>
          <w:rFonts w:asciiTheme="minorHAnsi" w:hAnsiTheme="minorHAnsi" w:cstheme="minorHAnsi"/>
          <w:b/>
          <w:sz w:val="22"/>
          <w:szCs w:val="22"/>
        </w:rPr>
      </w:pPr>
      <w:r w:rsidRPr="00E12E57">
        <w:rPr>
          <w:rFonts w:asciiTheme="minorHAnsi" w:hAnsiTheme="minorHAnsi" w:cstheme="minorHAnsi"/>
          <w:b/>
          <w:sz w:val="22"/>
          <w:szCs w:val="22"/>
        </w:rPr>
        <w:t>Final Report</w:t>
      </w:r>
    </w:p>
    <w:p w14:paraId="4773E8EA" w14:textId="710BA4DF" w:rsidR="00D37A76" w:rsidRPr="00E12E57" w:rsidRDefault="00D37A76" w:rsidP="00385B65">
      <w:pPr>
        <w:pStyle w:val="Title"/>
        <w:jc w:val="center"/>
        <w:rPr>
          <w:rFonts w:asciiTheme="minorHAnsi" w:hAnsiTheme="minorHAnsi" w:cstheme="minorHAnsi"/>
          <w:b/>
          <w:sz w:val="22"/>
          <w:szCs w:val="22"/>
        </w:rPr>
      </w:pPr>
      <w:r w:rsidRPr="00E12E57">
        <w:rPr>
          <w:rFonts w:asciiTheme="minorHAnsi" w:hAnsiTheme="minorHAnsi" w:cstheme="minorHAnsi"/>
          <w:b/>
          <w:sz w:val="22"/>
          <w:szCs w:val="22"/>
        </w:rPr>
        <w:t>Project Group Seven</w:t>
      </w:r>
      <w:r w:rsidR="008D61FC">
        <w:rPr>
          <w:rFonts w:asciiTheme="minorHAnsi" w:hAnsiTheme="minorHAnsi" w:cstheme="minorHAnsi"/>
          <w:b/>
          <w:sz w:val="22"/>
          <w:szCs w:val="22"/>
        </w:rPr>
        <w:t xml:space="preserve"> (AFIT Team Sevenworks)</w:t>
      </w:r>
    </w:p>
    <w:p w14:paraId="44BB3C5D" w14:textId="77777777" w:rsidR="00D37A76" w:rsidRPr="00E12E57" w:rsidRDefault="00D37A76" w:rsidP="00D37A76">
      <w:pPr>
        <w:rPr>
          <w:rFonts w:cstheme="minorHAnsi"/>
        </w:rPr>
      </w:pPr>
    </w:p>
    <w:p w14:paraId="5E079014" w14:textId="77777777" w:rsidR="00D37A76" w:rsidRPr="00E12E57" w:rsidRDefault="00706360" w:rsidP="00D37A76">
      <w:pPr>
        <w:jc w:val="center"/>
        <w:rPr>
          <w:rFonts w:cstheme="minorHAnsi"/>
        </w:rPr>
      </w:pPr>
      <w:proofErr w:type="spellStart"/>
      <w:r w:rsidRPr="00E12E57">
        <w:rPr>
          <w:rFonts w:cstheme="minorHAnsi"/>
        </w:rPr>
        <w:t>Capt</w:t>
      </w:r>
      <w:proofErr w:type="spellEnd"/>
      <w:r w:rsidR="00D5092B" w:rsidRPr="00E12E57">
        <w:rPr>
          <w:rFonts w:cstheme="minorHAnsi"/>
        </w:rPr>
        <w:t xml:space="preserve"> Marc </w:t>
      </w:r>
      <w:proofErr w:type="spellStart"/>
      <w:r w:rsidR="00D5092B" w:rsidRPr="00E12E57">
        <w:rPr>
          <w:rFonts w:cstheme="minorHAnsi"/>
        </w:rPr>
        <w:t>Chal</w:t>
      </w:r>
      <w:r w:rsidR="001D4A45" w:rsidRPr="00E12E57">
        <w:rPr>
          <w:rFonts w:cstheme="minorHAnsi"/>
        </w:rPr>
        <w:t>é</w:t>
      </w:r>
      <w:proofErr w:type="spellEnd"/>
    </w:p>
    <w:p w14:paraId="632F365D" w14:textId="77777777" w:rsidR="001D4A45" w:rsidRPr="00E12E57" w:rsidRDefault="00706360" w:rsidP="001D4A45">
      <w:pPr>
        <w:jc w:val="center"/>
        <w:rPr>
          <w:rFonts w:cstheme="minorHAnsi"/>
        </w:rPr>
      </w:pPr>
      <w:r w:rsidRPr="00E12E57">
        <w:rPr>
          <w:rFonts w:cstheme="minorHAnsi"/>
        </w:rPr>
        <w:t>CPT</w:t>
      </w:r>
      <w:r w:rsidR="001D4A45" w:rsidRPr="00E12E57">
        <w:rPr>
          <w:rFonts w:cstheme="minorHAnsi"/>
        </w:rPr>
        <w:t xml:space="preserve"> Courtney Reynolds</w:t>
      </w:r>
    </w:p>
    <w:p w14:paraId="25458B97" w14:textId="77777777" w:rsidR="001D4A45" w:rsidRPr="00E12E57" w:rsidRDefault="001D4A45" w:rsidP="001D4A45">
      <w:pPr>
        <w:jc w:val="center"/>
        <w:rPr>
          <w:rFonts w:cstheme="minorHAnsi"/>
        </w:rPr>
      </w:pPr>
      <w:r w:rsidRPr="00E12E57">
        <w:rPr>
          <w:rFonts w:cstheme="minorHAnsi"/>
        </w:rPr>
        <w:t>1</w:t>
      </w:r>
      <w:r w:rsidRPr="00E12E57">
        <w:rPr>
          <w:rFonts w:cstheme="minorHAnsi"/>
          <w:vertAlign w:val="superscript"/>
        </w:rPr>
        <w:t>st</w:t>
      </w:r>
      <w:r w:rsidRPr="00E12E57">
        <w:rPr>
          <w:rFonts w:cstheme="minorHAnsi"/>
        </w:rPr>
        <w:t xml:space="preserve"> Lt Ryan Bruns</w:t>
      </w:r>
    </w:p>
    <w:p w14:paraId="7808F8B8" w14:textId="77777777" w:rsidR="001D4A45" w:rsidRPr="00E12E57" w:rsidRDefault="001D4A45" w:rsidP="001D4A45">
      <w:pPr>
        <w:jc w:val="center"/>
        <w:rPr>
          <w:rFonts w:cstheme="minorHAnsi"/>
        </w:rPr>
      </w:pPr>
      <w:r w:rsidRPr="00E12E57">
        <w:rPr>
          <w:rFonts w:cstheme="minorHAnsi"/>
        </w:rPr>
        <w:t>1</w:t>
      </w:r>
      <w:r w:rsidRPr="00E12E57">
        <w:rPr>
          <w:rFonts w:cstheme="minorHAnsi"/>
          <w:vertAlign w:val="superscript"/>
        </w:rPr>
        <w:t>st</w:t>
      </w:r>
      <w:r w:rsidRPr="00E12E57">
        <w:rPr>
          <w:rFonts w:cstheme="minorHAnsi"/>
        </w:rPr>
        <w:t xml:space="preserve"> Lt Kevin </w:t>
      </w:r>
      <w:proofErr w:type="spellStart"/>
      <w:r w:rsidRPr="00E12E57">
        <w:rPr>
          <w:rFonts w:cstheme="minorHAnsi"/>
        </w:rPr>
        <w:t>Jagoda</w:t>
      </w:r>
      <w:proofErr w:type="spellEnd"/>
    </w:p>
    <w:p w14:paraId="0B3A9505" w14:textId="033C710C" w:rsidR="00D37A76" w:rsidRDefault="00D37A76" w:rsidP="00D37A76">
      <w:pPr>
        <w:jc w:val="center"/>
        <w:rPr>
          <w:rFonts w:cstheme="minorHAnsi"/>
        </w:rPr>
      </w:pPr>
      <w:r w:rsidRPr="00E12E57">
        <w:rPr>
          <w:rFonts w:cstheme="minorHAnsi"/>
        </w:rPr>
        <w:t>1</w:t>
      </w:r>
      <w:r w:rsidRPr="00E12E57">
        <w:rPr>
          <w:rFonts w:cstheme="minorHAnsi"/>
          <w:vertAlign w:val="superscript"/>
        </w:rPr>
        <w:t>st</w:t>
      </w:r>
      <w:r w:rsidRPr="00E12E57">
        <w:rPr>
          <w:rFonts w:cstheme="minorHAnsi"/>
        </w:rPr>
        <w:t xml:space="preserve"> Lt Stephen Lee</w:t>
      </w:r>
    </w:p>
    <w:p w14:paraId="40C98378" w14:textId="04822BCB" w:rsidR="008D61FC" w:rsidRPr="00E12E57" w:rsidRDefault="008D61FC" w:rsidP="00D37A76">
      <w:pPr>
        <w:jc w:val="center"/>
        <w:rPr>
          <w:rFonts w:cstheme="minorHAnsi"/>
        </w:rPr>
      </w:pPr>
      <w:r w:rsidRPr="008D61FC">
        <w:rPr>
          <w:rFonts w:cstheme="minorHAnsi"/>
          <w:highlight w:val="yellow"/>
        </w:rPr>
        <w:t>(A Highlighted section denotes something that requires additional reference or attention. It can be addressed later so I don’t get out of the writing groove trying to find the figure</w:t>
      </w:r>
    </w:p>
    <w:p w14:paraId="6173A320" w14:textId="77777777" w:rsidR="00D37A76" w:rsidRPr="00E12E57" w:rsidRDefault="00D37A76" w:rsidP="00D37A76">
      <w:pPr>
        <w:jc w:val="center"/>
        <w:rPr>
          <w:rFonts w:cstheme="minorHAnsi"/>
        </w:rPr>
      </w:pPr>
    </w:p>
    <w:p w14:paraId="2C45F950" w14:textId="77777777" w:rsidR="00D37A76" w:rsidRPr="00E12E57" w:rsidRDefault="00D37A76" w:rsidP="00D37A76">
      <w:pPr>
        <w:jc w:val="center"/>
        <w:rPr>
          <w:rFonts w:cstheme="minorHAnsi"/>
        </w:rPr>
        <w:sectPr w:rsidR="00D37A76" w:rsidRPr="00E12E57">
          <w:footerReference w:type="default" r:id="rId9"/>
          <w:pgSz w:w="12240" w:h="15840"/>
          <w:pgMar w:top="1440" w:right="1440" w:bottom="1440" w:left="1440" w:header="720" w:footer="720" w:gutter="0"/>
          <w:cols w:space="720"/>
          <w:docGrid w:linePitch="360"/>
        </w:sectPr>
      </w:pPr>
    </w:p>
    <w:sdt>
      <w:sdtPr>
        <w:rPr>
          <w:rFonts w:asciiTheme="minorHAnsi" w:eastAsiaTheme="minorEastAsia" w:hAnsiTheme="minorHAnsi" w:cstheme="minorHAnsi"/>
          <w:b w:val="0"/>
          <w:bCs w:val="0"/>
          <w:sz w:val="22"/>
          <w:szCs w:val="22"/>
          <w:lang w:bidi="ar-SA"/>
        </w:rPr>
        <w:id w:val="2057957979"/>
        <w:docPartObj>
          <w:docPartGallery w:val="Table of Contents"/>
          <w:docPartUnique/>
        </w:docPartObj>
      </w:sdtPr>
      <w:sdtEndPr>
        <w:rPr>
          <w:noProof/>
        </w:rPr>
      </w:sdtEndPr>
      <w:sdtContent>
        <w:p w14:paraId="137A411D" w14:textId="77777777" w:rsidR="00385B65" w:rsidRPr="00E12E57" w:rsidRDefault="00385B65">
          <w:pPr>
            <w:pStyle w:val="TOCHeading"/>
            <w:rPr>
              <w:rFonts w:asciiTheme="minorHAnsi" w:hAnsiTheme="minorHAnsi" w:cstheme="minorHAnsi"/>
              <w:sz w:val="22"/>
              <w:szCs w:val="22"/>
            </w:rPr>
          </w:pPr>
          <w:r w:rsidRPr="00E12E57">
            <w:rPr>
              <w:rFonts w:asciiTheme="minorHAnsi" w:hAnsiTheme="minorHAnsi" w:cstheme="minorHAnsi"/>
              <w:sz w:val="22"/>
              <w:szCs w:val="22"/>
            </w:rPr>
            <w:t>Contents</w:t>
          </w:r>
        </w:p>
        <w:p w14:paraId="33757EED" w14:textId="77777777" w:rsidR="00C604E2" w:rsidRDefault="00385B65">
          <w:pPr>
            <w:pStyle w:val="TOC1"/>
            <w:tabs>
              <w:tab w:val="right" w:leader="dot" w:pos="9350"/>
            </w:tabs>
            <w:rPr>
              <w:noProof/>
            </w:rPr>
          </w:pPr>
          <w:r w:rsidRPr="00E12E57">
            <w:rPr>
              <w:rFonts w:cstheme="minorHAnsi"/>
            </w:rPr>
            <w:fldChar w:fldCharType="begin"/>
          </w:r>
          <w:r w:rsidRPr="00E12E57">
            <w:rPr>
              <w:rFonts w:cstheme="minorHAnsi"/>
            </w:rPr>
            <w:instrText xml:space="preserve"> TOC \o "1-3" \h \z \u </w:instrText>
          </w:r>
          <w:r w:rsidRPr="00E12E57">
            <w:rPr>
              <w:rFonts w:cstheme="minorHAnsi"/>
            </w:rPr>
            <w:fldChar w:fldCharType="separate"/>
          </w:r>
          <w:hyperlink w:anchor="_Toc531190626" w:history="1">
            <w:r w:rsidR="00C604E2" w:rsidRPr="006F293E">
              <w:rPr>
                <w:rStyle w:val="Hyperlink"/>
                <w:rFonts w:cstheme="minorHAnsi"/>
                <w:noProof/>
              </w:rPr>
              <w:t>Executive Summary</w:t>
            </w:r>
            <w:r w:rsidR="00C604E2">
              <w:rPr>
                <w:noProof/>
                <w:webHidden/>
              </w:rPr>
              <w:tab/>
            </w:r>
            <w:r w:rsidR="00C604E2">
              <w:rPr>
                <w:noProof/>
                <w:webHidden/>
              </w:rPr>
              <w:fldChar w:fldCharType="begin"/>
            </w:r>
            <w:r w:rsidR="00C604E2">
              <w:rPr>
                <w:noProof/>
                <w:webHidden/>
              </w:rPr>
              <w:instrText xml:space="preserve"> PAGEREF _Toc531190626 \h </w:instrText>
            </w:r>
            <w:r w:rsidR="00C604E2">
              <w:rPr>
                <w:noProof/>
                <w:webHidden/>
              </w:rPr>
            </w:r>
            <w:r w:rsidR="00C604E2">
              <w:rPr>
                <w:noProof/>
                <w:webHidden/>
              </w:rPr>
              <w:fldChar w:fldCharType="separate"/>
            </w:r>
            <w:r w:rsidR="00C604E2">
              <w:rPr>
                <w:noProof/>
                <w:webHidden/>
              </w:rPr>
              <w:t>4</w:t>
            </w:r>
            <w:r w:rsidR="00C604E2">
              <w:rPr>
                <w:noProof/>
                <w:webHidden/>
              </w:rPr>
              <w:fldChar w:fldCharType="end"/>
            </w:r>
          </w:hyperlink>
        </w:p>
        <w:p w14:paraId="3D93061E" w14:textId="77777777" w:rsidR="00C604E2" w:rsidRDefault="00C604E2">
          <w:pPr>
            <w:pStyle w:val="TOC1"/>
            <w:tabs>
              <w:tab w:val="right" w:leader="dot" w:pos="9350"/>
            </w:tabs>
            <w:rPr>
              <w:noProof/>
            </w:rPr>
          </w:pPr>
          <w:hyperlink w:anchor="_Toc531190627" w:history="1">
            <w:r w:rsidRPr="006F293E">
              <w:rPr>
                <w:rStyle w:val="Hyperlink"/>
                <w:rFonts w:cstheme="minorHAnsi"/>
                <w:noProof/>
              </w:rPr>
              <w:t>Methodology &amp; Overall Approach</w:t>
            </w:r>
            <w:r>
              <w:rPr>
                <w:noProof/>
                <w:webHidden/>
              </w:rPr>
              <w:tab/>
            </w:r>
            <w:r>
              <w:rPr>
                <w:noProof/>
                <w:webHidden/>
              </w:rPr>
              <w:fldChar w:fldCharType="begin"/>
            </w:r>
            <w:r>
              <w:rPr>
                <w:noProof/>
                <w:webHidden/>
              </w:rPr>
              <w:instrText xml:space="preserve"> PAGEREF _Toc531190627 \h </w:instrText>
            </w:r>
            <w:r>
              <w:rPr>
                <w:noProof/>
                <w:webHidden/>
              </w:rPr>
            </w:r>
            <w:r>
              <w:rPr>
                <w:noProof/>
                <w:webHidden/>
              </w:rPr>
              <w:fldChar w:fldCharType="separate"/>
            </w:r>
            <w:r>
              <w:rPr>
                <w:noProof/>
                <w:webHidden/>
              </w:rPr>
              <w:t>5</w:t>
            </w:r>
            <w:r>
              <w:rPr>
                <w:noProof/>
                <w:webHidden/>
              </w:rPr>
              <w:fldChar w:fldCharType="end"/>
            </w:r>
          </w:hyperlink>
        </w:p>
        <w:p w14:paraId="4C5E7355" w14:textId="77777777" w:rsidR="00C604E2" w:rsidRDefault="00C604E2">
          <w:pPr>
            <w:pStyle w:val="TOC1"/>
            <w:tabs>
              <w:tab w:val="right" w:leader="dot" w:pos="9350"/>
            </w:tabs>
            <w:rPr>
              <w:noProof/>
            </w:rPr>
          </w:pPr>
          <w:hyperlink w:anchor="_Toc531190628" w:history="1">
            <w:r w:rsidRPr="006F293E">
              <w:rPr>
                <w:rStyle w:val="Hyperlink"/>
                <w:rFonts w:cstheme="minorHAnsi"/>
                <w:noProof/>
              </w:rPr>
              <w:t>Team Roles Description</w:t>
            </w:r>
            <w:r>
              <w:rPr>
                <w:noProof/>
                <w:webHidden/>
              </w:rPr>
              <w:tab/>
            </w:r>
            <w:r>
              <w:rPr>
                <w:noProof/>
                <w:webHidden/>
              </w:rPr>
              <w:fldChar w:fldCharType="begin"/>
            </w:r>
            <w:r>
              <w:rPr>
                <w:noProof/>
                <w:webHidden/>
              </w:rPr>
              <w:instrText xml:space="preserve"> PAGEREF _Toc531190628 \h </w:instrText>
            </w:r>
            <w:r>
              <w:rPr>
                <w:noProof/>
                <w:webHidden/>
              </w:rPr>
            </w:r>
            <w:r>
              <w:rPr>
                <w:noProof/>
                <w:webHidden/>
              </w:rPr>
              <w:fldChar w:fldCharType="separate"/>
            </w:r>
            <w:r>
              <w:rPr>
                <w:noProof/>
                <w:webHidden/>
              </w:rPr>
              <w:t>10</w:t>
            </w:r>
            <w:r>
              <w:rPr>
                <w:noProof/>
                <w:webHidden/>
              </w:rPr>
              <w:fldChar w:fldCharType="end"/>
            </w:r>
          </w:hyperlink>
        </w:p>
        <w:p w14:paraId="5E7B53D3" w14:textId="77777777" w:rsidR="00C604E2" w:rsidRDefault="00C604E2">
          <w:pPr>
            <w:pStyle w:val="TOC1"/>
            <w:tabs>
              <w:tab w:val="right" w:leader="dot" w:pos="9350"/>
            </w:tabs>
            <w:rPr>
              <w:noProof/>
            </w:rPr>
          </w:pPr>
          <w:hyperlink w:anchor="_Toc531190629" w:history="1">
            <w:r w:rsidRPr="006F293E">
              <w:rPr>
                <w:rStyle w:val="Hyperlink"/>
                <w:rFonts w:cstheme="minorHAnsi"/>
                <w:noProof/>
              </w:rPr>
              <w:t>Base Case Results</w:t>
            </w:r>
            <w:r>
              <w:rPr>
                <w:noProof/>
                <w:webHidden/>
              </w:rPr>
              <w:tab/>
            </w:r>
            <w:r>
              <w:rPr>
                <w:noProof/>
                <w:webHidden/>
              </w:rPr>
              <w:fldChar w:fldCharType="begin"/>
            </w:r>
            <w:r>
              <w:rPr>
                <w:noProof/>
                <w:webHidden/>
              </w:rPr>
              <w:instrText xml:space="preserve"> PAGEREF _Toc531190629 \h </w:instrText>
            </w:r>
            <w:r>
              <w:rPr>
                <w:noProof/>
                <w:webHidden/>
              </w:rPr>
            </w:r>
            <w:r>
              <w:rPr>
                <w:noProof/>
                <w:webHidden/>
              </w:rPr>
              <w:fldChar w:fldCharType="separate"/>
            </w:r>
            <w:r>
              <w:rPr>
                <w:noProof/>
                <w:webHidden/>
              </w:rPr>
              <w:t>11</w:t>
            </w:r>
            <w:r>
              <w:rPr>
                <w:noProof/>
                <w:webHidden/>
              </w:rPr>
              <w:fldChar w:fldCharType="end"/>
            </w:r>
          </w:hyperlink>
        </w:p>
        <w:p w14:paraId="3C4BBE96" w14:textId="77777777" w:rsidR="00C604E2" w:rsidRDefault="00C604E2">
          <w:pPr>
            <w:pStyle w:val="TOC2"/>
            <w:tabs>
              <w:tab w:val="right" w:leader="dot" w:pos="9350"/>
            </w:tabs>
            <w:rPr>
              <w:noProof/>
            </w:rPr>
          </w:pPr>
          <w:hyperlink w:anchor="_Toc531190630" w:history="1">
            <w:r w:rsidRPr="006F293E">
              <w:rPr>
                <w:rStyle w:val="Hyperlink"/>
                <w:rFonts w:cstheme="minorHAnsi"/>
                <w:noProof/>
              </w:rPr>
              <w:t>Interpretation</w:t>
            </w:r>
            <w:r>
              <w:rPr>
                <w:noProof/>
                <w:webHidden/>
              </w:rPr>
              <w:tab/>
            </w:r>
            <w:r>
              <w:rPr>
                <w:noProof/>
                <w:webHidden/>
              </w:rPr>
              <w:fldChar w:fldCharType="begin"/>
            </w:r>
            <w:r>
              <w:rPr>
                <w:noProof/>
                <w:webHidden/>
              </w:rPr>
              <w:instrText xml:space="preserve"> PAGEREF _Toc531190630 \h </w:instrText>
            </w:r>
            <w:r>
              <w:rPr>
                <w:noProof/>
                <w:webHidden/>
              </w:rPr>
            </w:r>
            <w:r>
              <w:rPr>
                <w:noProof/>
                <w:webHidden/>
              </w:rPr>
              <w:fldChar w:fldCharType="separate"/>
            </w:r>
            <w:r>
              <w:rPr>
                <w:noProof/>
                <w:webHidden/>
              </w:rPr>
              <w:t>11</w:t>
            </w:r>
            <w:r>
              <w:rPr>
                <w:noProof/>
                <w:webHidden/>
              </w:rPr>
              <w:fldChar w:fldCharType="end"/>
            </w:r>
          </w:hyperlink>
        </w:p>
        <w:p w14:paraId="40DB60C6" w14:textId="77777777" w:rsidR="00C604E2" w:rsidRDefault="00C604E2">
          <w:pPr>
            <w:pStyle w:val="TOC2"/>
            <w:tabs>
              <w:tab w:val="right" w:leader="dot" w:pos="9350"/>
            </w:tabs>
            <w:rPr>
              <w:noProof/>
            </w:rPr>
          </w:pPr>
          <w:hyperlink w:anchor="_Toc531190631" w:history="1">
            <w:r w:rsidRPr="006F293E">
              <w:rPr>
                <w:rStyle w:val="Hyperlink"/>
                <w:rFonts w:cstheme="minorHAnsi"/>
                <w:noProof/>
              </w:rPr>
              <w:t>Constraints, Limitations, Assumptions</w:t>
            </w:r>
            <w:r>
              <w:rPr>
                <w:noProof/>
                <w:webHidden/>
              </w:rPr>
              <w:tab/>
            </w:r>
            <w:r>
              <w:rPr>
                <w:noProof/>
                <w:webHidden/>
              </w:rPr>
              <w:fldChar w:fldCharType="begin"/>
            </w:r>
            <w:r>
              <w:rPr>
                <w:noProof/>
                <w:webHidden/>
              </w:rPr>
              <w:instrText xml:space="preserve"> PAGEREF _Toc531190631 \h </w:instrText>
            </w:r>
            <w:r>
              <w:rPr>
                <w:noProof/>
                <w:webHidden/>
              </w:rPr>
            </w:r>
            <w:r>
              <w:rPr>
                <w:noProof/>
                <w:webHidden/>
              </w:rPr>
              <w:fldChar w:fldCharType="separate"/>
            </w:r>
            <w:r>
              <w:rPr>
                <w:noProof/>
                <w:webHidden/>
              </w:rPr>
              <w:t>11</w:t>
            </w:r>
            <w:r>
              <w:rPr>
                <w:noProof/>
                <w:webHidden/>
              </w:rPr>
              <w:fldChar w:fldCharType="end"/>
            </w:r>
          </w:hyperlink>
        </w:p>
        <w:p w14:paraId="3B1C756E" w14:textId="77777777" w:rsidR="00C604E2" w:rsidRDefault="00C604E2">
          <w:pPr>
            <w:pStyle w:val="TOC2"/>
            <w:tabs>
              <w:tab w:val="right" w:leader="dot" w:pos="9350"/>
            </w:tabs>
            <w:rPr>
              <w:noProof/>
            </w:rPr>
          </w:pPr>
          <w:hyperlink w:anchor="_Toc531190632" w:history="1">
            <w:r w:rsidRPr="006F293E">
              <w:rPr>
                <w:rStyle w:val="Hyperlink"/>
                <w:rFonts w:cstheme="minorHAnsi"/>
                <w:noProof/>
              </w:rPr>
              <w:t>Results</w:t>
            </w:r>
            <w:r>
              <w:rPr>
                <w:noProof/>
                <w:webHidden/>
              </w:rPr>
              <w:tab/>
            </w:r>
            <w:r>
              <w:rPr>
                <w:noProof/>
                <w:webHidden/>
              </w:rPr>
              <w:fldChar w:fldCharType="begin"/>
            </w:r>
            <w:r>
              <w:rPr>
                <w:noProof/>
                <w:webHidden/>
              </w:rPr>
              <w:instrText xml:space="preserve"> PAGEREF _Toc531190632 \h </w:instrText>
            </w:r>
            <w:r>
              <w:rPr>
                <w:noProof/>
                <w:webHidden/>
              </w:rPr>
            </w:r>
            <w:r>
              <w:rPr>
                <w:noProof/>
                <w:webHidden/>
              </w:rPr>
              <w:fldChar w:fldCharType="separate"/>
            </w:r>
            <w:r>
              <w:rPr>
                <w:noProof/>
                <w:webHidden/>
              </w:rPr>
              <w:t>11</w:t>
            </w:r>
            <w:r>
              <w:rPr>
                <w:noProof/>
                <w:webHidden/>
              </w:rPr>
              <w:fldChar w:fldCharType="end"/>
            </w:r>
          </w:hyperlink>
        </w:p>
        <w:p w14:paraId="4DD1CD35" w14:textId="77777777" w:rsidR="00C604E2" w:rsidRDefault="00C604E2">
          <w:pPr>
            <w:pStyle w:val="TOC2"/>
            <w:tabs>
              <w:tab w:val="right" w:leader="dot" w:pos="9350"/>
            </w:tabs>
            <w:rPr>
              <w:noProof/>
            </w:rPr>
          </w:pPr>
          <w:hyperlink w:anchor="_Toc531190633" w:history="1">
            <w:r w:rsidRPr="006F293E">
              <w:rPr>
                <w:rStyle w:val="Hyperlink"/>
                <w:rFonts w:cstheme="minorHAnsi"/>
                <w:noProof/>
              </w:rPr>
              <w:t>Sensitivity Analysis</w:t>
            </w:r>
            <w:r>
              <w:rPr>
                <w:noProof/>
                <w:webHidden/>
              </w:rPr>
              <w:tab/>
            </w:r>
            <w:r>
              <w:rPr>
                <w:noProof/>
                <w:webHidden/>
              </w:rPr>
              <w:fldChar w:fldCharType="begin"/>
            </w:r>
            <w:r>
              <w:rPr>
                <w:noProof/>
                <w:webHidden/>
              </w:rPr>
              <w:instrText xml:space="preserve"> PAGEREF _Toc531190633 \h </w:instrText>
            </w:r>
            <w:r>
              <w:rPr>
                <w:noProof/>
                <w:webHidden/>
              </w:rPr>
            </w:r>
            <w:r>
              <w:rPr>
                <w:noProof/>
                <w:webHidden/>
              </w:rPr>
              <w:fldChar w:fldCharType="separate"/>
            </w:r>
            <w:r>
              <w:rPr>
                <w:noProof/>
                <w:webHidden/>
              </w:rPr>
              <w:t>11</w:t>
            </w:r>
            <w:r>
              <w:rPr>
                <w:noProof/>
                <w:webHidden/>
              </w:rPr>
              <w:fldChar w:fldCharType="end"/>
            </w:r>
          </w:hyperlink>
        </w:p>
        <w:p w14:paraId="04BA58B4" w14:textId="77777777" w:rsidR="00C604E2" w:rsidRDefault="00C604E2">
          <w:pPr>
            <w:pStyle w:val="TOC2"/>
            <w:tabs>
              <w:tab w:val="right" w:leader="dot" w:pos="9350"/>
            </w:tabs>
            <w:rPr>
              <w:noProof/>
            </w:rPr>
          </w:pPr>
          <w:hyperlink w:anchor="_Toc531190634" w:history="1">
            <w:r w:rsidRPr="006F293E">
              <w:rPr>
                <w:rStyle w:val="Hyperlink"/>
                <w:rFonts w:cstheme="minorHAnsi"/>
                <w:noProof/>
              </w:rPr>
              <w:t>Major Conclusions</w:t>
            </w:r>
            <w:r>
              <w:rPr>
                <w:noProof/>
                <w:webHidden/>
              </w:rPr>
              <w:tab/>
            </w:r>
            <w:r>
              <w:rPr>
                <w:noProof/>
                <w:webHidden/>
              </w:rPr>
              <w:fldChar w:fldCharType="begin"/>
            </w:r>
            <w:r>
              <w:rPr>
                <w:noProof/>
                <w:webHidden/>
              </w:rPr>
              <w:instrText xml:space="preserve"> PAGEREF _Toc531190634 \h </w:instrText>
            </w:r>
            <w:r>
              <w:rPr>
                <w:noProof/>
                <w:webHidden/>
              </w:rPr>
            </w:r>
            <w:r>
              <w:rPr>
                <w:noProof/>
                <w:webHidden/>
              </w:rPr>
              <w:fldChar w:fldCharType="separate"/>
            </w:r>
            <w:r>
              <w:rPr>
                <w:noProof/>
                <w:webHidden/>
              </w:rPr>
              <w:t>11</w:t>
            </w:r>
            <w:r>
              <w:rPr>
                <w:noProof/>
                <w:webHidden/>
              </w:rPr>
              <w:fldChar w:fldCharType="end"/>
            </w:r>
          </w:hyperlink>
        </w:p>
        <w:p w14:paraId="7BE99AD3" w14:textId="77777777" w:rsidR="00C604E2" w:rsidRDefault="00C604E2">
          <w:pPr>
            <w:pStyle w:val="TOC1"/>
            <w:tabs>
              <w:tab w:val="right" w:leader="dot" w:pos="9350"/>
            </w:tabs>
            <w:rPr>
              <w:noProof/>
            </w:rPr>
          </w:pPr>
          <w:hyperlink w:anchor="_Toc531190635" w:history="1">
            <w:r w:rsidRPr="006F293E">
              <w:rPr>
                <w:rStyle w:val="Hyperlink"/>
                <w:rFonts w:cstheme="minorHAnsi"/>
                <w:noProof/>
              </w:rPr>
              <w:t>What-If #1 Case Results</w:t>
            </w:r>
            <w:r>
              <w:rPr>
                <w:noProof/>
                <w:webHidden/>
              </w:rPr>
              <w:tab/>
            </w:r>
            <w:r>
              <w:rPr>
                <w:noProof/>
                <w:webHidden/>
              </w:rPr>
              <w:fldChar w:fldCharType="begin"/>
            </w:r>
            <w:r>
              <w:rPr>
                <w:noProof/>
                <w:webHidden/>
              </w:rPr>
              <w:instrText xml:space="preserve"> PAGEREF _Toc531190635 \h </w:instrText>
            </w:r>
            <w:r>
              <w:rPr>
                <w:noProof/>
                <w:webHidden/>
              </w:rPr>
            </w:r>
            <w:r>
              <w:rPr>
                <w:noProof/>
                <w:webHidden/>
              </w:rPr>
              <w:fldChar w:fldCharType="separate"/>
            </w:r>
            <w:r>
              <w:rPr>
                <w:noProof/>
                <w:webHidden/>
              </w:rPr>
              <w:t>12</w:t>
            </w:r>
            <w:r>
              <w:rPr>
                <w:noProof/>
                <w:webHidden/>
              </w:rPr>
              <w:fldChar w:fldCharType="end"/>
            </w:r>
          </w:hyperlink>
        </w:p>
        <w:p w14:paraId="4BE57BA6" w14:textId="77777777" w:rsidR="00C604E2" w:rsidRDefault="00C604E2">
          <w:pPr>
            <w:pStyle w:val="TOC2"/>
            <w:tabs>
              <w:tab w:val="right" w:leader="dot" w:pos="9350"/>
            </w:tabs>
            <w:rPr>
              <w:noProof/>
            </w:rPr>
          </w:pPr>
          <w:hyperlink w:anchor="_Toc531190636" w:history="1">
            <w:r w:rsidRPr="006F293E">
              <w:rPr>
                <w:rStyle w:val="Hyperlink"/>
                <w:rFonts w:cstheme="minorHAnsi"/>
                <w:noProof/>
              </w:rPr>
              <w:t>Interpretation</w:t>
            </w:r>
            <w:r>
              <w:rPr>
                <w:noProof/>
                <w:webHidden/>
              </w:rPr>
              <w:tab/>
            </w:r>
            <w:r>
              <w:rPr>
                <w:noProof/>
                <w:webHidden/>
              </w:rPr>
              <w:fldChar w:fldCharType="begin"/>
            </w:r>
            <w:r>
              <w:rPr>
                <w:noProof/>
                <w:webHidden/>
              </w:rPr>
              <w:instrText xml:space="preserve"> PAGEREF _Toc531190636 \h </w:instrText>
            </w:r>
            <w:r>
              <w:rPr>
                <w:noProof/>
                <w:webHidden/>
              </w:rPr>
            </w:r>
            <w:r>
              <w:rPr>
                <w:noProof/>
                <w:webHidden/>
              </w:rPr>
              <w:fldChar w:fldCharType="separate"/>
            </w:r>
            <w:r>
              <w:rPr>
                <w:noProof/>
                <w:webHidden/>
              </w:rPr>
              <w:t>12</w:t>
            </w:r>
            <w:r>
              <w:rPr>
                <w:noProof/>
                <w:webHidden/>
              </w:rPr>
              <w:fldChar w:fldCharType="end"/>
            </w:r>
          </w:hyperlink>
        </w:p>
        <w:p w14:paraId="3DC577D5" w14:textId="77777777" w:rsidR="00C604E2" w:rsidRDefault="00C604E2">
          <w:pPr>
            <w:pStyle w:val="TOC2"/>
            <w:tabs>
              <w:tab w:val="right" w:leader="dot" w:pos="9350"/>
            </w:tabs>
            <w:rPr>
              <w:noProof/>
            </w:rPr>
          </w:pPr>
          <w:hyperlink w:anchor="_Toc531190637" w:history="1">
            <w:r w:rsidRPr="006F293E">
              <w:rPr>
                <w:rStyle w:val="Hyperlink"/>
                <w:rFonts w:cstheme="minorHAnsi"/>
                <w:noProof/>
              </w:rPr>
              <w:t>Constraints, Limitations, Assumptions</w:t>
            </w:r>
            <w:r>
              <w:rPr>
                <w:noProof/>
                <w:webHidden/>
              </w:rPr>
              <w:tab/>
            </w:r>
            <w:r>
              <w:rPr>
                <w:noProof/>
                <w:webHidden/>
              </w:rPr>
              <w:fldChar w:fldCharType="begin"/>
            </w:r>
            <w:r>
              <w:rPr>
                <w:noProof/>
                <w:webHidden/>
              </w:rPr>
              <w:instrText xml:space="preserve"> PAGEREF _Toc531190637 \h </w:instrText>
            </w:r>
            <w:r>
              <w:rPr>
                <w:noProof/>
                <w:webHidden/>
              </w:rPr>
            </w:r>
            <w:r>
              <w:rPr>
                <w:noProof/>
                <w:webHidden/>
              </w:rPr>
              <w:fldChar w:fldCharType="separate"/>
            </w:r>
            <w:r>
              <w:rPr>
                <w:noProof/>
                <w:webHidden/>
              </w:rPr>
              <w:t>12</w:t>
            </w:r>
            <w:r>
              <w:rPr>
                <w:noProof/>
                <w:webHidden/>
              </w:rPr>
              <w:fldChar w:fldCharType="end"/>
            </w:r>
          </w:hyperlink>
        </w:p>
        <w:p w14:paraId="5B92E8C4" w14:textId="77777777" w:rsidR="00C604E2" w:rsidRDefault="00C604E2">
          <w:pPr>
            <w:pStyle w:val="TOC2"/>
            <w:tabs>
              <w:tab w:val="right" w:leader="dot" w:pos="9350"/>
            </w:tabs>
            <w:rPr>
              <w:noProof/>
            </w:rPr>
          </w:pPr>
          <w:hyperlink w:anchor="_Toc531190638" w:history="1">
            <w:r w:rsidRPr="006F293E">
              <w:rPr>
                <w:rStyle w:val="Hyperlink"/>
                <w:rFonts w:cstheme="minorHAnsi"/>
                <w:noProof/>
              </w:rPr>
              <w:t>Results</w:t>
            </w:r>
            <w:r>
              <w:rPr>
                <w:noProof/>
                <w:webHidden/>
              </w:rPr>
              <w:tab/>
            </w:r>
            <w:r>
              <w:rPr>
                <w:noProof/>
                <w:webHidden/>
              </w:rPr>
              <w:fldChar w:fldCharType="begin"/>
            </w:r>
            <w:r>
              <w:rPr>
                <w:noProof/>
                <w:webHidden/>
              </w:rPr>
              <w:instrText xml:space="preserve"> PAGEREF _Toc531190638 \h </w:instrText>
            </w:r>
            <w:r>
              <w:rPr>
                <w:noProof/>
                <w:webHidden/>
              </w:rPr>
            </w:r>
            <w:r>
              <w:rPr>
                <w:noProof/>
                <w:webHidden/>
              </w:rPr>
              <w:fldChar w:fldCharType="separate"/>
            </w:r>
            <w:r>
              <w:rPr>
                <w:noProof/>
                <w:webHidden/>
              </w:rPr>
              <w:t>12</w:t>
            </w:r>
            <w:r>
              <w:rPr>
                <w:noProof/>
                <w:webHidden/>
              </w:rPr>
              <w:fldChar w:fldCharType="end"/>
            </w:r>
          </w:hyperlink>
        </w:p>
        <w:p w14:paraId="2DF87E7F" w14:textId="77777777" w:rsidR="00C604E2" w:rsidRDefault="00C604E2">
          <w:pPr>
            <w:pStyle w:val="TOC2"/>
            <w:tabs>
              <w:tab w:val="right" w:leader="dot" w:pos="9350"/>
            </w:tabs>
            <w:rPr>
              <w:noProof/>
            </w:rPr>
          </w:pPr>
          <w:hyperlink w:anchor="_Toc531190639" w:history="1">
            <w:r w:rsidRPr="006F293E">
              <w:rPr>
                <w:rStyle w:val="Hyperlink"/>
                <w:rFonts w:cstheme="minorHAnsi"/>
                <w:noProof/>
              </w:rPr>
              <w:t>Sensitivity Analysis</w:t>
            </w:r>
            <w:r>
              <w:rPr>
                <w:noProof/>
                <w:webHidden/>
              </w:rPr>
              <w:tab/>
            </w:r>
            <w:r>
              <w:rPr>
                <w:noProof/>
                <w:webHidden/>
              </w:rPr>
              <w:fldChar w:fldCharType="begin"/>
            </w:r>
            <w:r>
              <w:rPr>
                <w:noProof/>
                <w:webHidden/>
              </w:rPr>
              <w:instrText xml:space="preserve"> PAGEREF _Toc531190639 \h </w:instrText>
            </w:r>
            <w:r>
              <w:rPr>
                <w:noProof/>
                <w:webHidden/>
              </w:rPr>
            </w:r>
            <w:r>
              <w:rPr>
                <w:noProof/>
                <w:webHidden/>
              </w:rPr>
              <w:fldChar w:fldCharType="separate"/>
            </w:r>
            <w:r>
              <w:rPr>
                <w:noProof/>
                <w:webHidden/>
              </w:rPr>
              <w:t>12</w:t>
            </w:r>
            <w:r>
              <w:rPr>
                <w:noProof/>
                <w:webHidden/>
              </w:rPr>
              <w:fldChar w:fldCharType="end"/>
            </w:r>
          </w:hyperlink>
        </w:p>
        <w:p w14:paraId="31199911" w14:textId="77777777" w:rsidR="00C604E2" w:rsidRDefault="00C604E2">
          <w:pPr>
            <w:pStyle w:val="TOC2"/>
            <w:tabs>
              <w:tab w:val="right" w:leader="dot" w:pos="9350"/>
            </w:tabs>
            <w:rPr>
              <w:noProof/>
            </w:rPr>
          </w:pPr>
          <w:hyperlink w:anchor="_Toc531190640" w:history="1">
            <w:r w:rsidRPr="006F293E">
              <w:rPr>
                <w:rStyle w:val="Hyperlink"/>
                <w:rFonts w:cstheme="minorHAnsi"/>
                <w:noProof/>
              </w:rPr>
              <w:t>Major Conclusions</w:t>
            </w:r>
            <w:r>
              <w:rPr>
                <w:noProof/>
                <w:webHidden/>
              </w:rPr>
              <w:tab/>
            </w:r>
            <w:r>
              <w:rPr>
                <w:noProof/>
                <w:webHidden/>
              </w:rPr>
              <w:fldChar w:fldCharType="begin"/>
            </w:r>
            <w:r>
              <w:rPr>
                <w:noProof/>
                <w:webHidden/>
              </w:rPr>
              <w:instrText xml:space="preserve"> PAGEREF _Toc531190640 \h </w:instrText>
            </w:r>
            <w:r>
              <w:rPr>
                <w:noProof/>
                <w:webHidden/>
              </w:rPr>
            </w:r>
            <w:r>
              <w:rPr>
                <w:noProof/>
                <w:webHidden/>
              </w:rPr>
              <w:fldChar w:fldCharType="separate"/>
            </w:r>
            <w:r>
              <w:rPr>
                <w:noProof/>
                <w:webHidden/>
              </w:rPr>
              <w:t>12</w:t>
            </w:r>
            <w:r>
              <w:rPr>
                <w:noProof/>
                <w:webHidden/>
              </w:rPr>
              <w:fldChar w:fldCharType="end"/>
            </w:r>
          </w:hyperlink>
        </w:p>
        <w:p w14:paraId="3E11ED3A" w14:textId="77777777" w:rsidR="00C604E2" w:rsidRDefault="00C604E2">
          <w:pPr>
            <w:pStyle w:val="TOC1"/>
            <w:tabs>
              <w:tab w:val="right" w:leader="dot" w:pos="9350"/>
            </w:tabs>
            <w:rPr>
              <w:noProof/>
            </w:rPr>
          </w:pPr>
          <w:hyperlink w:anchor="_Toc531190641" w:history="1">
            <w:r w:rsidRPr="006F293E">
              <w:rPr>
                <w:rStyle w:val="Hyperlink"/>
                <w:rFonts w:cstheme="minorHAnsi"/>
                <w:noProof/>
              </w:rPr>
              <w:t>What If #2 Case Results</w:t>
            </w:r>
            <w:r>
              <w:rPr>
                <w:noProof/>
                <w:webHidden/>
              </w:rPr>
              <w:tab/>
            </w:r>
            <w:r>
              <w:rPr>
                <w:noProof/>
                <w:webHidden/>
              </w:rPr>
              <w:fldChar w:fldCharType="begin"/>
            </w:r>
            <w:r>
              <w:rPr>
                <w:noProof/>
                <w:webHidden/>
              </w:rPr>
              <w:instrText xml:space="preserve"> PAGEREF _Toc531190641 \h </w:instrText>
            </w:r>
            <w:r>
              <w:rPr>
                <w:noProof/>
                <w:webHidden/>
              </w:rPr>
            </w:r>
            <w:r>
              <w:rPr>
                <w:noProof/>
                <w:webHidden/>
              </w:rPr>
              <w:fldChar w:fldCharType="separate"/>
            </w:r>
            <w:r>
              <w:rPr>
                <w:noProof/>
                <w:webHidden/>
              </w:rPr>
              <w:t>13</w:t>
            </w:r>
            <w:r>
              <w:rPr>
                <w:noProof/>
                <w:webHidden/>
              </w:rPr>
              <w:fldChar w:fldCharType="end"/>
            </w:r>
          </w:hyperlink>
        </w:p>
        <w:p w14:paraId="50C6B1EC" w14:textId="77777777" w:rsidR="00C604E2" w:rsidRDefault="00C604E2">
          <w:pPr>
            <w:pStyle w:val="TOC2"/>
            <w:tabs>
              <w:tab w:val="right" w:leader="dot" w:pos="9350"/>
            </w:tabs>
            <w:rPr>
              <w:noProof/>
            </w:rPr>
          </w:pPr>
          <w:hyperlink w:anchor="_Toc531190642" w:history="1">
            <w:r w:rsidRPr="006F293E">
              <w:rPr>
                <w:rStyle w:val="Hyperlink"/>
                <w:rFonts w:cstheme="minorHAnsi"/>
                <w:noProof/>
              </w:rPr>
              <w:t>Interpretation</w:t>
            </w:r>
            <w:r>
              <w:rPr>
                <w:noProof/>
                <w:webHidden/>
              </w:rPr>
              <w:tab/>
            </w:r>
            <w:r>
              <w:rPr>
                <w:noProof/>
                <w:webHidden/>
              </w:rPr>
              <w:fldChar w:fldCharType="begin"/>
            </w:r>
            <w:r>
              <w:rPr>
                <w:noProof/>
                <w:webHidden/>
              </w:rPr>
              <w:instrText xml:space="preserve"> PAGEREF _Toc531190642 \h </w:instrText>
            </w:r>
            <w:r>
              <w:rPr>
                <w:noProof/>
                <w:webHidden/>
              </w:rPr>
            </w:r>
            <w:r>
              <w:rPr>
                <w:noProof/>
                <w:webHidden/>
              </w:rPr>
              <w:fldChar w:fldCharType="separate"/>
            </w:r>
            <w:r>
              <w:rPr>
                <w:noProof/>
                <w:webHidden/>
              </w:rPr>
              <w:t>13</w:t>
            </w:r>
            <w:r>
              <w:rPr>
                <w:noProof/>
                <w:webHidden/>
              </w:rPr>
              <w:fldChar w:fldCharType="end"/>
            </w:r>
          </w:hyperlink>
        </w:p>
        <w:p w14:paraId="71A47B21" w14:textId="77777777" w:rsidR="00C604E2" w:rsidRDefault="00C604E2">
          <w:pPr>
            <w:pStyle w:val="TOC2"/>
            <w:tabs>
              <w:tab w:val="right" w:leader="dot" w:pos="9350"/>
            </w:tabs>
            <w:rPr>
              <w:noProof/>
            </w:rPr>
          </w:pPr>
          <w:hyperlink w:anchor="_Toc531190643" w:history="1">
            <w:r w:rsidRPr="006F293E">
              <w:rPr>
                <w:rStyle w:val="Hyperlink"/>
                <w:rFonts w:cstheme="minorHAnsi"/>
                <w:noProof/>
              </w:rPr>
              <w:t>Constraints, Limitations, Assumptions</w:t>
            </w:r>
            <w:r>
              <w:rPr>
                <w:noProof/>
                <w:webHidden/>
              </w:rPr>
              <w:tab/>
            </w:r>
            <w:r>
              <w:rPr>
                <w:noProof/>
                <w:webHidden/>
              </w:rPr>
              <w:fldChar w:fldCharType="begin"/>
            </w:r>
            <w:r>
              <w:rPr>
                <w:noProof/>
                <w:webHidden/>
              </w:rPr>
              <w:instrText xml:space="preserve"> PAGEREF _Toc531190643 \h </w:instrText>
            </w:r>
            <w:r>
              <w:rPr>
                <w:noProof/>
                <w:webHidden/>
              </w:rPr>
            </w:r>
            <w:r>
              <w:rPr>
                <w:noProof/>
                <w:webHidden/>
              </w:rPr>
              <w:fldChar w:fldCharType="separate"/>
            </w:r>
            <w:r>
              <w:rPr>
                <w:noProof/>
                <w:webHidden/>
              </w:rPr>
              <w:t>13</w:t>
            </w:r>
            <w:r>
              <w:rPr>
                <w:noProof/>
                <w:webHidden/>
              </w:rPr>
              <w:fldChar w:fldCharType="end"/>
            </w:r>
          </w:hyperlink>
        </w:p>
        <w:p w14:paraId="4E149D5E" w14:textId="77777777" w:rsidR="00C604E2" w:rsidRDefault="00C604E2">
          <w:pPr>
            <w:pStyle w:val="TOC2"/>
            <w:tabs>
              <w:tab w:val="right" w:leader="dot" w:pos="9350"/>
            </w:tabs>
            <w:rPr>
              <w:noProof/>
            </w:rPr>
          </w:pPr>
          <w:hyperlink w:anchor="_Toc531190644" w:history="1">
            <w:r w:rsidRPr="006F293E">
              <w:rPr>
                <w:rStyle w:val="Hyperlink"/>
                <w:rFonts w:cstheme="minorHAnsi"/>
                <w:noProof/>
              </w:rPr>
              <w:t>Results</w:t>
            </w:r>
            <w:r>
              <w:rPr>
                <w:noProof/>
                <w:webHidden/>
              </w:rPr>
              <w:tab/>
            </w:r>
            <w:r>
              <w:rPr>
                <w:noProof/>
                <w:webHidden/>
              </w:rPr>
              <w:fldChar w:fldCharType="begin"/>
            </w:r>
            <w:r>
              <w:rPr>
                <w:noProof/>
                <w:webHidden/>
              </w:rPr>
              <w:instrText xml:space="preserve"> PAGEREF _Toc531190644 \h </w:instrText>
            </w:r>
            <w:r>
              <w:rPr>
                <w:noProof/>
                <w:webHidden/>
              </w:rPr>
            </w:r>
            <w:r>
              <w:rPr>
                <w:noProof/>
                <w:webHidden/>
              </w:rPr>
              <w:fldChar w:fldCharType="separate"/>
            </w:r>
            <w:r>
              <w:rPr>
                <w:noProof/>
                <w:webHidden/>
              </w:rPr>
              <w:t>13</w:t>
            </w:r>
            <w:r>
              <w:rPr>
                <w:noProof/>
                <w:webHidden/>
              </w:rPr>
              <w:fldChar w:fldCharType="end"/>
            </w:r>
          </w:hyperlink>
        </w:p>
        <w:p w14:paraId="07E60D12" w14:textId="77777777" w:rsidR="00C604E2" w:rsidRDefault="00C604E2">
          <w:pPr>
            <w:pStyle w:val="TOC2"/>
            <w:tabs>
              <w:tab w:val="right" w:leader="dot" w:pos="9350"/>
            </w:tabs>
            <w:rPr>
              <w:noProof/>
            </w:rPr>
          </w:pPr>
          <w:hyperlink w:anchor="_Toc531190645" w:history="1">
            <w:r w:rsidRPr="006F293E">
              <w:rPr>
                <w:rStyle w:val="Hyperlink"/>
                <w:rFonts w:cstheme="minorHAnsi"/>
                <w:noProof/>
              </w:rPr>
              <w:t>Sensitivity Analysis</w:t>
            </w:r>
            <w:r>
              <w:rPr>
                <w:noProof/>
                <w:webHidden/>
              </w:rPr>
              <w:tab/>
            </w:r>
            <w:r>
              <w:rPr>
                <w:noProof/>
                <w:webHidden/>
              </w:rPr>
              <w:fldChar w:fldCharType="begin"/>
            </w:r>
            <w:r>
              <w:rPr>
                <w:noProof/>
                <w:webHidden/>
              </w:rPr>
              <w:instrText xml:space="preserve"> PAGEREF _Toc531190645 \h </w:instrText>
            </w:r>
            <w:r>
              <w:rPr>
                <w:noProof/>
                <w:webHidden/>
              </w:rPr>
            </w:r>
            <w:r>
              <w:rPr>
                <w:noProof/>
                <w:webHidden/>
              </w:rPr>
              <w:fldChar w:fldCharType="separate"/>
            </w:r>
            <w:r>
              <w:rPr>
                <w:noProof/>
                <w:webHidden/>
              </w:rPr>
              <w:t>13</w:t>
            </w:r>
            <w:r>
              <w:rPr>
                <w:noProof/>
                <w:webHidden/>
              </w:rPr>
              <w:fldChar w:fldCharType="end"/>
            </w:r>
          </w:hyperlink>
        </w:p>
        <w:p w14:paraId="1F9030ED" w14:textId="77777777" w:rsidR="00C604E2" w:rsidRDefault="00C604E2">
          <w:pPr>
            <w:pStyle w:val="TOC2"/>
            <w:tabs>
              <w:tab w:val="right" w:leader="dot" w:pos="9350"/>
            </w:tabs>
            <w:rPr>
              <w:noProof/>
            </w:rPr>
          </w:pPr>
          <w:hyperlink w:anchor="_Toc531190646" w:history="1">
            <w:r w:rsidRPr="006F293E">
              <w:rPr>
                <w:rStyle w:val="Hyperlink"/>
                <w:rFonts w:cstheme="minorHAnsi"/>
                <w:noProof/>
              </w:rPr>
              <w:t>Major Conclusions</w:t>
            </w:r>
            <w:r>
              <w:rPr>
                <w:noProof/>
                <w:webHidden/>
              </w:rPr>
              <w:tab/>
            </w:r>
            <w:r>
              <w:rPr>
                <w:noProof/>
                <w:webHidden/>
              </w:rPr>
              <w:fldChar w:fldCharType="begin"/>
            </w:r>
            <w:r>
              <w:rPr>
                <w:noProof/>
                <w:webHidden/>
              </w:rPr>
              <w:instrText xml:space="preserve"> PAGEREF _Toc531190646 \h </w:instrText>
            </w:r>
            <w:r>
              <w:rPr>
                <w:noProof/>
                <w:webHidden/>
              </w:rPr>
            </w:r>
            <w:r>
              <w:rPr>
                <w:noProof/>
                <w:webHidden/>
              </w:rPr>
              <w:fldChar w:fldCharType="separate"/>
            </w:r>
            <w:r>
              <w:rPr>
                <w:noProof/>
                <w:webHidden/>
              </w:rPr>
              <w:t>13</w:t>
            </w:r>
            <w:r>
              <w:rPr>
                <w:noProof/>
                <w:webHidden/>
              </w:rPr>
              <w:fldChar w:fldCharType="end"/>
            </w:r>
          </w:hyperlink>
        </w:p>
        <w:p w14:paraId="79B1AF36" w14:textId="77777777" w:rsidR="00C604E2" w:rsidRDefault="00C604E2">
          <w:pPr>
            <w:pStyle w:val="TOC1"/>
            <w:tabs>
              <w:tab w:val="right" w:leader="dot" w:pos="9350"/>
            </w:tabs>
            <w:rPr>
              <w:noProof/>
            </w:rPr>
          </w:pPr>
          <w:hyperlink w:anchor="_Toc531190647" w:history="1">
            <w:r w:rsidRPr="006F293E">
              <w:rPr>
                <w:rStyle w:val="Hyperlink"/>
                <w:rFonts w:cstheme="minorHAnsi"/>
                <w:noProof/>
              </w:rPr>
              <w:t>What If #3 Case Results</w:t>
            </w:r>
            <w:r>
              <w:rPr>
                <w:noProof/>
                <w:webHidden/>
              </w:rPr>
              <w:tab/>
            </w:r>
            <w:r>
              <w:rPr>
                <w:noProof/>
                <w:webHidden/>
              </w:rPr>
              <w:fldChar w:fldCharType="begin"/>
            </w:r>
            <w:r>
              <w:rPr>
                <w:noProof/>
                <w:webHidden/>
              </w:rPr>
              <w:instrText xml:space="preserve"> PAGEREF _Toc531190647 \h </w:instrText>
            </w:r>
            <w:r>
              <w:rPr>
                <w:noProof/>
                <w:webHidden/>
              </w:rPr>
            </w:r>
            <w:r>
              <w:rPr>
                <w:noProof/>
                <w:webHidden/>
              </w:rPr>
              <w:fldChar w:fldCharType="separate"/>
            </w:r>
            <w:r>
              <w:rPr>
                <w:noProof/>
                <w:webHidden/>
              </w:rPr>
              <w:t>14</w:t>
            </w:r>
            <w:r>
              <w:rPr>
                <w:noProof/>
                <w:webHidden/>
              </w:rPr>
              <w:fldChar w:fldCharType="end"/>
            </w:r>
          </w:hyperlink>
        </w:p>
        <w:p w14:paraId="309BB6E2" w14:textId="77777777" w:rsidR="00C604E2" w:rsidRDefault="00C604E2">
          <w:pPr>
            <w:pStyle w:val="TOC2"/>
            <w:tabs>
              <w:tab w:val="right" w:leader="dot" w:pos="9350"/>
            </w:tabs>
            <w:rPr>
              <w:noProof/>
            </w:rPr>
          </w:pPr>
          <w:hyperlink w:anchor="_Toc531190648" w:history="1">
            <w:r w:rsidRPr="006F293E">
              <w:rPr>
                <w:rStyle w:val="Hyperlink"/>
                <w:rFonts w:cstheme="minorHAnsi"/>
                <w:noProof/>
              </w:rPr>
              <w:t>Interpretation</w:t>
            </w:r>
            <w:r>
              <w:rPr>
                <w:noProof/>
                <w:webHidden/>
              </w:rPr>
              <w:tab/>
            </w:r>
            <w:r>
              <w:rPr>
                <w:noProof/>
                <w:webHidden/>
              </w:rPr>
              <w:fldChar w:fldCharType="begin"/>
            </w:r>
            <w:r>
              <w:rPr>
                <w:noProof/>
                <w:webHidden/>
              </w:rPr>
              <w:instrText xml:space="preserve"> PAGEREF _Toc531190648 \h </w:instrText>
            </w:r>
            <w:r>
              <w:rPr>
                <w:noProof/>
                <w:webHidden/>
              </w:rPr>
            </w:r>
            <w:r>
              <w:rPr>
                <w:noProof/>
                <w:webHidden/>
              </w:rPr>
              <w:fldChar w:fldCharType="separate"/>
            </w:r>
            <w:r>
              <w:rPr>
                <w:noProof/>
                <w:webHidden/>
              </w:rPr>
              <w:t>14</w:t>
            </w:r>
            <w:r>
              <w:rPr>
                <w:noProof/>
                <w:webHidden/>
              </w:rPr>
              <w:fldChar w:fldCharType="end"/>
            </w:r>
          </w:hyperlink>
        </w:p>
        <w:p w14:paraId="60C3D723" w14:textId="77777777" w:rsidR="00C604E2" w:rsidRDefault="00C604E2">
          <w:pPr>
            <w:pStyle w:val="TOC2"/>
            <w:tabs>
              <w:tab w:val="right" w:leader="dot" w:pos="9350"/>
            </w:tabs>
            <w:rPr>
              <w:noProof/>
            </w:rPr>
          </w:pPr>
          <w:hyperlink w:anchor="_Toc531190649" w:history="1">
            <w:r w:rsidRPr="006F293E">
              <w:rPr>
                <w:rStyle w:val="Hyperlink"/>
                <w:rFonts w:cstheme="minorHAnsi"/>
                <w:noProof/>
              </w:rPr>
              <w:t>Constraints, Limitations, Assumptions</w:t>
            </w:r>
            <w:r>
              <w:rPr>
                <w:noProof/>
                <w:webHidden/>
              </w:rPr>
              <w:tab/>
            </w:r>
            <w:r>
              <w:rPr>
                <w:noProof/>
                <w:webHidden/>
              </w:rPr>
              <w:fldChar w:fldCharType="begin"/>
            </w:r>
            <w:r>
              <w:rPr>
                <w:noProof/>
                <w:webHidden/>
              </w:rPr>
              <w:instrText xml:space="preserve"> PAGEREF _Toc531190649 \h </w:instrText>
            </w:r>
            <w:r>
              <w:rPr>
                <w:noProof/>
                <w:webHidden/>
              </w:rPr>
            </w:r>
            <w:r>
              <w:rPr>
                <w:noProof/>
                <w:webHidden/>
              </w:rPr>
              <w:fldChar w:fldCharType="separate"/>
            </w:r>
            <w:r>
              <w:rPr>
                <w:noProof/>
                <w:webHidden/>
              </w:rPr>
              <w:t>14</w:t>
            </w:r>
            <w:r>
              <w:rPr>
                <w:noProof/>
                <w:webHidden/>
              </w:rPr>
              <w:fldChar w:fldCharType="end"/>
            </w:r>
          </w:hyperlink>
        </w:p>
        <w:p w14:paraId="54214E27" w14:textId="77777777" w:rsidR="00C604E2" w:rsidRDefault="00C604E2">
          <w:pPr>
            <w:pStyle w:val="TOC2"/>
            <w:tabs>
              <w:tab w:val="right" w:leader="dot" w:pos="9350"/>
            </w:tabs>
            <w:rPr>
              <w:noProof/>
            </w:rPr>
          </w:pPr>
          <w:hyperlink w:anchor="_Toc531190650" w:history="1">
            <w:r w:rsidRPr="006F293E">
              <w:rPr>
                <w:rStyle w:val="Hyperlink"/>
                <w:rFonts w:cstheme="minorHAnsi"/>
                <w:noProof/>
              </w:rPr>
              <w:t>Results</w:t>
            </w:r>
            <w:r>
              <w:rPr>
                <w:noProof/>
                <w:webHidden/>
              </w:rPr>
              <w:tab/>
            </w:r>
            <w:r>
              <w:rPr>
                <w:noProof/>
                <w:webHidden/>
              </w:rPr>
              <w:fldChar w:fldCharType="begin"/>
            </w:r>
            <w:r>
              <w:rPr>
                <w:noProof/>
                <w:webHidden/>
              </w:rPr>
              <w:instrText xml:space="preserve"> PAGEREF _Toc531190650 \h </w:instrText>
            </w:r>
            <w:r>
              <w:rPr>
                <w:noProof/>
                <w:webHidden/>
              </w:rPr>
            </w:r>
            <w:r>
              <w:rPr>
                <w:noProof/>
                <w:webHidden/>
              </w:rPr>
              <w:fldChar w:fldCharType="separate"/>
            </w:r>
            <w:r>
              <w:rPr>
                <w:noProof/>
                <w:webHidden/>
              </w:rPr>
              <w:t>14</w:t>
            </w:r>
            <w:r>
              <w:rPr>
                <w:noProof/>
                <w:webHidden/>
              </w:rPr>
              <w:fldChar w:fldCharType="end"/>
            </w:r>
          </w:hyperlink>
        </w:p>
        <w:p w14:paraId="1CC01259" w14:textId="77777777" w:rsidR="00C604E2" w:rsidRDefault="00C604E2">
          <w:pPr>
            <w:pStyle w:val="TOC2"/>
            <w:tabs>
              <w:tab w:val="right" w:leader="dot" w:pos="9350"/>
            </w:tabs>
            <w:rPr>
              <w:noProof/>
            </w:rPr>
          </w:pPr>
          <w:hyperlink w:anchor="_Toc531190651" w:history="1">
            <w:r w:rsidRPr="006F293E">
              <w:rPr>
                <w:rStyle w:val="Hyperlink"/>
                <w:rFonts w:cstheme="minorHAnsi"/>
                <w:noProof/>
              </w:rPr>
              <w:t>Sensitivity Analysis</w:t>
            </w:r>
            <w:r>
              <w:rPr>
                <w:noProof/>
                <w:webHidden/>
              </w:rPr>
              <w:tab/>
            </w:r>
            <w:r>
              <w:rPr>
                <w:noProof/>
                <w:webHidden/>
              </w:rPr>
              <w:fldChar w:fldCharType="begin"/>
            </w:r>
            <w:r>
              <w:rPr>
                <w:noProof/>
                <w:webHidden/>
              </w:rPr>
              <w:instrText xml:space="preserve"> PAGEREF _Toc531190651 \h </w:instrText>
            </w:r>
            <w:r>
              <w:rPr>
                <w:noProof/>
                <w:webHidden/>
              </w:rPr>
            </w:r>
            <w:r>
              <w:rPr>
                <w:noProof/>
                <w:webHidden/>
              </w:rPr>
              <w:fldChar w:fldCharType="separate"/>
            </w:r>
            <w:r>
              <w:rPr>
                <w:noProof/>
                <w:webHidden/>
              </w:rPr>
              <w:t>14</w:t>
            </w:r>
            <w:r>
              <w:rPr>
                <w:noProof/>
                <w:webHidden/>
              </w:rPr>
              <w:fldChar w:fldCharType="end"/>
            </w:r>
          </w:hyperlink>
        </w:p>
        <w:p w14:paraId="0F8CB48E" w14:textId="77777777" w:rsidR="00C604E2" w:rsidRDefault="00C604E2">
          <w:pPr>
            <w:pStyle w:val="TOC2"/>
            <w:tabs>
              <w:tab w:val="right" w:leader="dot" w:pos="9350"/>
            </w:tabs>
            <w:rPr>
              <w:noProof/>
            </w:rPr>
          </w:pPr>
          <w:hyperlink w:anchor="_Toc531190652" w:history="1">
            <w:r w:rsidRPr="006F293E">
              <w:rPr>
                <w:rStyle w:val="Hyperlink"/>
                <w:rFonts w:cstheme="minorHAnsi"/>
                <w:noProof/>
              </w:rPr>
              <w:t>Major Conclusions</w:t>
            </w:r>
            <w:r>
              <w:rPr>
                <w:noProof/>
                <w:webHidden/>
              </w:rPr>
              <w:tab/>
            </w:r>
            <w:r>
              <w:rPr>
                <w:noProof/>
                <w:webHidden/>
              </w:rPr>
              <w:fldChar w:fldCharType="begin"/>
            </w:r>
            <w:r>
              <w:rPr>
                <w:noProof/>
                <w:webHidden/>
              </w:rPr>
              <w:instrText xml:space="preserve"> PAGEREF _Toc531190652 \h </w:instrText>
            </w:r>
            <w:r>
              <w:rPr>
                <w:noProof/>
                <w:webHidden/>
              </w:rPr>
            </w:r>
            <w:r>
              <w:rPr>
                <w:noProof/>
                <w:webHidden/>
              </w:rPr>
              <w:fldChar w:fldCharType="separate"/>
            </w:r>
            <w:r>
              <w:rPr>
                <w:noProof/>
                <w:webHidden/>
              </w:rPr>
              <w:t>14</w:t>
            </w:r>
            <w:r>
              <w:rPr>
                <w:noProof/>
                <w:webHidden/>
              </w:rPr>
              <w:fldChar w:fldCharType="end"/>
            </w:r>
          </w:hyperlink>
        </w:p>
        <w:p w14:paraId="23F7655C" w14:textId="77777777" w:rsidR="00C604E2" w:rsidRDefault="00C604E2">
          <w:pPr>
            <w:pStyle w:val="TOC1"/>
            <w:tabs>
              <w:tab w:val="right" w:leader="dot" w:pos="9350"/>
            </w:tabs>
            <w:rPr>
              <w:noProof/>
            </w:rPr>
          </w:pPr>
          <w:hyperlink w:anchor="_Toc531190653" w:history="1">
            <w:r w:rsidRPr="006F293E">
              <w:rPr>
                <w:rStyle w:val="Hyperlink"/>
                <w:rFonts w:cstheme="minorHAnsi"/>
                <w:noProof/>
              </w:rPr>
              <w:t>Conclusions</w:t>
            </w:r>
            <w:r>
              <w:rPr>
                <w:noProof/>
                <w:webHidden/>
              </w:rPr>
              <w:tab/>
            </w:r>
            <w:r>
              <w:rPr>
                <w:noProof/>
                <w:webHidden/>
              </w:rPr>
              <w:fldChar w:fldCharType="begin"/>
            </w:r>
            <w:r>
              <w:rPr>
                <w:noProof/>
                <w:webHidden/>
              </w:rPr>
              <w:instrText xml:space="preserve"> PAGEREF _Toc531190653 \h </w:instrText>
            </w:r>
            <w:r>
              <w:rPr>
                <w:noProof/>
                <w:webHidden/>
              </w:rPr>
            </w:r>
            <w:r>
              <w:rPr>
                <w:noProof/>
                <w:webHidden/>
              </w:rPr>
              <w:fldChar w:fldCharType="separate"/>
            </w:r>
            <w:r>
              <w:rPr>
                <w:noProof/>
                <w:webHidden/>
              </w:rPr>
              <w:t>15</w:t>
            </w:r>
            <w:r>
              <w:rPr>
                <w:noProof/>
                <w:webHidden/>
              </w:rPr>
              <w:fldChar w:fldCharType="end"/>
            </w:r>
          </w:hyperlink>
        </w:p>
        <w:p w14:paraId="68A384CF" w14:textId="77777777" w:rsidR="00385B65" w:rsidRPr="00E12E57" w:rsidRDefault="00385B65" w:rsidP="00CA40C8">
          <w:pPr>
            <w:tabs>
              <w:tab w:val="left" w:pos="1080"/>
            </w:tabs>
            <w:rPr>
              <w:rFonts w:cstheme="minorHAnsi"/>
            </w:rPr>
            <w:sectPr w:rsidR="00385B65" w:rsidRPr="00E12E57">
              <w:headerReference w:type="default" r:id="rId10"/>
              <w:footerReference w:type="default" r:id="rId11"/>
              <w:pgSz w:w="12240" w:h="15840"/>
              <w:pgMar w:top="1440" w:right="1440" w:bottom="1440" w:left="1440" w:header="720" w:footer="720" w:gutter="0"/>
              <w:cols w:space="720"/>
              <w:docGrid w:linePitch="360"/>
            </w:sectPr>
          </w:pPr>
          <w:r w:rsidRPr="00E12E57">
            <w:rPr>
              <w:rFonts w:cstheme="minorHAnsi"/>
              <w:b/>
              <w:bCs/>
              <w:noProof/>
            </w:rPr>
            <w:fldChar w:fldCharType="end"/>
          </w:r>
        </w:p>
      </w:sdtContent>
    </w:sdt>
    <w:p w14:paraId="642ADF66" w14:textId="77777777" w:rsidR="0070659D" w:rsidRPr="00E12E57" w:rsidRDefault="00385B65" w:rsidP="0070659D">
      <w:pPr>
        <w:pStyle w:val="Heading1"/>
        <w:spacing w:before="0" w:line="240" w:lineRule="auto"/>
        <w:rPr>
          <w:rFonts w:asciiTheme="minorHAnsi" w:hAnsiTheme="minorHAnsi" w:cstheme="minorHAnsi"/>
          <w:sz w:val="22"/>
          <w:szCs w:val="22"/>
        </w:rPr>
      </w:pPr>
      <w:bookmarkStart w:id="0" w:name="_Toc531190626"/>
      <w:r w:rsidRPr="00E12E57">
        <w:rPr>
          <w:rFonts w:asciiTheme="minorHAnsi" w:hAnsiTheme="minorHAnsi" w:cstheme="minorHAnsi"/>
          <w:sz w:val="22"/>
          <w:szCs w:val="22"/>
        </w:rPr>
        <w:lastRenderedPageBreak/>
        <w:t>Executive Summary</w:t>
      </w:r>
      <w:bookmarkEnd w:id="0"/>
    </w:p>
    <w:p w14:paraId="5BC942F7" w14:textId="77777777" w:rsidR="0070659D" w:rsidRPr="00E12E57" w:rsidRDefault="0070659D" w:rsidP="0070659D">
      <w:pPr>
        <w:pStyle w:val="Heading1"/>
        <w:spacing w:before="0" w:line="240" w:lineRule="auto"/>
        <w:rPr>
          <w:rFonts w:asciiTheme="minorHAnsi" w:hAnsiTheme="minorHAnsi" w:cstheme="minorHAnsi"/>
          <w:sz w:val="22"/>
          <w:szCs w:val="22"/>
        </w:rPr>
      </w:pPr>
      <w:r w:rsidRPr="00E12E57">
        <w:rPr>
          <w:rFonts w:cstheme="minorHAnsi"/>
          <w:sz w:val="22"/>
          <w:szCs w:val="22"/>
        </w:rPr>
        <w:tab/>
      </w:r>
    </w:p>
    <w:p w14:paraId="531AE1AF" w14:textId="77777777" w:rsidR="00385B65" w:rsidRPr="00E12E57" w:rsidRDefault="00AA3E15" w:rsidP="0070659D">
      <w:pPr>
        <w:spacing w:line="240" w:lineRule="auto"/>
        <w:rPr>
          <w:rFonts w:cstheme="minorHAnsi"/>
        </w:rPr>
      </w:pPr>
      <w:r w:rsidRPr="00E12E57">
        <w:rPr>
          <w:rFonts w:cstheme="minorHAnsi"/>
        </w:rPr>
        <w:t xml:space="preserve">The CEO of the </w:t>
      </w:r>
      <w:r w:rsidR="00385964" w:rsidRPr="00E12E57">
        <w:rPr>
          <w:rFonts w:cstheme="minorHAnsi"/>
        </w:rPr>
        <w:t>MCS Corporations</w:t>
      </w:r>
      <w:r w:rsidRPr="00E12E57">
        <w:rPr>
          <w:rFonts w:cstheme="minorHAnsi"/>
        </w:rPr>
        <w:t xml:space="preserve"> </w:t>
      </w:r>
      <w:r w:rsidR="00790BD2" w:rsidRPr="00E12E57">
        <w:rPr>
          <w:rFonts w:cstheme="minorHAnsi"/>
        </w:rPr>
        <w:t>contracted</w:t>
      </w:r>
      <w:r w:rsidRPr="00E12E57">
        <w:rPr>
          <w:rFonts w:cstheme="minorHAnsi"/>
        </w:rPr>
        <w:t xml:space="preserve"> </w:t>
      </w:r>
      <w:r w:rsidR="00385964" w:rsidRPr="00E12E57">
        <w:rPr>
          <w:rFonts w:cstheme="minorHAnsi"/>
        </w:rPr>
        <w:t xml:space="preserve">a group of management consultants, </w:t>
      </w:r>
      <w:r w:rsidR="00561CD1" w:rsidRPr="00E12E57">
        <w:rPr>
          <w:rFonts w:cstheme="minorHAnsi"/>
        </w:rPr>
        <w:t>AFIT Seven</w:t>
      </w:r>
      <w:r w:rsidR="00790BD2" w:rsidRPr="00E12E57">
        <w:rPr>
          <w:rFonts w:cstheme="minorHAnsi"/>
        </w:rPr>
        <w:t>w</w:t>
      </w:r>
      <w:r w:rsidR="00561CD1" w:rsidRPr="00E12E57">
        <w:rPr>
          <w:rFonts w:cstheme="minorHAnsi"/>
        </w:rPr>
        <w:t>orks</w:t>
      </w:r>
      <w:r w:rsidR="00385964" w:rsidRPr="00E12E57">
        <w:rPr>
          <w:rFonts w:cstheme="minorHAnsi"/>
        </w:rPr>
        <w:t xml:space="preserve">, to examine all facets of its production for its DinoBall toy. MCS </w:t>
      </w:r>
      <w:r w:rsidR="00561CD1" w:rsidRPr="00E12E57">
        <w:rPr>
          <w:rFonts w:cstheme="minorHAnsi"/>
        </w:rPr>
        <w:t xml:space="preserve">is currently able </w:t>
      </w:r>
      <w:r w:rsidR="00385964" w:rsidRPr="00E12E57">
        <w:rPr>
          <w:rFonts w:cstheme="minorHAnsi"/>
        </w:rPr>
        <w:t xml:space="preserve">to facilitate 8 retail stores and 3 production facilities for selling this product. </w:t>
      </w:r>
      <w:r w:rsidR="00561CD1" w:rsidRPr="00E12E57">
        <w:rPr>
          <w:rFonts w:cstheme="minorHAnsi"/>
        </w:rPr>
        <w:t xml:space="preserve">The company intends to meet all demand requirements for the DinoBall. </w:t>
      </w:r>
      <w:r w:rsidR="00790BD2" w:rsidRPr="00E12E57">
        <w:rPr>
          <w:rFonts w:cstheme="minorHAnsi"/>
        </w:rPr>
        <w:t>Furthermore, and before continuing its current production plans</w:t>
      </w:r>
      <w:r w:rsidR="00561CD1" w:rsidRPr="00E12E57">
        <w:rPr>
          <w:rFonts w:cstheme="minorHAnsi"/>
        </w:rPr>
        <w:t xml:space="preserve">, the corporate officers of MCS realized there are variable production parameters to include  (volume, number facilities, shipping routing of product, wear and tear on lines, production infrastructure upgrades) that it wants to examine, where, if changed, a reduction in objective of lowest production and shipping cost of DinoBall is possible. Additionally, MCS has adopted a green </w:t>
      </w:r>
      <w:r w:rsidR="00790BD2" w:rsidRPr="00E12E57">
        <w:rPr>
          <w:rFonts w:cstheme="minorHAnsi"/>
        </w:rPr>
        <w:t>initiative</w:t>
      </w:r>
      <w:r w:rsidR="00561CD1" w:rsidRPr="00E12E57">
        <w:rPr>
          <w:rFonts w:cstheme="minorHAnsi"/>
        </w:rPr>
        <w:t xml:space="preserve"> and has the option to stand up a new production technology, FastProd, where if implemented, has the ability to lower per unit production costs and increase production rates. The company </w:t>
      </w:r>
      <w:r w:rsidR="002961FA">
        <w:rPr>
          <w:rFonts w:cstheme="minorHAnsi"/>
        </w:rPr>
        <w:t xml:space="preserve">contracted with a management consulting time at AFIT known as </w:t>
      </w:r>
      <w:r w:rsidR="00561CD1" w:rsidRPr="00E12E57">
        <w:rPr>
          <w:rFonts w:cstheme="minorHAnsi"/>
        </w:rPr>
        <w:t>Seven</w:t>
      </w:r>
      <w:r w:rsidR="00790BD2" w:rsidRPr="00E12E57">
        <w:rPr>
          <w:rFonts w:cstheme="minorHAnsi"/>
        </w:rPr>
        <w:t>w</w:t>
      </w:r>
      <w:r w:rsidR="00561CD1" w:rsidRPr="00E12E57">
        <w:rPr>
          <w:rFonts w:cstheme="minorHAnsi"/>
        </w:rPr>
        <w:t>orks to consider and report on the following:</w:t>
      </w:r>
    </w:p>
    <w:p w14:paraId="4950DC40" w14:textId="77777777" w:rsidR="00790BD2" w:rsidRPr="00E12E57" w:rsidRDefault="00CC598B" w:rsidP="0070659D">
      <w:pPr>
        <w:spacing w:line="240" w:lineRule="auto"/>
        <w:rPr>
          <w:rFonts w:cstheme="minorHAnsi"/>
        </w:rPr>
      </w:pPr>
      <w:r w:rsidRPr="00E12E57">
        <w:rPr>
          <w:rFonts w:cstheme="minorHAnsi"/>
        </w:rPr>
        <w:t>The production parameters, or decision variables, that are subject to change pending a comprehensive analysis by Seven</w:t>
      </w:r>
      <w:r w:rsidR="002961FA">
        <w:rPr>
          <w:rFonts w:cstheme="minorHAnsi"/>
        </w:rPr>
        <w:t>w</w:t>
      </w:r>
      <w:r w:rsidRPr="00E12E57">
        <w:rPr>
          <w:rFonts w:cstheme="minorHAnsi"/>
        </w:rPr>
        <w:t xml:space="preserve">orks are: the quantity of </w:t>
      </w:r>
      <w:r w:rsidR="00D41ACA" w:rsidRPr="00E12E57">
        <w:rPr>
          <w:rFonts w:cstheme="minorHAnsi"/>
        </w:rPr>
        <w:t>DinoBall</w:t>
      </w:r>
      <w:r w:rsidRPr="00E12E57">
        <w:rPr>
          <w:rFonts w:cstheme="minorHAnsi"/>
        </w:rPr>
        <w:t xml:space="preserve">s shipped from each existing production facility to each retail store, the quantity of trucks used for each route in each month (12 month period), and the decision to implement the FastProd technology at a given production facility at some time. </w:t>
      </w:r>
    </w:p>
    <w:p w14:paraId="3E1E6FBF" w14:textId="77777777" w:rsidR="006B11EF" w:rsidRPr="00E12E57" w:rsidRDefault="006B11EF" w:rsidP="0070659D">
      <w:pPr>
        <w:spacing w:line="240" w:lineRule="auto"/>
        <w:rPr>
          <w:rFonts w:cstheme="minorHAnsi"/>
        </w:rPr>
      </w:pPr>
      <w:r w:rsidRPr="00E12E57">
        <w:rPr>
          <w:rFonts w:cstheme="minorHAnsi"/>
        </w:rPr>
        <w:t>In a review and comprehensive modeling analysis of the production parameters of MCS for DinoBall, we will consider 4 scenarios: a base (existing case), as well as three additional what-if cases.</w:t>
      </w:r>
    </w:p>
    <w:p w14:paraId="30B1CCD4" w14:textId="77777777" w:rsidR="006B11EF" w:rsidRPr="00E12E57" w:rsidRDefault="006B11EF" w:rsidP="0070659D">
      <w:pPr>
        <w:spacing w:line="240" w:lineRule="auto"/>
        <w:rPr>
          <w:rFonts w:cstheme="minorHAnsi"/>
        </w:rPr>
      </w:pPr>
      <w:r w:rsidRPr="00E12E57">
        <w:rPr>
          <w:rFonts w:cstheme="minorHAnsi"/>
        </w:rPr>
        <w:t>We will formulate this type problem with these parameters (decision variables)</w:t>
      </w:r>
    </w:p>
    <w:p w14:paraId="300B9DB5" w14:textId="1B4F05C2" w:rsidR="006B11EF" w:rsidRPr="00E12E57" w:rsidRDefault="006B11EF" w:rsidP="0070659D">
      <w:pPr>
        <w:spacing w:line="240" w:lineRule="auto"/>
        <w:rPr>
          <w:rFonts w:cstheme="minorHAnsi"/>
        </w:rPr>
      </w:pPr>
      <w:r w:rsidRPr="00E12E57">
        <w:rPr>
          <w:rFonts w:cstheme="minorHAnsi"/>
        </w:rPr>
        <w:t xml:space="preserve">BASE CASE: </w:t>
      </w:r>
      <w:r w:rsidR="0070659D" w:rsidRPr="00E12E57">
        <w:rPr>
          <w:rFonts w:cstheme="minorHAnsi"/>
        </w:rPr>
        <w:t>AFIT Sevenworks</w:t>
      </w:r>
      <w:r w:rsidR="00561CD1" w:rsidRPr="00E12E57">
        <w:rPr>
          <w:rFonts w:cstheme="minorHAnsi"/>
        </w:rPr>
        <w:t xml:space="preserve"> </w:t>
      </w:r>
      <w:r w:rsidR="00CC598B" w:rsidRPr="00E12E57">
        <w:rPr>
          <w:rFonts w:cstheme="minorHAnsi"/>
        </w:rPr>
        <w:t>considered</w:t>
      </w:r>
      <w:r w:rsidR="0070659D" w:rsidRPr="00E12E57">
        <w:rPr>
          <w:rFonts w:cstheme="minorHAnsi"/>
        </w:rPr>
        <w:t xml:space="preserve"> a</w:t>
      </w:r>
      <w:r w:rsidR="00561CD1" w:rsidRPr="00E12E57">
        <w:rPr>
          <w:rFonts w:cstheme="minorHAnsi"/>
        </w:rPr>
        <w:t xml:space="preserve"> base</w:t>
      </w:r>
      <w:r w:rsidR="0070659D" w:rsidRPr="00E12E57">
        <w:rPr>
          <w:rFonts w:cstheme="minorHAnsi"/>
        </w:rPr>
        <w:t>line</w:t>
      </w:r>
      <w:r w:rsidR="00561CD1" w:rsidRPr="00E12E57">
        <w:rPr>
          <w:rFonts w:cstheme="minorHAnsi"/>
        </w:rPr>
        <w:t xml:space="preserve"> and three what if cases scenarios</w:t>
      </w:r>
      <w:r w:rsidR="00790BD2" w:rsidRPr="00E12E57">
        <w:rPr>
          <w:rFonts w:cstheme="minorHAnsi"/>
        </w:rPr>
        <w:t>. Each facility produced 33.3 percent of the output.</w:t>
      </w:r>
      <w:r w:rsidRPr="00E12E57">
        <w:rPr>
          <w:rFonts w:cstheme="minorHAnsi"/>
        </w:rPr>
        <w:t xml:space="preserve"> For the base case, Sevenworks, formulates a (insert type of model </w:t>
      </w:r>
      <w:r w:rsidR="00CC598B" w:rsidRPr="00E12E57">
        <w:rPr>
          <w:rFonts w:cstheme="minorHAnsi"/>
        </w:rPr>
        <w:t>here,</w:t>
      </w:r>
      <w:r w:rsidRPr="00E12E57">
        <w:rPr>
          <w:rFonts w:cstheme="minorHAnsi"/>
        </w:rPr>
        <w:t xml:space="preserve"> </w:t>
      </w:r>
      <w:r w:rsidR="00CC598B" w:rsidRPr="00E12E57">
        <w:rPr>
          <w:rFonts w:cstheme="minorHAnsi"/>
        </w:rPr>
        <w:t>transport</w:t>
      </w:r>
      <w:r w:rsidRPr="00E12E57">
        <w:rPr>
          <w:rFonts w:cstheme="minorHAnsi"/>
        </w:rPr>
        <w:t xml:space="preserve">, integer, transship) between the current state of all production facilities, retail stores, and truck logistics as is. Additionally, as part of this case, Sevenworks considered the corporate policy requirement that each of the three production facilities produced equally one third of the total volume of </w:t>
      </w:r>
      <w:r w:rsidR="00D41ACA" w:rsidRPr="00E12E57">
        <w:rPr>
          <w:rFonts w:cstheme="minorHAnsi"/>
        </w:rPr>
        <w:t>DinoBall</w:t>
      </w:r>
      <w:r w:rsidR="00CC598B" w:rsidRPr="00E12E57">
        <w:rPr>
          <w:rFonts w:cstheme="minorHAnsi"/>
        </w:rPr>
        <w:t>s</w:t>
      </w:r>
      <w:r w:rsidRPr="00E12E57">
        <w:rPr>
          <w:rFonts w:cstheme="minorHAnsi"/>
        </w:rPr>
        <w:t>.</w:t>
      </w:r>
      <w:r w:rsidR="00C604E2">
        <w:rPr>
          <w:rFonts w:cstheme="minorHAnsi"/>
        </w:rPr>
        <w:t xml:space="preserve"> </w:t>
      </w:r>
    </w:p>
    <w:p w14:paraId="48AE078A" w14:textId="77777777" w:rsidR="0070659D" w:rsidRPr="00E12E57" w:rsidRDefault="0070659D" w:rsidP="0070659D">
      <w:pPr>
        <w:spacing w:line="240" w:lineRule="auto"/>
        <w:rPr>
          <w:rFonts w:cstheme="minorHAnsi"/>
        </w:rPr>
      </w:pPr>
      <w:r w:rsidRPr="00E12E57">
        <w:rPr>
          <w:rFonts w:cstheme="minorHAnsi"/>
        </w:rPr>
        <w:t>ALTERNATVE CASE 1: Sevenworks examined the first alternative case on the effect of eliminating the corporate policy of producing exactly one third of the total DinoBall production at each facility affects total production cost and output rate with FastProd.</w:t>
      </w:r>
      <w:r w:rsidR="004B5371">
        <w:rPr>
          <w:rFonts w:cstheme="minorHAnsi"/>
        </w:rPr>
        <w:t xml:space="preserve"> </w:t>
      </w:r>
      <w:r w:rsidR="004B5371" w:rsidRPr="004B5371">
        <w:rPr>
          <w:rFonts w:cstheme="minorHAnsi"/>
          <w:highlight w:val="yellow"/>
        </w:rPr>
        <w:t>(Try and insert some sort of result number/figure here).</w:t>
      </w:r>
    </w:p>
    <w:p w14:paraId="57640A5B" w14:textId="77777777" w:rsidR="0070659D" w:rsidRPr="00E12E57" w:rsidRDefault="0070659D" w:rsidP="0070659D">
      <w:pPr>
        <w:spacing w:line="240" w:lineRule="auto"/>
        <w:rPr>
          <w:rFonts w:cstheme="minorHAnsi"/>
        </w:rPr>
      </w:pPr>
      <w:r w:rsidRPr="00E12E57">
        <w:rPr>
          <w:rFonts w:cstheme="minorHAnsi"/>
        </w:rPr>
        <w:t>ALTERNATIVE CASE 2: Sevenworks studied the second alternative case of implementing FastProd technology of any combination of each of the production lines 1</w:t>
      </w:r>
      <w:r w:rsidR="00CC598B" w:rsidRPr="00E12E57">
        <w:rPr>
          <w:rFonts w:cstheme="minorHAnsi"/>
        </w:rPr>
        <w:t>, 2, 3</w:t>
      </w:r>
      <w:r w:rsidRPr="00E12E57">
        <w:rPr>
          <w:rFonts w:cstheme="minorHAnsi"/>
        </w:rPr>
        <w:t xml:space="preserve"> where MCS sells any of existing assembly lines to implement FastProd.</w:t>
      </w:r>
      <w:r w:rsidR="004B5371" w:rsidRPr="004B5371">
        <w:rPr>
          <w:rFonts w:cstheme="minorHAnsi"/>
          <w:highlight w:val="yellow"/>
        </w:rPr>
        <w:t xml:space="preserve"> (Try and insert some sort of result number/figure here).</w:t>
      </w:r>
    </w:p>
    <w:p w14:paraId="33EE1B01" w14:textId="77777777" w:rsidR="0070659D" w:rsidRPr="00E12E57" w:rsidRDefault="0070659D" w:rsidP="0070659D">
      <w:pPr>
        <w:spacing w:line="240" w:lineRule="auto"/>
        <w:rPr>
          <w:rFonts w:cstheme="minorHAnsi"/>
        </w:rPr>
      </w:pPr>
      <w:r w:rsidRPr="00E12E57">
        <w:rPr>
          <w:rFonts w:cstheme="minorHAnsi"/>
        </w:rPr>
        <w:t>ALTERNATIVE CASE 3</w:t>
      </w:r>
      <w:r w:rsidR="00CC598B" w:rsidRPr="00E12E57">
        <w:rPr>
          <w:rFonts w:cstheme="minorHAnsi"/>
        </w:rPr>
        <w:t>: Sevenworks</w:t>
      </w:r>
      <w:r w:rsidRPr="00E12E57">
        <w:rPr>
          <w:rFonts w:cstheme="minorHAnsi"/>
        </w:rPr>
        <w:t xml:space="preserve"> investigated the third alternative case of a goal program tradeoff analysis where there are competing objectives of </w:t>
      </w:r>
      <w:r w:rsidR="00CC598B" w:rsidRPr="00E12E57">
        <w:rPr>
          <w:rFonts w:cstheme="minorHAnsi"/>
        </w:rPr>
        <w:t>minimizing</w:t>
      </w:r>
      <w:r w:rsidRPr="00E12E57">
        <w:rPr>
          <w:rFonts w:cstheme="minorHAnsi"/>
        </w:rPr>
        <w:t xml:space="preserve"> production cost with </w:t>
      </w:r>
      <w:r w:rsidR="00CC598B" w:rsidRPr="00E12E57">
        <w:rPr>
          <w:rFonts w:cstheme="minorHAnsi"/>
        </w:rPr>
        <w:t>minimizing</w:t>
      </w:r>
      <w:r w:rsidRPr="00E12E57">
        <w:rPr>
          <w:rFonts w:cstheme="minorHAnsi"/>
        </w:rPr>
        <w:t xml:space="preserve"> production emissions.</w:t>
      </w:r>
      <w:r w:rsidR="004B5371" w:rsidRPr="004B5371">
        <w:rPr>
          <w:rFonts w:cstheme="minorHAnsi"/>
          <w:highlight w:val="yellow"/>
        </w:rPr>
        <w:t xml:space="preserve"> (Try and insert some sort of result number/figure here).</w:t>
      </w:r>
    </w:p>
    <w:p w14:paraId="508EB5F3" w14:textId="77777777" w:rsidR="00385B65" w:rsidRPr="00E12E57" w:rsidRDefault="0070659D" w:rsidP="00F76977">
      <w:pPr>
        <w:spacing w:line="240" w:lineRule="auto"/>
        <w:rPr>
          <w:rFonts w:cstheme="minorHAnsi"/>
        </w:rPr>
      </w:pPr>
      <w:r w:rsidRPr="00E12E57">
        <w:rPr>
          <w:rFonts w:cstheme="minorHAnsi"/>
        </w:rPr>
        <w:t xml:space="preserve">BLUF: </w:t>
      </w:r>
      <w:r w:rsidR="00790BD2" w:rsidRPr="00E12E57">
        <w:rPr>
          <w:rFonts w:cstheme="minorHAnsi"/>
        </w:rPr>
        <w:t xml:space="preserve">AFIT </w:t>
      </w:r>
      <w:r w:rsidR="00CC598B" w:rsidRPr="00E12E57">
        <w:rPr>
          <w:rFonts w:cstheme="minorHAnsi"/>
        </w:rPr>
        <w:t>SevenWorks</w:t>
      </w:r>
      <w:r w:rsidR="00561CD1" w:rsidRPr="00E12E57">
        <w:rPr>
          <w:rFonts w:cstheme="minorHAnsi"/>
        </w:rPr>
        <w:t xml:space="preserve"> </w:t>
      </w:r>
      <w:r w:rsidRPr="00E12E57">
        <w:rPr>
          <w:rFonts w:cstheme="minorHAnsi"/>
        </w:rPr>
        <w:t xml:space="preserve">considered all these cases and provides results, conclusions and advisory recommendations in the following sections of this report to </w:t>
      </w:r>
      <w:r w:rsidR="00CC598B" w:rsidRPr="00E12E57">
        <w:rPr>
          <w:rFonts w:cstheme="minorHAnsi"/>
        </w:rPr>
        <w:t>provide MCS</w:t>
      </w:r>
      <w:r w:rsidRPr="00E12E57">
        <w:rPr>
          <w:rFonts w:cstheme="minorHAnsi"/>
        </w:rPr>
        <w:t xml:space="preserve"> corporate </w:t>
      </w:r>
    </w:p>
    <w:p w14:paraId="0DE71B26" w14:textId="7520328E" w:rsidR="00385B65" w:rsidRPr="00E12E57" w:rsidRDefault="00C604E2" w:rsidP="00385B65">
      <w:pPr>
        <w:rPr>
          <w:rFonts w:cstheme="minorHAnsi"/>
        </w:rPr>
        <w:sectPr w:rsidR="00385B65" w:rsidRPr="00E12E57" w:rsidSect="00E14211">
          <w:footerReference w:type="default" r:id="rId12"/>
          <w:pgSz w:w="12240" w:h="15840"/>
          <w:pgMar w:top="1440" w:right="1440" w:bottom="1440" w:left="1440" w:header="720" w:footer="720" w:gutter="0"/>
          <w:pgNumType w:start="4"/>
          <w:cols w:space="720"/>
          <w:docGrid w:linePitch="360"/>
        </w:sectPr>
      </w:pPr>
      <w:r w:rsidRPr="00C604E2">
        <w:rPr>
          <w:rFonts w:cstheme="minorHAnsi"/>
          <w:highlight w:val="yellow"/>
        </w:rPr>
        <w:t xml:space="preserve">(The </w:t>
      </w:r>
      <w:proofErr w:type="spellStart"/>
      <w:r w:rsidRPr="00C604E2">
        <w:rPr>
          <w:rFonts w:cstheme="minorHAnsi"/>
          <w:highlight w:val="yellow"/>
        </w:rPr>
        <w:t>bluf</w:t>
      </w:r>
      <w:proofErr w:type="spellEnd"/>
      <w:r w:rsidRPr="00C604E2">
        <w:rPr>
          <w:rFonts w:cstheme="minorHAnsi"/>
          <w:highlight w:val="yellow"/>
        </w:rPr>
        <w:t xml:space="preserve"> needs to have recommendations final dumped here.)</w:t>
      </w:r>
      <w:r>
        <w:rPr>
          <w:rFonts w:cstheme="minorHAnsi"/>
        </w:rPr>
        <w:t xml:space="preserve"> </w:t>
      </w:r>
    </w:p>
    <w:p w14:paraId="76093B8C" w14:textId="77777777" w:rsidR="00385B65" w:rsidRPr="00A05AD9" w:rsidRDefault="00385B65" w:rsidP="00385B65">
      <w:pPr>
        <w:pStyle w:val="Heading1"/>
        <w:rPr>
          <w:rFonts w:asciiTheme="minorHAnsi" w:hAnsiTheme="minorHAnsi" w:cstheme="minorHAnsi"/>
          <w:sz w:val="26"/>
          <w:szCs w:val="26"/>
        </w:rPr>
      </w:pPr>
      <w:bookmarkStart w:id="1" w:name="_Toc531190627"/>
      <w:r w:rsidRPr="00A05AD9">
        <w:rPr>
          <w:rFonts w:asciiTheme="minorHAnsi" w:hAnsiTheme="minorHAnsi" w:cstheme="minorHAnsi"/>
          <w:sz w:val="26"/>
          <w:szCs w:val="26"/>
        </w:rPr>
        <w:lastRenderedPageBreak/>
        <w:t>Methodology &amp; Overall Approach</w:t>
      </w:r>
      <w:bookmarkEnd w:id="1"/>
    </w:p>
    <w:p w14:paraId="3FF476BC" w14:textId="4E464D85" w:rsidR="00CA40C8" w:rsidRDefault="00CA40C8" w:rsidP="004B5371">
      <w:r>
        <w:t xml:space="preserve">The Sevenworks team first established specific roles </w:t>
      </w:r>
      <w:r w:rsidR="008D61FC">
        <w:t>that aligned with subject matter in specific areas that aided the completion of this study. It ensured accountability and a foundation for analysis excellence early on:</w:t>
      </w:r>
      <w:r>
        <w:t xml:space="preserve"> </w:t>
      </w:r>
    </w:p>
    <w:p w14:paraId="142157A8" w14:textId="5E2C7F08" w:rsidR="0026610A" w:rsidRDefault="0026610A" w:rsidP="0026610A">
      <w:pPr>
        <w:pStyle w:val="Heading2"/>
      </w:pPr>
      <w:r>
        <w:t>Sevenworks Team Roles and Description</w:t>
      </w:r>
    </w:p>
    <w:p w14:paraId="7A03A8BC" w14:textId="77777777" w:rsidR="00EB0102" w:rsidRPr="00284443" w:rsidRDefault="00EB0102" w:rsidP="00EB0102">
      <w:pPr>
        <w:pStyle w:val="ListParagraph"/>
        <w:numPr>
          <w:ilvl w:val="0"/>
          <w:numId w:val="9"/>
        </w:numPr>
        <w:spacing w:after="0" w:line="240" w:lineRule="auto"/>
        <w:rPr>
          <w:rFonts w:eastAsia="Times New Roman" w:cstheme="minorHAnsi"/>
          <w:color w:val="222222"/>
          <w:szCs w:val="24"/>
        </w:rPr>
      </w:pPr>
      <w:r w:rsidRPr="00284443">
        <w:rPr>
          <w:rFonts w:eastAsia="Times New Roman" w:cstheme="minorHAnsi"/>
          <w:color w:val="222222"/>
          <w:szCs w:val="24"/>
        </w:rPr>
        <w:t xml:space="preserve">Project Manager Marc </w:t>
      </w:r>
      <w:proofErr w:type="spellStart"/>
      <w:r w:rsidRPr="00284443">
        <w:rPr>
          <w:rFonts w:eastAsia="Times New Roman" w:cstheme="minorHAnsi"/>
          <w:color w:val="222222"/>
          <w:szCs w:val="24"/>
        </w:rPr>
        <w:t>Chalé</w:t>
      </w:r>
      <w:proofErr w:type="spellEnd"/>
    </w:p>
    <w:p w14:paraId="796D1E04" w14:textId="77777777" w:rsidR="00EB0102" w:rsidRPr="00284443" w:rsidRDefault="00EB0102" w:rsidP="00EB0102">
      <w:pPr>
        <w:pStyle w:val="ListParagraph"/>
        <w:numPr>
          <w:ilvl w:val="1"/>
          <w:numId w:val="10"/>
        </w:numPr>
        <w:spacing w:after="0" w:line="240" w:lineRule="auto"/>
        <w:rPr>
          <w:rFonts w:eastAsia="Times New Roman" w:cstheme="minorHAnsi"/>
          <w:color w:val="222222"/>
          <w:szCs w:val="24"/>
        </w:rPr>
      </w:pPr>
      <w:r w:rsidRPr="00284443">
        <w:rPr>
          <w:rFonts w:eastAsia="Times New Roman" w:cstheme="minorHAnsi"/>
          <w:color w:val="222222"/>
          <w:szCs w:val="24"/>
        </w:rPr>
        <w:t>Scheduling</w:t>
      </w:r>
    </w:p>
    <w:p w14:paraId="6A258B0B" w14:textId="77777777" w:rsidR="00EB0102" w:rsidRPr="00284443" w:rsidRDefault="00EB0102" w:rsidP="00EB0102">
      <w:pPr>
        <w:pStyle w:val="ListParagraph"/>
        <w:numPr>
          <w:ilvl w:val="1"/>
          <w:numId w:val="10"/>
        </w:numPr>
        <w:spacing w:after="0" w:line="240" w:lineRule="auto"/>
        <w:rPr>
          <w:rFonts w:eastAsia="Times New Roman" w:cstheme="minorHAnsi"/>
          <w:color w:val="222222"/>
          <w:szCs w:val="24"/>
        </w:rPr>
      </w:pPr>
      <w:r w:rsidRPr="00284443">
        <w:rPr>
          <w:rFonts w:eastAsia="Times New Roman" w:cstheme="minorHAnsi"/>
          <w:color w:val="222222"/>
          <w:szCs w:val="24"/>
        </w:rPr>
        <w:t>Scoping the work</w:t>
      </w:r>
    </w:p>
    <w:p w14:paraId="3D540E1F" w14:textId="77777777" w:rsidR="00EB0102" w:rsidRPr="00284443" w:rsidRDefault="00EB0102" w:rsidP="00EB0102">
      <w:pPr>
        <w:pStyle w:val="ListParagraph"/>
        <w:numPr>
          <w:ilvl w:val="1"/>
          <w:numId w:val="10"/>
        </w:numPr>
        <w:spacing w:after="0" w:line="240" w:lineRule="auto"/>
        <w:rPr>
          <w:rFonts w:eastAsia="Times New Roman" w:cstheme="minorHAnsi"/>
          <w:color w:val="222222"/>
          <w:szCs w:val="24"/>
        </w:rPr>
      </w:pPr>
      <w:r w:rsidRPr="00284443">
        <w:rPr>
          <w:rFonts w:eastAsia="Times New Roman" w:cstheme="minorHAnsi"/>
          <w:color w:val="222222"/>
          <w:szCs w:val="24"/>
        </w:rPr>
        <w:t>Tasking</w:t>
      </w:r>
    </w:p>
    <w:p w14:paraId="5CAE8F08" w14:textId="77777777" w:rsidR="00EB0102" w:rsidRPr="00284443" w:rsidRDefault="00EB0102" w:rsidP="00EB0102">
      <w:pPr>
        <w:pStyle w:val="ListParagraph"/>
        <w:numPr>
          <w:ilvl w:val="1"/>
          <w:numId w:val="10"/>
        </w:numPr>
        <w:spacing w:after="0" w:line="240" w:lineRule="auto"/>
        <w:rPr>
          <w:rFonts w:eastAsia="Times New Roman" w:cstheme="minorHAnsi"/>
          <w:color w:val="222222"/>
          <w:szCs w:val="24"/>
        </w:rPr>
      </w:pPr>
      <w:r w:rsidRPr="00284443">
        <w:rPr>
          <w:rFonts w:eastAsia="Times New Roman" w:cstheme="minorHAnsi"/>
          <w:color w:val="222222"/>
          <w:szCs w:val="24"/>
        </w:rPr>
        <w:t>Liaison to AFIT Sevenworks Executives</w:t>
      </w:r>
    </w:p>
    <w:p w14:paraId="2FB20298" w14:textId="77777777" w:rsidR="00EB0102" w:rsidRPr="00284443" w:rsidRDefault="00EB0102" w:rsidP="00EB0102">
      <w:pPr>
        <w:pStyle w:val="ListParagraph"/>
        <w:numPr>
          <w:ilvl w:val="0"/>
          <w:numId w:val="8"/>
        </w:numPr>
        <w:spacing w:after="0" w:line="240" w:lineRule="auto"/>
        <w:rPr>
          <w:rFonts w:eastAsia="Times New Roman" w:cstheme="minorHAnsi"/>
          <w:color w:val="222222"/>
          <w:szCs w:val="24"/>
        </w:rPr>
      </w:pPr>
      <w:r w:rsidRPr="00284443">
        <w:rPr>
          <w:rFonts w:eastAsia="Times New Roman" w:cstheme="minorHAnsi"/>
          <w:color w:val="222222"/>
          <w:szCs w:val="24"/>
        </w:rPr>
        <w:t>Chief Analyst Courtney Reynolds:</w:t>
      </w:r>
    </w:p>
    <w:p w14:paraId="5B1A4F25" w14:textId="77777777" w:rsidR="00EB0102" w:rsidRPr="00284443" w:rsidRDefault="00EB0102" w:rsidP="00EB0102">
      <w:pPr>
        <w:pStyle w:val="ListParagraph"/>
        <w:numPr>
          <w:ilvl w:val="1"/>
          <w:numId w:val="11"/>
        </w:numPr>
        <w:spacing w:after="0" w:line="240" w:lineRule="auto"/>
        <w:rPr>
          <w:rFonts w:eastAsia="Times New Roman" w:cstheme="minorHAnsi"/>
          <w:color w:val="222222"/>
          <w:szCs w:val="24"/>
        </w:rPr>
      </w:pPr>
      <w:r w:rsidRPr="00284443">
        <w:rPr>
          <w:rFonts w:eastAsia="Times New Roman" w:cstheme="minorHAnsi"/>
          <w:color w:val="222222"/>
          <w:szCs w:val="24"/>
        </w:rPr>
        <w:t>Directing technical work</w:t>
      </w:r>
    </w:p>
    <w:p w14:paraId="1B5B14B0" w14:textId="77777777" w:rsidR="00EB0102" w:rsidRPr="00284443" w:rsidRDefault="00EB0102" w:rsidP="00EB0102">
      <w:pPr>
        <w:pStyle w:val="ListParagraph"/>
        <w:numPr>
          <w:ilvl w:val="1"/>
          <w:numId w:val="11"/>
        </w:numPr>
        <w:spacing w:after="0" w:line="240" w:lineRule="auto"/>
        <w:rPr>
          <w:rFonts w:eastAsia="Times New Roman" w:cstheme="minorHAnsi"/>
          <w:color w:val="222222"/>
          <w:szCs w:val="24"/>
        </w:rPr>
      </w:pPr>
      <w:r w:rsidRPr="00284443">
        <w:rPr>
          <w:rFonts w:eastAsia="Times New Roman" w:cstheme="minorHAnsi"/>
          <w:color w:val="222222"/>
          <w:szCs w:val="24"/>
        </w:rPr>
        <w:t>Technical advising</w:t>
      </w:r>
    </w:p>
    <w:p w14:paraId="10355A0A" w14:textId="77777777" w:rsidR="00EB0102" w:rsidRPr="00284443" w:rsidRDefault="00EB0102" w:rsidP="00EB0102">
      <w:pPr>
        <w:pStyle w:val="ListParagraph"/>
        <w:numPr>
          <w:ilvl w:val="1"/>
          <w:numId w:val="11"/>
        </w:numPr>
        <w:spacing w:after="0" w:line="240" w:lineRule="auto"/>
        <w:rPr>
          <w:rFonts w:eastAsia="Times New Roman" w:cstheme="minorHAnsi"/>
          <w:color w:val="222222"/>
          <w:szCs w:val="24"/>
        </w:rPr>
      </w:pPr>
      <w:r w:rsidRPr="00284443">
        <w:rPr>
          <w:rFonts w:eastAsia="Times New Roman" w:cstheme="minorHAnsi"/>
          <w:color w:val="222222"/>
          <w:szCs w:val="24"/>
        </w:rPr>
        <w:t>Logistics SME</w:t>
      </w:r>
    </w:p>
    <w:p w14:paraId="69CBEAA7" w14:textId="77777777" w:rsidR="00EB0102" w:rsidRPr="00284443" w:rsidRDefault="00EB0102" w:rsidP="00EB0102">
      <w:pPr>
        <w:pStyle w:val="ListParagraph"/>
        <w:numPr>
          <w:ilvl w:val="1"/>
          <w:numId w:val="11"/>
        </w:numPr>
        <w:spacing w:after="0" w:line="240" w:lineRule="auto"/>
        <w:rPr>
          <w:rFonts w:eastAsia="Times New Roman" w:cstheme="minorHAnsi"/>
          <w:color w:val="222222"/>
          <w:szCs w:val="24"/>
        </w:rPr>
      </w:pPr>
      <w:r w:rsidRPr="00284443">
        <w:rPr>
          <w:rFonts w:eastAsia="Times New Roman" w:cstheme="minorHAnsi"/>
          <w:color w:val="222222"/>
          <w:szCs w:val="24"/>
        </w:rPr>
        <w:t>Communicating findings</w:t>
      </w:r>
    </w:p>
    <w:p w14:paraId="4EF5EB46" w14:textId="77777777" w:rsidR="00EB0102" w:rsidRPr="00284443" w:rsidRDefault="00EB0102" w:rsidP="00EB0102">
      <w:pPr>
        <w:pStyle w:val="ListParagraph"/>
        <w:numPr>
          <w:ilvl w:val="1"/>
          <w:numId w:val="11"/>
        </w:numPr>
        <w:spacing w:after="0" w:line="240" w:lineRule="auto"/>
        <w:rPr>
          <w:rFonts w:eastAsia="Times New Roman" w:cstheme="minorHAnsi"/>
          <w:color w:val="222222"/>
          <w:szCs w:val="24"/>
        </w:rPr>
      </w:pPr>
      <w:r w:rsidRPr="00284443">
        <w:rPr>
          <w:rFonts w:eastAsia="Times New Roman" w:cstheme="minorHAnsi"/>
          <w:color w:val="222222"/>
          <w:szCs w:val="24"/>
        </w:rPr>
        <w:t>Analysis team decision authority</w:t>
      </w:r>
    </w:p>
    <w:p w14:paraId="4B4FB7C4" w14:textId="77777777" w:rsidR="00EB0102" w:rsidRPr="00284443" w:rsidRDefault="00EB0102" w:rsidP="00EB0102">
      <w:pPr>
        <w:pStyle w:val="ListParagraph"/>
        <w:numPr>
          <w:ilvl w:val="0"/>
          <w:numId w:val="8"/>
        </w:numPr>
        <w:spacing w:after="0" w:line="240" w:lineRule="auto"/>
        <w:rPr>
          <w:rFonts w:eastAsia="Times New Roman" w:cstheme="minorHAnsi"/>
          <w:color w:val="222222"/>
          <w:szCs w:val="24"/>
        </w:rPr>
      </w:pPr>
      <w:r w:rsidRPr="00284443">
        <w:rPr>
          <w:rFonts w:eastAsia="Times New Roman" w:cstheme="minorHAnsi"/>
          <w:color w:val="222222"/>
          <w:szCs w:val="24"/>
        </w:rPr>
        <w:t>Business Analyst Ryan Bruns</w:t>
      </w:r>
    </w:p>
    <w:p w14:paraId="4C49C427" w14:textId="77777777" w:rsidR="00EB0102" w:rsidRPr="00284443" w:rsidRDefault="00EB0102" w:rsidP="00EB0102">
      <w:pPr>
        <w:pStyle w:val="ListParagraph"/>
        <w:numPr>
          <w:ilvl w:val="1"/>
          <w:numId w:val="12"/>
        </w:numPr>
        <w:spacing w:after="0" w:line="240" w:lineRule="auto"/>
        <w:rPr>
          <w:rFonts w:eastAsia="Times New Roman" w:cstheme="minorHAnsi"/>
          <w:color w:val="222222"/>
          <w:szCs w:val="24"/>
        </w:rPr>
      </w:pPr>
      <w:r w:rsidRPr="00284443">
        <w:rPr>
          <w:rFonts w:eastAsia="Times New Roman" w:cstheme="minorHAnsi"/>
          <w:color w:val="222222"/>
          <w:szCs w:val="24"/>
        </w:rPr>
        <w:t>Research constraints, limitations, assumptions</w:t>
      </w:r>
    </w:p>
    <w:p w14:paraId="44F6DFDD" w14:textId="77777777" w:rsidR="00EB0102" w:rsidRPr="00284443" w:rsidRDefault="00EB0102" w:rsidP="00EB0102">
      <w:pPr>
        <w:pStyle w:val="ListParagraph"/>
        <w:numPr>
          <w:ilvl w:val="1"/>
          <w:numId w:val="12"/>
        </w:numPr>
        <w:spacing w:after="0" w:line="240" w:lineRule="auto"/>
        <w:rPr>
          <w:rFonts w:eastAsia="Times New Roman" w:cstheme="minorHAnsi"/>
          <w:color w:val="222222"/>
          <w:szCs w:val="24"/>
        </w:rPr>
      </w:pPr>
      <w:r w:rsidRPr="00284443">
        <w:rPr>
          <w:rFonts w:eastAsia="Times New Roman" w:cstheme="minorHAnsi"/>
          <w:color w:val="222222"/>
          <w:szCs w:val="24"/>
        </w:rPr>
        <w:t>Interpret problem for OR Analysts</w:t>
      </w:r>
    </w:p>
    <w:p w14:paraId="4DF6F701" w14:textId="77777777" w:rsidR="00EB0102" w:rsidRPr="00284443" w:rsidRDefault="00EB0102" w:rsidP="00EB0102">
      <w:pPr>
        <w:pStyle w:val="ListParagraph"/>
        <w:numPr>
          <w:ilvl w:val="1"/>
          <w:numId w:val="12"/>
        </w:numPr>
        <w:spacing w:after="0" w:line="240" w:lineRule="auto"/>
        <w:rPr>
          <w:rFonts w:eastAsia="Times New Roman" w:cstheme="minorHAnsi"/>
          <w:color w:val="222222"/>
          <w:szCs w:val="24"/>
        </w:rPr>
      </w:pPr>
      <w:r w:rsidRPr="00284443">
        <w:rPr>
          <w:rFonts w:eastAsia="Times New Roman" w:cstheme="minorHAnsi"/>
          <w:color w:val="222222"/>
          <w:szCs w:val="24"/>
        </w:rPr>
        <w:t>Provide feedback on relevance of work</w:t>
      </w:r>
    </w:p>
    <w:p w14:paraId="166EB36A" w14:textId="77777777" w:rsidR="00EB0102" w:rsidRPr="00284443" w:rsidRDefault="00EB0102" w:rsidP="00EB0102">
      <w:pPr>
        <w:pStyle w:val="ListParagraph"/>
        <w:numPr>
          <w:ilvl w:val="1"/>
          <w:numId w:val="12"/>
        </w:numPr>
        <w:spacing w:after="0" w:line="240" w:lineRule="auto"/>
        <w:rPr>
          <w:rFonts w:eastAsia="Times New Roman" w:cstheme="minorHAnsi"/>
          <w:color w:val="222222"/>
          <w:szCs w:val="24"/>
        </w:rPr>
      </w:pPr>
      <w:r w:rsidRPr="00284443">
        <w:rPr>
          <w:rFonts w:eastAsia="Times New Roman" w:cstheme="minorHAnsi"/>
          <w:color w:val="222222"/>
          <w:szCs w:val="24"/>
        </w:rPr>
        <w:t>Draw conclusions from results/analysis</w:t>
      </w:r>
    </w:p>
    <w:p w14:paraId="2FE59903" w14:textId="77777777" w:rsidR="00EB0102" w:rsidRPr="00284443" w:rsidRDefault="00EB0102" w:rsidP="00EB0102">
      <w:pPr>
        <w:pStyle w:val="ListParagraph"/>
        <w:numPr>
          <w:ilvl w:val="0"/>
          <w:numId w:val="8"/>
        </w:numPr>
        <w:spacing w:after="0" w:line="240" w:lineRule="auto"/>
        <w:rPr>
          <w:rFonts w:eastAsia="Times New Roman" w:cstheme="minorHAnsi"/>
          <w:color w:val="222222"/>
          <w:szCs w:val="24"/>
        </w:rPr>
      </w:pPr>
      <w:r w:rsidRPr="00284443">
        <w:rPr>
          <w:rFonts w:eastAsia="Times New Roman" w:cstheme="minorHAnsi"/>
          <w:color w:val="222222"/>
          <w:szCs w:val="24"/>
        </w:rPr>
        <w:t>OR Analyst Stephen Lee</w:t>
      </w:r>
    </w:p>
    <w:p w14:paraId="162BE813" w14:textId="77777777" w:rsidR="00EB0102" w:rsidRPr="00284443" w:rsidRDefault="00EB0102" w:rsidP="00EB0102">
      <w:pPr>
        <w:pStyle w:val="ListParagraph"/>
        <w:numPr>
          <w:ilvl w:val="1"/>
          <w:numId w:val="13"/>
        </w:numPr>
        <w:spacing w:after="0" w:line="240" w:lineRule="auto"/>
        <w:rPr>
          <w:rFonts w:eastAsia="Times New Roman" w:cstheme="minorHAnsi"/>
          <w:color w:val="222222"/>
          <w:szCs w:val="24"/>
        </w:rPr>
      </w:pPr>
      <w:r w:rsidRPr="00284443">
        <w:rPr>
          <w:rFonts w:eastAsia="Times New Roman" w:cstheme="minorHAnsi"/>
          <w:color w:val="222222"/>
          <w:szCs w:val="24"/>
        </w:rPr>
        <w:t>Interpret problem</w:t>
      </w:r>
    </w:p>
    <w:p w14:paraId="2D72EE88" w14:textId="77777777" w:rsidR="00EB0102" w:rsidRPr="00284443" w:rsidRDefault="00EB0102" w:rsidP="00EB0102">
      <w:pPr>
        <w:pStyle w:val="ListParagraph"/>
        <w:numPr>
          <w:ilvl w:val="1"/>
          <w:numId w:val="13"/>
        </w:numPr>
        <w:spacing w:after="0" w:line="240" w:lineRule="auto"/>
        <w:rPr>
          <w:rFonts w:eastAsia="Times New Roman" w:cstheme="minorHAnsi"/>
          <w:color w:val="222222"/>
          <w:szCs w:val="24"/>
        </w:rPr>
      </w:pPr>
      <w:r w:rsidRPr="00284443">
        <w:rPr>
          <w:rFonts w:eastAsia="Times New Roman" w:cstheme="minorHAnsi"/>
          <w:color w:val="222222"/>
          <w:szCs w:val="24"/>
        </w:rPr>
        <w:t>Formulate mathematical model</w:t>
      </w:r>
    </w:p>
    <w:p w14:paraId="2D3591C7" w14:textId="77777777" w:rsidR="00EB0102" w:rsidRPr="00284443" w:rsidRDefault="00EB0102" w:rsidP="00EB0102">
      <w:pPr>
        <w:pStyle w:val="ListParagraph"/>
        <w:numPr>
          <w:ilvl w:val="1"/>
          <w:numId w:val="13"/>
        </w:numPr>
        <w:spacing w:after="0" w:line="240" w:lineRule="auto"/>
        <w:rPr>
          <w:rFonts w:eastAsia="Times New Roman" w:cstheme="minorHAnsi"/>
          <w:color w:val="222222"/>
          <w:szCs w:val="24"/>
        </w:rPr>
      </w:pPr>
      <w:r w:rsidRPr="00284443">
        <w:rPr>
          <w:rFonts w:eastAsia="Times New Roman" w:cstheme="minorHAnsi"/>
          <w:color w:val="222222"/>
          <w:szCs w:val="24"/>
        </w:rPr>
        <w:t>Implement excel model</w:t>
      </w:r>
    </w:p>
    <w:p w14:paraId="7B2645DF" w14:textId="77777777" w:rsidR="00EB0102" w:rsidRPr="00284443" w:rsidRDefault="00EB0102" w:rsidP="00EB0102">
      <w:pPr>
        <w:pStyle w:val="ListParagraph"/>
        <w:numPr>
          <w:ilvl w:val="1"/>
          <w:numId w:val="13"/>
        </w:numPr>
        <w:spacing w:after="0" w:line="240" w:lineRule="auto"/>
        <w:rPr>
          <w:rFonts w:eastAsia="Times New Roman" w:cstheme="minorHAnsi"/>
          <w:color w:val="222222"/>
          <w:szCs w:val="24"/>
        </w:rPr>
      </w:pPr>
      <w:r w:rsidRPr="00284443">
        <w:rPr>
          <w:rFonts w:eastAsia="Times New Roman" w:cstheme="minorHAnsi"/>
          <w:color w:val="222222"/>
          <w:szCs w:val="24"/>
        </w:rPr>
        <w:t>Provide technical expertise in Excel</w:t>
      </w:r>
    </w:p>
    <w:p w14:paraId="06538044" w14:textId="43B0A132" w:rsidR="00EB0102" w:rsidRPr="00284443" w:rsidRDefault="00EB0102" w:rsidP="00EB0102">
      <w:pPr>
        <w:pStyle w:val="ListParagraph"/>
        <w:numPr>
          <w:ilvl w:val="0"/>
          <w:numId w:val="8"/>
        </w:numPr>
        <w:spacing w:after="0" w:line="240" w:lineRule="auto"/>
        <w:rPr>
          <w:rFonts w:eastAsia="Times New Roman" w:cstheme="minorHAnsi"/>
          <w:color w:val="222222"/>
          <w:szCs w:val="24"/>
        </w:rPr>
      </w:pPr>
      <w:r w:rsidRPr="00284443">
        <w:rPr>
          <w:rFonts w:eastAsia="Times New Roman" w:cstheme="minorHAnsi"/>
          <w:color w:val="222222"/>
          <w:szCs w:val="24"/>
        </w:rPr>
        <w:t>OR Analyst</w:t>
      </w:r>
      <w:r>
        <w:rPr>
          <w:rFonts w:eastAsia="Times New Roman" w:cstheme="minorHAnsi"/>
          <w:color w:val="222222"/>
          <w:szCs w:val="24"/>
        </w:rPr>
        <w:t xml:space="preserve"> Daniel </w:t>
      </w:r>
      <w:proofErr w:type="spellStart"/>
      <w:r>
        <w:rPr>
          <w:rFonts w:eastAsia="Times New Roman" w:cstheme="minorHAnsi"/>
          <w:color w:val="222222"/>
          <w:szCs w:val="24"/>
        </w:rPr>
        <w:t>Jagoda</w:t>
      </w:r>
      <w:proofErr w:type="spellEnd"/>
    </w:p>
    <w:p w14:paraId="4C6C54BE" w14:textId="77777777" w:rsidR="00EB0102" w:rsidRPr="00284443" w:rsidRDefault="00EB0102" w:rsidP="00EB0102">
      <w:pPr>
        <w:pStyle w:val="ListParagraph"/>
        <w:numPr>
          <w:ilvl w:val="1"/>
          <w:numId w:val="14"/>
        </w:numPr>
        <w:spacing w:after="0" w:line="240" w:lineRule="auto"/>
        <w:rPr>
          <w:rFonts w:eastAsia="Times New Roman" w:cstheme="minorHAnsi"/>
          <w:color w:val="222222"/>
          <w:szCs w:val="24"/>
        </w:rPr>
      </w:pPr>
      <w:r w:rsidRPr="00284443">
        <w:rPr>
          <w:rFonts w:eastAsia="Times New Roman" w:cstheme="minorHAnsi"/>
          <w:color w:val="222222"/>
          <w:szCs w:val="24"/>
        </w:rPr>
        <w:t>Interpret problem</w:t>
      </w:r>
    </w:p>
    <w:p w14:paraId="72FBE505" w14:textId="77777777" w:rsidR="00EB0102" w:rsidRPr="00284443" w:rsidRDefault="00EB0102" w:rsidP="00EB0102">
      <w:pPr>
        <w:pStyle w:val="ListParagraph"/>
        <w:numPr>
          <w:ilvl w:val="1"/>
          <w:numId w:val="14"/>
        </w:numPr>
        <w:spacing w:after="0" w:line="240" w:lineRule="auto"/>
        <w:rPr>
          <w:rFonts w:eastAsia="Times New Roman" w:cstheme="minorHAnsi"/>
          <w:color w:val="222222"/>
          <w:szCs w:val="24"/>
        </w:rPr>
      </w:pPr>
      <w:r w:rsidRPr="00284443">
        <w:rPr>
          <w:rFonts w:eastAsia="Times New Roman" w:cstheme="minorHAnsi"/>
          <w:color w:val="222222"/>
          <w:szCs w:val="24"/>
        </w:rPr>
        <w:t>Formulate mathematical model</w:t>
      </w:r>
    </w:p>
    <w:p w14:paraId="448DF584" w14:textId="77777777" w:rsidR="00EB0102" w:rsidRPr="00284443" w:rsidRDefault="00EB0102" w:rsidP="00EB0102">
      <w:pPr>
        <w:pStyle w:val="ListParagraph"/>
        <w:numPr>
          <w:ilvl w:val="1"/>
          <w:numId w:val="14"/>
        </w:numPr>
        <w:spacing w:after="0" w:line="240" w:lineRule="auto"/>
        <w:rPr>
          <w:rFonts w:eastAsia="Times New Roman" w:cstheme="minorHAnsi"/>
          <w:color w:val="222222"/>
          <w:szCs w:val="24"/>
        </w:rPr>
      </w:pPr>
      <w:r w:rsidRPr="00284443">
        <w:rPr>
          <w:rFonts w:eastAsia="Times New Roman" w:cstheme="minorHAnsi"/>
          <w:color w:val="222222"/>
          <w:szCs w:val="24"/>
        </w:rPr>
        <w:t>Implement Lingo model</w:t>
      </w:r>
    </w:p>
    <w:p w14:paraId="6F406BCB" w14:textId="7EAB097C" w:rsidR="00C604E2" w:rsidRDefault="00EB0102" w:rsidP="004B5371">
      <w:pPr>
        <w:pStyle w:val="ListParagraph"/>
        <w:numPr>
          <w:ilvl w:val="1"/>
          <w:numId w:val="14"/>
        </w:numPr>
        <w:spacing w:after="0" w:line="240" w:lineRule="auto"/>
        <w:rPr>
          <w:rFonts w:eastAsia="Times New Roman" w:cstheme="minorHAnsi"/>
          <w:color w:val="222222"/>
          <w:szCs w:val="24"/>
        </w:rPr>
      </w:pPr>
      <w:r w:rsidRPr="00284443">
        <w:rPr>
          <w:rFonts w:eastAsia="Times New Roman" w:cstheme="minorHAnsi"/>
          <w:color w:val="222222"/>
          <w:szCs w:val="24"/>
        </w:rPr>
        <w:t>Provide technical expertise in Lingo</w:t>
      </w:r>
    </w:p>
    <w:p w14:paraId="0297C9B2" w14:textId="77777777" w:rsidR="0026610A" w:rsidRPr="0026610A" w:rsidRDefault="0026610A" w:rsidP="004B5371">
      <w:pPr>
        <w:pStyle w:val="ListParagraph"/>
        <w:numPr>
          <w:ilvl w:val="1"/>
          <w:numId w:val="14"/>
        </w:numPr>
        <w:spacing w:after="0" w:line="240" w:lineRule="auto"/>
        <w:rPr>
          <w:rFonts w:eastAsia="Times New Roman" w:cstheme="minorHAnsi"/>
          <w:color w:val="222222"/>
          <w:szCs w:val="24"/>
        </w:rPr>
      </w:pPr>
    </w:p>
    <w:p w14:paraId="46571D1C" w14:textId="77777777" w:rsidR="00C604E2" w:rsidRDefault="00CA40C8" w:rsidP="00C604E2">
      <w:r>
        <w:t xml:space="preserve">While these roles established </w:t>
      </w:r>
      <w:r w:rsidR="008D61FC">
        <w:t xml:space="preserve">overall </w:t>
      </w:r>
      <w:r>
        <w:t xml:space="preserve">areas of responsibility for each person, all of the Sevenworks team </w:t>
      </w:r>
      <w:proofErr w:type="gramStart"/>
      <w:r>
        <w:t>worked</w:t>
      </w:r>
      <w:proofErr w:type="gramEnd"/>
      <w:r>
        <w:t xml:space="preserve"> to help </w:t>
      </w:r>
      <w:r w:rsidR="008D61FC">
        <w:t>other team members as needed in different role areas to complete the analysis study of the DinoBall supply chain on time.</w:t>
      </w:r>
    </w:p>
    <w:p w14:paraId="2F9071C8" w14:textId="77777777" w:rsidR="00C604E2" w:rsidRPr="00284443" w:rsidRDefault="00C604E2" w:rsidP="00C604E2">
      <w:pPr>
        <w:pStyle w:val="Heading2"/>
        <w:rPr>
          <w:rFonts w:asciiTheme="minorHAnsi" w:hAnsiTheme="minorHAnsi" w:cstheme="minorHAnsi"/>
        </w:rPr>
      </w:pPr>
      <w:r w:rsidRPr="00284443">
        <w:rPr>
          <w:rFonts w:asciiTheme="minorHAnsi" w:hAnsiTheme="minorHAnsi" w:cstheme="minorHAnsi"/>
        </w:rPr>
        <w:t>Historical Data</w:t>
      </w:r>
    </w:p>
    <w:p w14:paraId="5369D6F4" w14:textId="77777777" w:rsidR="00C604E2" w:rsidRPr="00284443" w:rsidRDefault="00C604E2" w:rsidP="00C604E2">
      <w:pPr>
        <w:spacing w:after="0"/>
        <w:rPr>
          <w:rFonts w:cstheme="minorHAnsi"/>
        </w:rPr>
      </w:pPr>
      <w:r w:rsidRPr="00284443">
        <w:rPr>
          <w:rFonts w:cstheme="minorHAnsi"/>
        </w:rPr>
        <w:t xml:space="preserve">The Sevenworks team then examined the historical data on supply chain behavior provided by </w:t>
      </w:r>
      <w:proofErr w:type="gramStart"/>
      <w:r w:rsidRPr="00284443">
        <w:rPr>
          <w:rFonts w:cstheme="minorHAnsi"/>
        </w:rPr>
        <w:t xml:space="preserve">MCS </w:t>
      </w:r>
      <w:proofErr w:type="gramEnd"/>
      <w:r w:rsidRPr="00284443">
        <w:rPr>
          <w:rStyle w:val="CommentReference"/>
          <w:rFonts w:cstheme="minorHAnsi"/>
        </w:rPr>
        <w:commentReference w:id="2"/>
      </w:r>
      <w:r w:rsidRPr="00284443">
        <w:rPr>
          <w:rFonts w:cstheme="minorHAnsi"/>
        </w:rPr>
        <w:t>. This included a data review of each item listed below. Sevenworks input this data into tabular form in order to use as inputs for a model that required inputs of that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090"/>
      </w:tblGrid>
      <w:tr w:rsidR="00C604E2" w:rsidRPr="00284443" w14:paraId="5F8B19F7" w14:textId="77777777" w:rsidTr="00C604E2">
        <w:tc>
          <w:tcPr>
            <w:tcW w:w="9090" w:type="dxa"/>
            <w:shd w:val="clear" w:color="auto" w:fill="FFFFFF" w:themeFill="background1"/>
          </w:tcPr>
          <w:p w14:paraId="1E682B8E" w14:textId="77777777" w:rsidR="00C604E2" w:rsidRPr="00284443" w:rsidRDefault="00C604E2" w:rsidP="00C604E2">
            <w:pPr>
              <w:pStyle w:val="ListParagraph"/>
              <w:ind w:left="450"/>
              <w:rPr>
                <w:rFonts w:cstheme="minorHAnsi"/>
              </w:rPr>
            </w:pPr>
          </w:p>
          <w:p w14:paraId="1D5BA30E" w14:textId="77777777" w:rsidR="00C604E2" w:rsidRPr="00284443" w:rsidRDefault="00C604E2" w:rsidP="00C604E2">
            <w:pPr>
              <w:pStyle w:val="ListParagraph"/>
              <w:numPr>
                <w:ilvl w:val="0"/>
                <w:numId w:val="2"/>
              </w:numPr>
              <w:rPr>
                <w:rFonts w:cstheme="minorHAnsi"/>
              </w:rPr>
            </w:pPr>
            <w:commentRangeStart w:id="3"/>
            <w:r w:rsidRPr="00284443">
              <w:rPr>
                <w:rFonts w:cstheme="minorHAnsi"/>
              </w:rPr>
              <w:t>Monthly</w:t>
            </w:r>
            <w:commentRangeEnd w:id="3"/>
            <w:r w:rsidRPr="00284443">
              <w:rPr>
                <w:rStyle w:val="CommentReference"/>
                <w:rFonts w:cstheme="minorHAnsi"/>
              </w:rPr>
              <w:commentReference w:id="3"/>
            </w:r>
            <w:r w:rsidRPr="00284443">
              <w:rPr>
                <w:rFonts w:cstheme="minorHAnsi"/>
              </w:rPr>
              <w:t xml:space="preserve"> demand at each retail store</w:t>
            </w:r>
          </w:p>
        </w:tc>
      </w:tr>
      <w:tr w:rsidR="00C604E2" w:rsidRPr="00284443" w14:paraId="4049563F" w14:textId="77777777" w:rsidTr="00C604E2">
        <w:tc>
          <w:tcPr>
            <w:tcW w:w="9090" w:type="dxa"/>
            <w:shd w:val="clear" w:color="auto" w:fill="FFFFFF" w:themeFill="background1"/>
          </w:tcPr>
          <w:p w14:paraId="766FF650" w14:textId="77777777" w:rsidR="00C604E2" w:rsidRPr="00284443" w:rsidRDefault="00C604E2" w:rsidP="00C604E2">
            <w:pPr>
              <w:pStyle w:val="ListParagraph"/>
              <w:numPr>
                <w:ilvl w:val="0"/>
                <w:numId w:val="2"/>
              </w:numPr>
              <w:rPr>
                <w:rFonts w:cstheme="minorHAnsi"/>
              </w:rPr>
            </w:pPr>
            <w:r w:rsidRPr="00284443">
              <w:rPr>
                <w:rFonts w:cstheme="minorHAnsi"/>
              </w:rPr>
              <w:t xml:space="preserve">Fuel cost from production </w:t>
            </w:r>
          </w:p>
        </w:tc>
      </w:tr>
      <w:tr w:rsidR="00C604E2" w:rsidRPr="00284443" w14:paraId="071CB298" w14:textId="77777777" w:rsidTr="00C604E2">
        <w:tc>
          <w:tcPr>
            <w:tcW w:w="9090" w:type="dxa"/>
            <w:shd w:val="clear" w:color="auto" w:fill="FFFFFF" w:themeFill="background1"/>
          </w:tcPr>
          <w:p w14:paraId="587E7A0A" w14:textId="77777777" w:rsidR="00C604E2" w:rsidRPr="00284443" w:rsidRDefault="00C604E2" w:rsidP="00C604E2">
            <w:pPr>
              <w:pStyle w:val="ListParagraph"/>
              <w:numPr>
                <w:ilvl w:val="0"/>
                <w:numId w:val="2"/>
              </w:numPr>
              <w:rPr>
                <w:rFonts w:cstheme="minorHAnsi"/>
              </w:rPr>
            </w:pPr>
            <w:r>
              <w:rPr>
                <w:rFonts w:cstheme="minorHAnsi"/>
              </w:rPr>
              <w:t>Existing pr</w:t>
            </w:r>
            <w:r w:rsidRPr="00284443">
              <w:rPr>
                <w:rFonts w:cstheme="minorHAnsi"/>
              </w:rPr>
              <w:t>oduction line specifications</w:t>
            </w:r>
          </w:p>
        </w:tc>
      </w:tr>
      <w:tr w:rsidR="00C604E2" w:rsidRPr="00284443" w14:paraId="4E57CF7D" w14:textId="77777777" w:rsidTr="00C604E2">
        <w:tc>
          <w:tcPr>
            <w:tcW w:w="9090" w:type="dxa"/>
            <w:shd w:val="clear" w:color="auto" w:fill="FFFFFF" w:themeFill="background1"/>
          </w:tcPr>
          <w:p w14:paraId="72FC2657" w14:textId="77777777" w:rsidR="00C604E2" w:rsidRPr="00284443" w:rsidRDefault="00C604E2" w:rsidP="00C604E2">
            <w:pPr>
              <w:pStyle w:val="ListParagraph"/>
              <w:numPr>
                <w:ilvl w:val="1"/>
                <w:numId w:val="2"/>
              </w:numPr>
              <w:rPr>
                <w:rFonts w:cstheme="minorHAnsi"/>
              </w:rPr>
            </w:pPr>
            <w:r>
              <w:rPr>
                <w:rFonts w:cstheme="minorHAnsi"/>
              </w:rPr>
              <w:t>DinoBall p</w:t>
            </w:r>
            <w:r w:rsidRPr="00284443">
              <w:rPr>
                <w:rFonts w:cstheme="minorHAnsi"/>
              </w:rPr>
              <w:t>roduction rate</w:t>
            </w:r>
          </w:p>
        </w:tc>
      </w:tr>
      <w:tr w:rsidR="00C604E2" w:rsidRPr="00284443" w14:paraId="7109E789" w14:textId="77777777" w:rsidTr="00C604E2">
        <w:tc>
          <w:tcPr>
            <w:tcW w:w="9090" w:type="dxa"/>
            <w:shd w:val="clear" w:color="auto" w:fill="FFFFFF" w:themeFill="background1"/>
          </w:tcPr>
          <w:p w14:paraId="19BFE03B" w14:textId="77777777" w:rsidR="00C604E2" w:rsidRPr="00284443" w:rsidRDefault="00C604E2" w:rsidP="00C604E2">
            <w:pPr>
              <w:pStyle w:val="ListParagraph"/>
              <w:numPr>
                <w:ilvl w:val="1"/>
                <w:numId w:val="2"/>
              </w:numPr>
              <w:rPr>
                <w:rFonts w:cstheme="minorHAnsi"/>
              </w:rPr>
            </w:pPr>
            <w:r w:rsidRPr="00284443">
              <w:rPr>
                <w:rFonts w:cstheme="minorHAnsi"/>
              </w:rPr>
              <w:lastRenderedPageBreak/>
              <w:t>Hourly energy use</w:t>
            </w:r>
          </w:p>
        </w:tc>
      </w:tr>
      <w:tr w:rsidR="00C604E2" w:rsidRPr="00284443" w14:paraId="578265CF" w14:textId="77777777" w:rsidTr="00C604E2">
        <w:tc>
          <w:tcPr>
            <w:tcW w:w="9090" w:type="dxa"/>
            <w:shd w:val="clear" w:color="auto" w:fill="FFFFFF" w:themeFill="background1"/>
          </w:tcPr>
          <w:p w14:paraId="24046423" w14:textId="77777777" w:rsidR="00C604E2" w:rsidRPr="00284443" w:rsidRDefault="00C604E2" w:rsidP="00C604E2">
            <w:pPr>
              <w:pStyle w:val="ListParagraph"/>
              <w:numPr>
                <w:ilvl w:val="1"/>
                <w:numId w:val="2"/>
              </w:numPr>
              <w:rPr>
                <w:rFonts w:cstheme="minorHAnsi"/>
              </w:rPr>
            </w:pPr>
            <w:r w:rsidRPr="00284443">
              <w:rPr>
                <w:rFonts w:cstheme="minorHAnsi"/>
              </w:rPr>
              <w:t>Production cost per DinoBall</w:t>
            </w:r>
          </w:p>
        </w:tc>
      </w:tr>
      <w:tr w:rsidR="00C604E2" w:rsidRPr="00284443" w14:paraId="54916435" w14:textId="77777777" w:rsidTr="00C604E2">
        <w:tc>
          <w:tcPr>
            <w:tcW w:w="9090" w:type="dxa"/>
            <w:shd w:val="clear" w:color="auto" w:fill="FFFFFF" w:themeFill="background1"/>
          </w:tcPr>
          <w:p w14:paraId="4088A0E6" w14:textId="77777777" w:rsidR="00C604E2" w:rsidRPr="00284443" w:rsidRDefault="00C604E2" w:rsidP="00C604E2">
            <w:pPr>
              <w:pStyle w:val="ListParagraph"/>
              <w:numPr>
                <w:ilvl w:val="1"/>
                <w:numId w:val="2"/>
              </w:numPr>
              <w:rPr>
                <w:rFonts w:cstheme="minorHAnsi"/>
              </w:rPr>
            </w:pPr>
            <w:r w:rsidRPr="00284443">
              <w:rPr>
                <w:rFonts w:cstheme="minorHAnsi"/>
              </w:rPr>
              <w:t>Emissions units per DinoBall</w:t>
            </w:r>
          </w:p>
        </w:tc>
      </w:tr>
      <w:tr w:rsidR="00C604E2" w:rsidRPr="00284443" w14:paraId="5FB0596B" w14:textId="77777777" w:rsidTr="00C604E2">
        <w:tc>
          <w:tcPr>
            <w:tcW w:w="9090" w:type="dxa"/>
            <w:shd w:val="clear" w:color="auto" w:fill="FFFFFF" w:themeFill="background1"/>
          </w:tcPr>
          <w:p w14:paraId="68BE181F" w14:textId="77777777" w:rsidR="00C604E2" w:rsidRPr="00284443" w:rsidRDefault="00C604E2" w:rsidP="00C604E2">
            <w:pPr>
              <w:pStyle w:val="ListParagraph"/>
              <w:numPr>
                <w:ilvl w:val="0"/>
                <w:numId w:val="2"/>
              </w:numPr>
              <w:rPr>
                <w:rFonts w:cstheme="minorHAnsi"/>
              </w:rPr>
            </w:pPr>
            <w:r w:rsidRPr="00284443">
              <w:rPr>
                <w:rFonts w:cstheme="minorHAnsi"/>
              </w:rPr>
              <w:t xml:space="preserve">Shipping </w:t>
            </w:r>
            <w:r>
              <w:rPr>
                <w:rFonts w:cstheme="minorHAnsi"/>
              </w:rPr>
              <w:t>d</w:t>
            </w:r>
            <w:r w:rsidRPr="00284443">
              <w:rPr>
                <w:rFonts w:cstheme="minorHAnsi"/>
              </w:rPr>
              <w:t>istances</w:t>
            </w:r>
            <w:r>
              <w:rPr>
                <w:rFonts w:cstheme="minorHAnsi"/>
              </w:rPr>
              <w:t xml:space="preserve"> from production facility</w:t>
            </w:r>
            <w:r w:rsidRPr="00284443">
              <w:rPr>
                <w:rFonts w:cstheme="minorHAnsi"/>
              </w:rPr>
              <w:t xml:space="preserve"> to </w:t>
            </w:r>
            <w:r>
              <w:rPr>
                <w:rFonts w:cstheme="minorHAnsi"/>
              </w:rPr>
              <w:t>retail s</w:t>
            </w:r>
            <w:r w:rsidRPr="00284443">
              <w:rPr>
                <w:rFonts w:cstheme="minorHAnsi"/>
              </w:rPr>
              <w:t>tore</w:t>
            </w:r>
          </w:p>
        </w:tc>
      </w:tr>
      <w:tr w:rsidR="00C604E2" w:rsidRPr="00284443" w14:paraId="783D7435" w14:textId="77777777" w:rsidTr="00C604E2">
        <w:tc>
          <w:tcPr>
            <w:tcW w:w="9090" w:type="dxa"/>
            <w:shd w:val="clear" w:color="auto" w:fill="FFFFFF" w:themeFill="background1"/>
          </w:tcPr>
          <w:p w14:paraId="0B6336E4" w14:textId="1E0C9202" w:rsidR="00C604E2" w:rsidRPr="00284443" w:rsidRDefault="00C604E2" w:rsidP="00C604E2">
            <w:pPr>
              <w:pStyle w:val="ListParagraph"/>
              <w:numPr>
                <w:ilvl w:val="0"/>
                <w:numId w:val="2"/>
              </w:numPr>
              <w:rPr>
                <w:rFonts w:cstheme="minorHAnsi"/>
              </w:rPr>
            </w:pPr>
            <w:r>
              <w:rPr>
                <w:rFonts w:cstheme="minorHAnsi"/>
              </w:rPr>
              <w:t>Fuel requirement to ship from production facility to retail store</w:t>
            </w:r>
          </w:p>
        </w:tc>
      </w:tr>
      <w:tr w:rsidR="00C604E2" w:rsidRPr="00284443" w14:paraId="615E1013" w14:textId="77777777" w:rsidTr="00C604E2">
        <w:tc>
          <w:tcPr>
            <w:tcW w:w="9090" w:type="dxa"/>
            <w:shd w:val="clear" w:color="auto" w:fill="FFFFFF" w:themeFill="background1"/>
          </w:tcPr>
          <w:p w14:paraId="68A01BF9" w14:textId="77777777" w:rsidR="00C604E2" w:rsidRPr="00284443" w:rsidRDefault="00C604E2" w:rsidP="00C604E2">
            <w:pPr>
              <w:pStyle w:val="ListParagraph"/>
              <w:numPr>
                <w:ilvl w:val="0"/>
                <w:numId w:val="2"/>
              </w:numPr>
              <w:rPr>
                <w:rFonts w:cstheme="minorHAnsi"/>
              </w:rPr>
            </w:pPr>
            <w:r>
              <w:rPr>
                <w:rFonts w:cstheme="minorHAnsi"/>
              </w:rPr>
              <w:t>FastProd line specifications</w:t>
            </w:r>
          </w:p>
        </w:tc>
      </w:tr>
      <w:tr w:rsidR="00C604E2" w:rsidRPr="00284443" w14:paraId="18FC244F" w14:textId="77777777" w:rsidTr="00C604E2">
        <w:tc>
          <w:tcPr>
            <w:tcW w:w="9090" w:type="dxa"/>
            <w:shd w:val="clear" w:color="auto" w:fill="FFFFFF" w:themeFill="background1"/>
          </w:tcPr>
          <w:p w14:paraId="709B82F7" w14:textId="77777777" w:rsidR="00C604E2" w:rsidRPr="00284443" w:rsidRDefault="00C604E2" w:rsidP="00C604E2">
            <w:pPr>
              <w:pStyle w:val="ListParagraph"/>
              <w:numPr>
                <w:ilvl w:val="1"/>
                <w:numId w:val="2"/>
              </w:numPr>
              <w:rPr>
                <w:rFonts w:cstheme="minorHAnsi"/>
              </w:rPr>
            </w:pPr>
            <w:r>
              <w:rPr>
                <w:rFonts w:cstheme="minorHAnsi"/>
              </w:rPr>
              <w:t xml:space="preserve">DinoBall </w:t>
            </w:r>
            <w:r w:rsidRPr="00284443">
              <w:rPr>
                <w:rFonts w:cstheme="minorHAnsi"/>
              </w:rPr>
              <w:t>Production rate</w:t>
            </w:r>
          </w:p>
        </w:tc>
      </w:tr>
      <w:tr w:rsidR="00C604E2" w:rsidRPr="00284443" w14:paraId="3BDD09CA" w14:textId="77777777" w:rsidTr="00C604E2">
        <w:tc>
          <w:tcPr>
            <w:tcW w:w="9090" w:type="dxa"/>
            <w:shd w:val="clear" w:color="auto" w:fill="FFFFFF" w:themeFill="background1"/>
          </w:tcPr>
          <w:p w14:paraId="1C09B7CE" w14:textId="77777777" w:rsidR="00C604E2" w:rsidRPr="00284443" w:rsidRDefault="00C604E2" w:rsidP="00C604E2">
            <w:pPr>
              <w:pStyle w:val="ListParagraph"/>
              <w:numPr>
                <w:ilvl w:val="1"/>
                <w:numId w:val="2"/>
              </w:numPr>
              <w:rPr>
                <w:rFonts w:cstheme="minorHAnsi"/>
              </w:rPr>
            </w:pPr>
            <w:r w:rsidRPr="00284443">
              <w:rPr>
                <w:rFonts w:cstheme="minorHAnsi"/>
              </w:rPr>
              <w:t>Hourly energy use</w:t>
            </w:r>
          </w:p>
        </w:tc>
      </w:tr>
      <w:tr w:rsidR="00C604E2" w:rsidRPr="00284443" w14:paraId="48FA9FD3" w14:textId="77777777" w:rsidTr="00C604E2">
        <w:tc>
          <w:tcPr>
            <w:tcW w:w="9090" w:type="dxa"/>
            <w:shd w:val="clear" w:color="auto" w:fill="FFFFFF" w:themeFill="background1"/>
          </w:tcPr>
          <w:p w14:paraId="29CD6DD0" w14:textId="77777777" w:rsidR="00C604E2" w:rsidRPr="00284443" w:rsidRDefault="00C604E2" w:rsidP="00C604E2">
            <w:pPr>
              <w:pStyle w:val="ListParagraph"/>
              <w:numPr>
                <w:ilvl w:val="1"/>
                <w:numId w:val="2"/>
              </w:numPr>
              <w:rPr>
                <w:rFonts w:cstheme="minorHAnsi"/>
              </w:rPr>
            </w:pPr>
            <w:r w:rsidRPr="00284443">
              <w:rPr>
                <w:rFonts w:cstheme="minorHAnsi"/>
              </w:rPr>
              <w:t>Production cost per DinoBall</w:t>
            </w:r>
          </w:p>
        </w:tc>
      </w:tr>
      <w:tr w:rsidR="00C604E2" w:rsidRPr="00284443" w14:paraId="0A9FD2AC" w14:textId="77777777" w:rsidTr="00C604E2">
        <w:tc>
          <w:tcPr>
            <w:tcW w:w="9090" w:type="dxa"/>
            <w:shd w:val="clear" w:color="auto" w:fill="FFFFFF" w:themeFill="background1"/>
          </w:tcPr>
          <w:p w14:paraId="51D244A2" w14:textId="77777777" w:rsidR="00C604E2" w:rsidRPr="00284443" w:rsidRDefault="00C604E2" w:rsidP="00C604E2">
            <w:pPr>
              <w:pStyle w:val="ListParagraph"/>
              <w:numPr>
                <w:ilvl w:val="1"/>
                <w:numId w:val="2"/>
              </w:numPr>
              <w:rPr>
                <w:rFonts w:cstheme="minorHAnsi"/>
              </w:rPr>
            </w:pPr>
            <w:r w:rsidRPr="00284443">
              <w:rPr>
                <w:rFonts w:cstheme="minorHAnsi"/>
              </w:rPr>
              <w:t>Emissions units per DinoBall</w:t>
            </w:r>
          </w:p>
        </w:tc>
      </w:tr>
    </w:tbl>
    <w:p w14:paraId="3061BF77" w14:textId="77777777" w:rsidR="00C604E2" w:rsidRPr="00284443" w:rsidRDefault="00C604E2" w:rsidP="00C604E2">
      <w:pPr>
        <w:rPr>
          <w:rFonts w:cstheme="minorHAnsi"/>
        </w:rPr>
      </w:pPr>
    </w:p>
    <w:p w14:paraId="30FB0DCD" w14:textId="77777777" w:rsidR="00C604E2" w:rsidRPr="00284443" w:rsidRDefault="00C604E2" w:rsidP="00C604E2">
      <w:pPr>
        <w:pStyle w:val="Heading2"/>
        <w:rPr>
          <w:rFonts w:asciiTheme="minorHAnsi" w:hAnsiTheme="minorHAnsi" w:cstheme="minorHAnsi"/>
        </w:rPr>
      </w:pPr>
      <w:r w:rsidRPr="00284443">
        <w:rPr>
          <w:rFonts w:asciiTheme="minorHAnsi" w:hAnsiTheme="minorHAnsi" w:cstheme="minorHAnsi"/>
        </w:rPr>
        <w:t>Constraints</w:t>
      </w:r>
    </w:p>
    <w:p w14:paraId="2A4D3596" w14:textId="77777777" w:rsidR="00C604E2" w:rsidRPr="00284443" w:rsidRDefault="00C604E2" w:rsidP="00C604E2">
      <w:pPr>
        <w:rPr>
          <w:rFonts w:cstheme="minorHAnsi"/>
        </w:rPr>
      </w:pPr>
      <w:r>
        <w:rPr>
          <w:rFonts w:cstheme="minorHAnsi"/>
        </w:rPr>
        <w:t>The Sevenworks team derived constraints through analysis of historical data, and problem statement interpretation.  Each constraint is listed with superscript b, 1, 2, 3, respectively, to annotate which scenario the constraint applies to; base case, and what if scenario 1, 2, 3. The constraints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C604E2" w:rsidRPr="00284443" w14:paraId="720ACA64" w14:textId="77777777" w:rsidTr="00C604E2">
        <w:tc>
          <w:tcPr>
            <w:tcW w:w="9270" w:type="dxa"/>
          </w:tcPr>
          <w:p w14:paraId="6F0D733C" w14:textId="77777777" w:rsidR="00C604E2" w:rsidRPr="00284443" w:rsidRDefault="00C604E2" w:rsidP="00C604E2">
            <w:pPr>
              <w:pStyle w:val="ListParagraph"/>
              <w:numPr>
                <w:ilvl w:val="0"/>
                <w:numId w:val="6"/>
              </w:numPr>
              <w:rPr>
                <w:rFonts w:cstheme="minorHAnsi"/>
              </w:rPr>
            </w:pPr>
            <w:r>
              <w:rPr>
                <w:rFonts w:cstheme="minorHAnsi"/>
              </w:rPr>
              <w:t>Aggregated monthly production limit at each facility</w:t>
            </w:r>
            <w:r>
              <w:rPr>
                <w:rFonts w:cstheme="minorHAnsi"/>
                <w:vertAlign w:val="superscript"/>
              </w:rPr>
              <w:t>b123</w:t>
            </w:r>
          </w:p>
        </w:tc>
      </w:tr>
      <w:tr w:rsidR="00C604E2" w:rsidRPr="00284443" w14:paraId="528AE1F2" w14:textId="77777777" w:rsidTr="00C604E2">
        <w:tc>
          <w:tcPr>
            <w:tcW w:w="9270" w:type="dxa"/>
          </w:tcPr>
          <w:p w14:paraId="23035970" w14:textId="77777777" w:rsidR="00C604E2" w:rsidRPr="00FB7877" w:rsidRDefault="00C604E2" w:rsidP="00C604E2">
            <w:pPr>
              <w:pStyle w:val="ListParagraph"/>
              <w:numPr>
                <w:ilvl w:val="0"/>
                <w:numId w:val="6"/>
              </w:numPr>
              <w:rPr>
                <w:rFonts w:cstheme="minorHAnsi"/>
              </w:rPr>
            </w:pPr>
            <w:r>
              <w:rPr>
                <w:rFonts w:cstheme="minorHAnsi"/>
              </w:rPr>
              <w:t>Truck capacity of 250 DinoBalls</w:t>
            </w:r>
            <w:r w:rsidRPr="00284443">
              <w:rPr>
                <w:rFonts w:cstheme="minorHAnsi"/>
              </w:rPr>
              <w:t xml:space="preserve"> per Trip </w:t>
            </w:r>
            <w:r>
              <w:rPr>
                <w:rFonts w:cstheme="minorHAnsi"/>
                <w:vertAlign w:val="superscript"/>
              </w:rPr>
              <w:t>b123</w:t>
            </w:r>
          </w:p>
        </w:tc>
      </w:tr>
      <w:tr w:rsidR="00C604E2" w:rsidRPr="00284443" w14:paraId="7F31705B" w14:textId="77777777" w:rsidTr="00C604E2">
        <w:tc>
          <w:tcPr>
            <w:tcW w:w="9270" w:type="dxa"/>
          </w:tcPr>
          <w:p w14:paraId="350AECF6" w14:textId="25028F87" w:rsidR="00A05AD9" w:rsidRPr="00A05AD9" w:rsidRDefault="00C604E2" w:rsidP="00A05AD9">
            <w:pPr>
              <w:pStyle w:val="ListParagraph"/>
              <w:numPr>
                <w:ilvl w:val="0"/>
                <w:numId w:val="6"/>
              </w:numPr>
              <w:rPr>
                <w:rFonts w:cstheme="minorHAnsi"/>
              </w:rPr>
            </w:pPr>
            <w:r>
              <w:rPr>
                <w:rFonts w:cstheme="minorHAnsi"/>
              </w:rPr>
              <w:t>Equal production at each production facility</w:t>
            </w:r>
            <w:r>
              <w:rPr>
                <w:rFonts w:cstheme="minorHAnsi"/>
                <w:vertAlign w:val="superscript"/>
              </w:rPr>
              <w:t xml:space="preserve"> b23</w:t>
            </w:r>
          </w:p>
        </w:tc>
      </w:tr>
    </w:tbl>
    <w:p w14:paraId="26B04ED8" w14:textId="3F925077" w:rsidR="00C604E2" w:rsidRPr="00284443" w:rsidRDefault="00C604E2" w:rsidP="00C604E2">
      <w:pPr>
        <w:pStyle w:val="Heading2"/>
        <w:rPr>
          <w:rFonts w:asciiTheme="minorHAnsi" w:hAnsiTheme="minorHAnsi" w:cstheme="minorHAnsi"/>
        </w:rPr>
      </w:pPr>
      <w:r w:rsidRPr="00284443">
        <w:rPr>
          <w:rFonts w:asciiTheme="minorHAnsi" w:hAnsiTheme="minorHAnsi" w:cstheme="minorHAnsi"/>
        </w:rPr>
        <w:t>Limitations</w:t>
      </w:r>
    </w:p>
    <w:p w14:paraId="54CD6AA4" w14:textId="77777777" w:rsidR="00C604E2" w:rsidRPr="00284443" w:rsidRDefault="00C604E2" w:rsidP="00C604E2">
      <w:pPr>
        <w:spacing w:after="0"/>
        <w:rPr>
          <w:rFonts w:cstheme="minorHAnsi"/>
        </w:rPr>
      </w:pPr>
      <w:r>
        <w:rPr>
          <w:rFonts w:cstheme="minorHAnsi"/>
        </w:rPr>
        <w:t>The Sevenworks team</w:t>
      </w:r>
      <w:r w:rsidRPr="00284443">
        <w:rPr>
          <w:rFonts w:cstheme="minorHAnsi"/>
        </w:rPr>
        <w:t xml:space="preserve"> </w:t>
      </w:r>
      <w:r>
        <w:rPr>
          <w:rFonts w:cstheme="minorHAnsi"/>
        </w:rPr>
        <w:t>identified</w:t>
      </w:r>
      <w:r w:rsidRPr="00284443">
        <w:rPr>
          <w:rFonts w:cstheme="minorHAnsi"/>
        </w:rPr>
        <w:t xml:space="preserve"> </w:t>
      </w:r>
      <w:r w:rsidRPr="00284443">
        <w:rPr>
          <w:rFonts w:cstheme="minorHAnsi"/>
          <w:b/>
        </w:rPr>
        <w:t>limitations</w:t>
      </w:r>
      <w:r w:rsidRPr="00284443">
        <w:rPr>
          <w:rFonts w:cstheme="minorHAnsi"/>
        </w:rPr>
        <w:t xml:space="preserve"> of modeling the supply </w:t>
      </w:r>
      <w:commentRangeStart w:id="4"/>
      <w:r w:rsidRPr="00284443">
        <w:rPr>
          <w:rFonts w:cstheme="minorHAnsi"/>
        </w:rPr>
        <w:t>chain</w:t>
      </w:r>
      <w:commentRangeEnd w:id="4"/>
      <w:r w:rsidRPr="00284443">
        <w:rPr>
          <w:rStyle w:val="CommentReference"/>
          <w:rFonts w:cstheme="minorHAnsi"/>
        </w:rPr>
        <w:commentReference w:id="4"/>
      </w:r>
      <w:r w:rsidRPr="00284443">
        <w:rPr>
          <w:rFonts w:cstheme="minorHAnsi"/>
        </w:rPr>
        <w:t xml:space="preserve"> for DinoBall </w:t>
      </w:r>
      <w:r>
        <w:rPr>
          <w:rFonts w:cstheme="minorHAnsi"/>
        </w:rPr>
        <w:t>with an MS Excel mixed integer problem Each limitation is listed with superscript b, 1, 2, 3, respectively, to annotate which scenario the limitation applies to; base case, and what if scenario 1, 2, 3. The constraints include:</w:t>
      </w:r>
    </w:p>
    <w:p w14:paraId="6780FBEE" w14:textId="77777777" w:rsidR="00C604E2" w:rsidRPr="00284443" w:rsidRDefault="00C604E2" w:rsidP="00C604E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604E2" w:rsidRPr="00284443" w14:paraId="16B6D28E" w14:textId="77777777" w:rsidTr="00C604E2">
        <w:tc>
          <w:tcPr>
            <w:tcW w:w="9576" w:type="dxa"/>
          </w:tcPr>
          <w:p w14:paraId="5A4DB7F2" w14:textId="77777777" w:rsidR="00C604E2" w:rsidRPr="00A65AA6" w:rsidRDefault="00C604E2" w:rsidP="00C604E2">
            <w:pPr>
              <w:pStyle w:val="ListParagraph"/>
              <w:numPr>
                <w:ilvl w:val="0"/>
                <w:numId w:val="7"/>
              </w:numPr>
              <w:rPr>
                <w:rFonts w:cstheme="minorHAnsi"/>
              </w:rPr>
            </w:pPr>
            <w:r>
              <w:rPr>
                <w:rFonts w:cstheme="minorHAnsi"/>
              </w:rPr>
              <w:t>Infeasible</w:t>
            </w:r>
            <w:r w:rsidRPr="00A65AA6">
              <w:rPr>
                <w:rFonts w:cstheme="minorHAnsi"/>
                <w:sz w:val="18"/>
              </w:rPr>
              <w:t xml:space="preserve"> </w:t>
            </w:r>
            <w:r>
              <w:rPr>
                <w:rFonts w:cstheme="minorHAnsi"/>
              </w:rPr>
              <w:t>to</w:t>
            </w:r>
            <w:r w:rsidRPr="00A65AA6">
              <w:rPr>
                <w:rFonts w:cstheme="minorHAnsi"/>
                <w:sz w:val="18"/>
              </w:rPr>
              <w:t xml:space="preserve"> </w:t>
            </w:r>
            <w:r>
              <w:rPr>
                <w:rFonts w:cstheme="minorHAnsi"/>
              </w:rPr>
              <w:t>force integer quantities</w:t>
            </w:r>
            <w:r w:rsidRPr="00A65AA6">
              <w:rPr>
                <w:rFonts w:cstheme="minorHAnsi"/>
                <w:sz w:val="18"/>
              </w:rPr>
              <w:t xml:space="preserve"> </w:t>
            </w:r>
            <w:r>
              <w:rPr>
                <w:rFonts w:cstheme="minorHAnsi"/>
              </w:rPr>
              <w:t>of DinoBalls shipped from</w:t>
            </w:r>
            <w:r w:rsidRPr="00F87B79">
              <w:rPr>
                <w:rFonts w:cstheme="minorHAnsi"/>
                <w:sz w:val="14"/>
              </w:rPr>
              <w:t xml:space="preserve"> </w:t>
            </w:r>
            <w:r>
              <w:rPr>
                <w:rFonts w:cstheme="minorHAnsi"/>
              </w:rPr>
              <w:t>production</w:t>
            </w:r>
            <w:r w:rsidRPr="00F87B79">
              <w:rPr>
                <w:rFonts w:cstheme="minorHAnsi"/>
                <w:sz w:val="16"/>
              </w:rPr>
              <w:t xml:space="preserve"> </w:t>
            </w:r>
            <w:r>
              <w:rPr>
                <w:rFonts w:cstheme="minorHAnsi"/>
              </w:rPr>
              <w:t xml:space="preserve">facility to retail store </w:t>
            </w:r>
            <w:r>
              <w:rPr>
                <w:rFonts w:cstheme="minorHAnsi"/>
                <w:vertAlign w:val="superscript"/>
              </w:rPr>
              <w:t>b23</w:t>
            </w:r>
          </w:p>
          <w:p w14:paraId="72969AA0" w14:textId="77777777" w:rsidR="00C604E2" w:rsidRPr="00284443" w:rsidRDefault="00C604E2" w:rsidP="00C604E2">
            <w:pPr>
              <w:pStyle w:val="ListParagraph"/>
              <w:numPr>
                <w:ilvl w:val="1"/>
                <w:numId w:val="7"/>
              </w:numPr>
              <w:rPr>
                <w:rFonts w:cstheme="minorHAnsi"/>
              </w:rPr>
            </w:pPr>
            <w:r>
              <w:rPr>
                <w:rFonts w:cstheme="minorHAnsi"/>
              </w:rPr>
              <w:t xml:space="preserve">This assumption, if enforced, would directly conflict with constraint 3 </w:t>
            </w:r>
          </w:p>
        </w:tc>
      </w:tr>
      <w:tr w:rsidR="00C604E2" w:rsidRPr="00284443" w14:paraId="7FFEB44E" w14:textId="77777777" w:rsidTr="00C604E2">
        <w:tc>
          <w:tcPr>
            <w:tcW w:w="9576" w:type="dxa"/>
          </w:tcPr>
          <w:p w14:paraId="7EB850BF" w14:textId="77777777" w:rsidR="00C604E2" w:rsidRPr="00284443" w:rsidRDefault="00C604E2" w:rsidP="00C604E2">
            <w:pPr>
              <w:pStyle w:val="ListParagraph"/>
              <w:numPr>
                <w:ilvl w:val="0"/>
                <w:numId w:val="7"/>
              </w:numPr>
              <w:rPr>
                <w:rFonts w:cstheme="minorHAnsi"/>
              </w:rPr>
            </w:pPr>
            <w:r>
              <w:rPr>
                <w:rFonts w:cstheme="minorHAnsi"/>
              </w:rPr>
              <w:t>Floating point error in MS Excel calculations</w:t>
            </w:r>
          </w:p>
        </w:tc>
      </w:tr>
      <w:tr w:rsidR="00C604E2" w:rsidRPr="00284443" w14:paraId="7471B45C" w14:textId="77777777" w:rsidTr="00C604E2">
        <w:tc>
          <w:tcPr>
            <w:tcW w:w="9576" w:type="dxa"/>
          </w:tcPr>
          <w:p w14:paraId="69581D87" w14:textId="77777777" w:rsidR="00C604E2" w:rsidRPr="00284443" w:rsidRDefault="00C604E2" w:rsidP="00C604E2">
            <w:pPr>
              <w:pStyle w:val="ListParagraph"/>
              <w:numPr>
                <w:ilvl w:val="0"/>
                <w:numId w:val="7"/>
              </w:numPr>
              <w:rPr>
                <w:rFonts w:cstheme="minorHAnsi"/>
              </w:rPr>
            </w:pPr>
            <w:r>
              <w:rPr>
                <w:rFonts w:cstheme="minorHAnsi"/>
              </w:rPr>
              <w:t xml:space="preserve">Generalized Reduced Gradient Non-Linear algorithm uses convergence criteria of </w:t>
            </w:r>
            <w:r w:rsidRPr="00F87B79">
              <w:rPr>
                <w:rFonts w:cstheme="minorHAnsi"/>
              </w:rPr>
              <w:t>10</w:t>
            </w:r>
            <w:r>
              <w:rPr>
                <w:rFonts w:cstheme="minorHAnsi"/>
                <w:vertAlign w:val="superscript"/>
              </w:rPr>
              <w:t xml:space="preserve">-4     </w:t>
            </w:r>
            <w:r w:rsidRPr="00F87B79">
              <w:rPr>
                <w:rFonts w:cstheme="minorHAnsi"/>
                <w:vertAlign w:val="superscript"/>
              </w:rPr>
              <w:t>b123</w:t>
            </w:r>
          </w:p>
        </w:tc>
      </w:tr>
    </w:tbl>
    <w:p w14:paraId="492111FA" w14:textId="77777777" w:rsidR="00C604E2" w:rsidRPr="00284443" w:rsidRDefault="00C604E2" w:rsidP="00C604E2">
      <w:pPr>
        <w:spacing w:after="0" w:line="240" w:lineRule="auto"/>
        <w:rPr>
          <w:rFonts w:cstheme="minorHAnsi"/>
        </w:rPr>
      </w:pPr>
    </w:p>
    <w:p w14:paraId="14BB74AC" w14:textId="3356C618" w:rsidR="00C604E2" w:rsidRPr="00284443" w:rsidRDefault="00C604E2" w:rsidP="00C604E2">
      <w:pPr>
        <w:spacing w:after="0" w:line="240" w:lineRule="auto"/>
        <w:rPr>
          <w:rFonts w:cstheme="minorHAnsi"/>
        </w:rPr>
      </w:pPr>
      <w:r>
        <w:rPr>
          <w:rFonts w:cstheme="minorHAnsi"/>
        </w:rPr>
        <w:t>Evidently,</w:t>
      </w:r>
      <w:r w:rsidRPr="00284443">
        <w:rPr>
          <w:rFonts w:cstheme="minorHAnsi"/>
        </w:rPr>
        <w:t xml:space="preserve"> </w:t>
      </w:r>
      <w:r>
        <w:rPr>
          <w:rFonts w:cstheme="minorHAnsi"/>
        </w:rPr>
        <w:t>the optimal solution of volume DinoBalls shipped from production facilities to retail stores, while meeting store demands, in this model may be a non-integer quantity.</w:t>
      </w:r>
      <w:r w:rsidRPr="00284443">
        <w:rPr>
          <w:rFonts w:cstheme="minorHAnsi"/>
        </w:rPr>
        <w:t xml:space="preserve"> Sevenworks concluded </w:t>
      </w:r>
      <w:r>
        <w:rPr>
          <w:rFonts w:cstheme="minorHAnsi"/>
        </w:rPr>
        <w:t xml:space="preserve">that this is an </w:t>
      </w:r>
      <w:r w:rsidR="00A05AD9">
        <w:rPr>
          <w:rFonts w:cstheme="minorHAnsi"/>
        </w:rPr>
        <w:t>acceptable</w:t>
      </w:r>
      <w:r>
        <w:rPr>
          <w:rFonts w:cstheme="minorHAnsi"/>
        </w:rPr>
        <w:t xml:space="preserve"> and necessary limitation to the </w:t>
      </w:r>
      <w:r w:rsidR="00A05AD9">
        <w:rPr>
          <w:rFonts w:cstheme="minorHAnsi"/>
        </w:rPr>
        <w:t>model that</w:t>
      </w:r>
      <w:r>
        <w:rPr>
          <w:rFonts w:cstheme="minorHAnsi"/>
        </w:rPr>
        <w:t xml:space="preserve"> does not significantly reduce the fidelity or accuracy of the results</w:t>
      </w:r>
      <w:r w:rsidRPr="00284443">
        <w:rPr>
          <w:rFonts w:cstheme="minorHAnsi"/>
        </w:rPr>
        <w:t xml:space="preserve">. </w:t>
      </w:r>
    </w:p>
    <w:p w14:paraId="76779D95" w14:textId="77777777" w:rsidR="00C604E2" w:rsidRPr="00284443" w:rsidRDefault="00C604E2" w:rsidP="00C604E2">
      <w:pPr>
        <w:pStyle w:val="Heading2"/>
        <w:rPr>
          <w:rFonts w:asciiTheme="minorHAnsi" w:hAnsiTheme="minorHAnsi" w:cstheme="minorHAnsi"/>
        </w:rPr>
      </w:pPr>
      <w:r w:rsidRPr="00284443">
        <w:rPr>
          <w:rFonts w:asciiTheme="minorHAnsi" w:hAnsiTheme="minorHAnsi" w:cstheme="minorHAnsi"/>
        </w:rPr>
        <w:t>Assumptions</w:t>
      </w:r>
    </w:p>
    <w:p w14:paraId="65E558AF" w14:textId="77777777" w:rsidR="00C604E2" w:rsidRPr="00284443" w:rsidRDefault="00C604E2" w:rsidP="00C604E2">
      <w:pPr>
        <w:rPr>
          <w:rFonts w:cstheme="minorHAnsi"/>
        </w:rPr>
      </w:pPr>
      <w:r>
        <w:rPr>
          <w:rFonts w:cstheme="minorHAnsi"/>
        </w:rPr>
        <w:t>The Sevenworks team developed model assumptions in order to properly solve the problem.  These assumptions are well reasoned and logically defensible statements regarding the true behavior of the system under investigation.</w:t>
      </w:r>
      <w:r w:rsidRPr="0039448C">
        <w:rPr>
          <w:rFonts w:cstheme="minorHAnsi"/>
        </w:rPr>
        <w:t xml:space="preserve"> </w:t>
      </w:r>
      <w:r>
        <w:rPr>
          <w:rFonts w:cstheme="minorHAnsi"/>
        </w:rPr>
        <w:t xml:space="preserve"> Each assumption is listed with superscript b, 1, 2, 3, respectively, to annotate which scenario the assumption applies to; base case, and what if scenario 1, 2, 3. The constraints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604E2" w:rsidRPr="00284443" w14:paraId="4332D043" w14:textId="77777777" w:rsidTr="00C604E2">
        <w:tc>
          <w:tcPr>
            <w:tcW w:w="9360" w:type="dxa"/>
          </w:tcPr>
          <w:p w14:paraId="2A881FA5" w14:textId="04BD76D7" w:rsidR="00C604E2" w:rsidRPr="00A05AD9" w:rsidRDefault="00C604E2" w:rsidP="00A05AD9">
            <w:pPr>
              <w:pStyle w:val="ListParagraph"/>
              <w:numPr>
                <w:ilvl w:val="0"/>
                <w:numId w:val="4"/>
              </w:numPr>
              <w:ind w:left="270" w:hanging="180"/>
              <w:rPr>
                <w:rFonts w:cstheme="minorHAnsi"/>
              </w:rPr>
            </w:pPr>
            <w:r w:rsidRPr="00A05AD9">
              <w:rPr>
                <w:rFonts w:cstheme="minorHAnsi"/>
              </w:rPr>
              <w:t>Historical data (</w:t>
            </w:r>
            <w:r w:rsidR="00A05AD9" w:rsidRPr="00A05AD9">
              <w:rPr>
                <w:rFonts w:cstheme="minorHAnsi"/>
              </w:rPr>
              <w:t>see section above</w:t>
            </w:r>
            <w:r w:rsidRPr="00A05AD9">
              <w:rPr>
                <w:rFonts w:cstheme="minorHAnsi"/>
              </w:rPr>
              <w:t xml:space="preserve">) </w:t>
            </w:r>
            <w:r w:rsidR="00A05AD9">
              <w:rPr>
                <w:rFonts w:cstheme="minorHAnsi"/>
              </w:rPr>
              <w:t xml:space="preserve"> </w:t>
            </w:r>
            <w:r w:rsidRPr="00A05AD9">
              <w:rPr>
                <w:rFonts w:cstheme="minorHAnsi"/>
              </w:rPr>
              <w:t xml:space="preserve">is a reliable prediction of future system behavior </w:t>
            </w:r>
          </w:p>
        </w:tc>
      </w:tr>
      <w:tr w:rsidR="00C604E2" w:rsidRPr="00284443" w14:paraId="25E06BDE" w14:textId="77777777" w:rsidTr="00C604E2">
        <w:tc>
          <w:tcPr>
            <w:tcW w:w="9360" w:type="dxa"/>
          </w:tcPr>
          <w:p w14:paraId="0F6C7395" w14:textId="77777777" w:rsidR="00C604E2" w:rsidRDefault="00C604E2" w:rsidP="00C604E2">
            <w:pPr>
              <w:pStyle w:val="ListParagraph"/>
              <w:numPr>
                <w:ilvl w:val="0"/>
                <w:numId w:val="4"/>
              </w:numPr>
              <w:ind w:left="270" w:hanging="180"/>
              <w:rPr>
                <w:rFonts w:cstheme="minorHAnsi"/>
              </w:rPr>
            </w:pPr>
            <w:r>
              <w:rPr>
                <w:rFonts w:cstheme="minorHAnsi"/>
              </w:rPr>
              <w:t xml:space="preserve">Planned production volumes are met each month; there is no assembly line down time </w:t>
            </w:r>
            <w:r w:rsidRPr="00F87B79">
              <w:rPr>
                <w:rFonts w:cstheme="minorHAnsi"/>
                <w:vertAlign w:val="superscript"/>
              </w:rPr>
              <w:t>b123</w:t>
            </w:r>
          </w:p>
          <w:p w14:paraId="4E9ADB6B" w14:textId="77777777" w:rsidR="00C604E2" w:rsidRPr="00284443" w:rsidRDefault="00C604E2" w:rsidP="00C604E2">
            <w:pPr>
              <w:pStyle w:val="ListParagraph"/>
              <w:numPr>
                <w:ilvl w:val="0"/>
                <w:numId w:val="4"/>
              </w:numPr>
              <w:ind w:left="270" w:hanging="180"/>
              <w:rPr>
                <w:rFonts w:cstheme="minorHAnsi"/>
              </w:rPr>
            </w:pPr>
            <w:r>
              <w:rPr>
                <w:rFonts w:cstheme="minorHAnsi"/>
              </w:rPr>
              <w:t xml:space="preserve">Required transportation is met by LM Trucking, and there are no delays to transportation </w:t>
            </w:r>
            <w:r w:rsidRPr="00F87B79">
              <w:rPr>
                <w:rFonts w:cstheme="minorHAnsi"/>
                <w:vertAlign w:val="superscript"/>
              </w:rPr>
              <w:t>b123</w:t>
            </w:r>
          </w:p>
        </w:tc>
      </w:tr>
    </w:tbl>
    <w:p w14:paraId="462262BA" w14:textId="77777777" w:rsidR="00A05AD9" w:rsidRDefault="00A05AD9" w:rsidP="00347380">
      <w:pPr>
        <w:spacing w:after="0"/>
        <w:rPr>
          <w:rFonts w:cstheme="minorHAnsi"/>
        </w:rPr>
      </w:pPr>
    </w:p>
    <w:p w14:paraId="30324E2A" w14:textId="629EC2BD" w:rsidR="00A05AD9" w:rsidRPr="00A05AD9" w:rsidRDefault="00A05AD9" w:rsidP="00A05AD9">
      <w:pPr>
        <w:pStyle w:val="Heading2"/>
      </w:pPr>
      <w:r w:rsidRPr="00A05AD9">
        <w:lastRenderedPageBreak/>
        <w:t xml:space="preserve">Model Synthesis  </w:t>
      </w:r>
    </w:p>
    <w:p w14:paraId="6D2A3545" w14:textId="7AEFC677" w:rsidR="00347380" w:rsidRDefault="00347380" w:rsidP="00347380">
      <w:pPr>
        <w:spacing w:after="0"/>
        <w:rPr>
          <w:rFonts w:cstheme="minorHAnsi"/>
        </w:rPr>
      </w:pPr>
      <w:r>
        <w:rPr>
          <w:rFonts w:cstheme="minorHAnsi"/>
        </w:rPr>
        <w:t xml:space="preserve">Sevenworks compiled the constraints, limitations, assumptions, and problem background data and then searched for a model that would suffice for incorporating the entirety of this information to produce a logical, accurate, complete results for each case where MCS requested a solution: the base (as-is) case, </w:t>
      </w:r>
      <w:r w:rsidR="00A05AD9">
        <w:rPr>
          <w:rFonts w:cstheme="minorHAnsi"/>
        </w:rPr>
        <w:t xml:space="preserve">and the three “What-If” cases. </w:t>
      </w:r>
    </w:p>
    <w:p w14:paraId="5B9DC3E2" w14:textId="77777777" w:rsidR="00A05AD9" w:rsidRDefault="00A05AD9" w:rsidP="00347380">
      <w:pPr>
        <w:spacing w:after="0"/>
        <w:rPr>
          <w:rFonts w:cstheme="minorHAnsi"/>
        </w:rPr>
      </w:pPr>
    </w:p>
    <w:p w14:paraId="395BC5FF" w14:textId="7CDE6D59" w:rsidR="00347380" w:rsidRDefault="00347380" w:rsidP="00347380">
      <w:pPr>
        <w:spacing w:after="0"/>
        <w:rPr>
          <w:rFonts w:cstheme="minorHAnsi"/>
        </w:rPr>
      </w:pPr>
      <w:r>
        <w:rPr>
          <w:rFonts w:cstheme="minorHAnsi"/>
        </w:rPr>
        <w:t xml:space="preserve">One method in operations research linear programming that is widely used to model the flow of units of product, in the case of MCS DinoBalls, between production centers, or supply centers, and stores, or demand centers, is the </w:t>
      </w:r>
      <w:r w:rsidRPr="005401B0">
        <w:rPr>
          <w:rFonts w:cstheme="minorHAnsi"/>
          <w:b/>
        </w:rPr>
        <w:t>transportation model</w:t>
      </w:r>
      <w:r>
        <w:rPr>
          <w:rFonts w:cstheme="minorHAnsi"/>
        </w:rPr>
        <w:t xml:space="preserve">. This model format focuses on assigning specific quantities of some arbitrary unit (in the case of MCS DinoBall) originating at a supply node to a demand node at a some given cost to transport that </w:t>
      </w:r>
      <w:r w:rsidR="005401B0">
        <w:rPr>
          <w:rFonts w:cstheme="minorHAnsi"/>
        </w:rPr>
        <w:t xml:space="preserve">can very between those nodes. </w:t>
      </w:r>
      <w:r w:rsidR="001A202A">
        <w:rPr>
          <w:rFonts w:cstheme="minorHAnsi"/>
        </w:rPr>
        <w:t xml:space="preserve">The </w:t>
      </w:r>
      <w:r w:rsidR="001A202A" w:rsidRPr="001A202A">
        <w:rPr>
          <w:rFonts w:cstheme="minorHAnsi"/>
          <w:b/>
        </w:rPr>
        <w:t>objective</w:t>
      </w:r>
      <w:r w:rsidR="001A202A">
        <w:rPr>
          <w:rFonts w:cstheme="minorHAnsi"/>
        </w:rPr>
        <w:t xml:space="preserve"> of the model is to minimize or maximize some sort of cost or revenue associated with shipping each of the units from Di to </w:t>
      </w:r>
      <w:proofErr w:type="spellStart"/>
      <w:r w:rsidR="001A202A">
        <w:rPr>
          <w:rFonts w:cstheme="minorHAnsi"/>
        </w:rPr>
        <w:t>Sj</w:t>
      </w:r>
      <w:proofErr w:type="spellEnd"/>
      <w:r w:rsidR="001A202A">
        <w:rPr>
          <w:rFonts w:cstheme="minorHAnsi"/>
        </w:rPr>
        <w:t xml:space="preserve"> and that when summed over all units shipped, maximizes or minimizes the total cost or revenue associated with the transportation of all units. In the case of the DinoBall, Sevenworks determined the </w:t>
      </w:r>
      <w:r w:rsidR="001A202A" w:rsidRPr="00BA7533">
        <w:rPr>
          <w:rFonts w:cstheme="minorHAnsi"/>
          <w:b/>
        </w:rPr>
        <w:t>objective</w:t>
      </w:r>
      <w:r w:rsidR="001A202A">
        <w:rPr>
          <w:rFonts w:cstheme="minorHAnsi"/>
        </w:rPr>
        <w:t xml:space="preserve"> </w:t>
      </w:r>
      <w:r w:rsidR="00BA7533">
        <w:rPr>
          <w:rFonts w:cstheme="minorHAnsi"/>
        </w:rPr>
        <w:t>was</w:t>
      </w:r>
      <w:r w:rsidR="001A202A">
        <w:rPr>
          <w:rFonts w:cstheme="minorHAnsi"/>
        </w:rPr>
        <w:t xml:space="preserve"> to minimize shipping cost across all </w:t>
      </w:r>
      <w:r w:rsidR="00BA7533">
        <w:rPr>
          <w:rFonts w:cstheme="minorHAnsi"/>
        </w:rPr>
        <w:t>units going from the three supply production sites to the eight demand or store sites.</w:t>
      </w:r>
    </w:p>
    <w:p w14:paraId="1DCCE002" w14:textId="77777777" w:rsidR="00347380" w:rsidRDefault="00347380" w:rsidP="00347380">
      <w:pPr>
        <w:spacing w:after="0"/>
        <w:rPr>
          <w:rFonts w:cstheme="minorHAnsi"/>
        </w:rPr>
      </w:pPr>
    </w:p>
    <w:p w14:paraId="03A85567" w14:textId="00D99AE8" w:rsidR="00280233" w:rsidRDefault="00347380" w:rsidP="00347380">
      <w:pPr>
        <w:spacing w:after="0"/>
        <w:rPr>
          <w:rFonts w:cstheme="minorHAnsi"/>
        </w:rPr>
      </w:pPr>
      <w:r>
        <w:rPr>
          <w:rFonts w:cstheme="minorHAnsi"/>
        </w:rPr>
        <w:t xml:space="preserve">In the case of MCS and the DinoBall, Sevenworks established the supply nodes </w:t>
      </w:r>
      <w:r w:rsidR="005401B0">
        <w:rPr>
          <w:rFonts w:cstheme="minorHAnsi"/>
        </w:rPr>
        <w:t>S</w:t>
      </w:r>
      <w:r w:rsidR="005401B0">
        <w:rPr>
          <w:rFonts w:cstheme="minorHAnsi"/>
          <w:vertAlign w:val="subscript"/>
        </w:rPr>
        <w:t>n</w:t>
      </w:r>
      <w:r w:rsidR="005401B0">
        <w:rPr>
          <w:rFonts w:cstheme="minorHAnsi"/>
        </w:rPr>
        <w:t xml:space="preserve"> </w:t>
      </w:r>
      <w:r>
        <w:rPr>
          <w:rFonts w:cstheme="minorHAnsi"/>
        </w:rPr>
        <w:t xml:space="preserve">to be the production centers </w:t>
      </w:r>
      <w:proofErr w:type="gramStart"/>
      <w:r>
        <w:rPr>
          <w:rFonts w:cstheme="minorHAnsi"/>
        </w:rPr>
        <w:t xml:space="preserve">in  </w:t>
      </w:r>
      <w:r w:rsidR="005401B0">
        <w:rPr>
          <w:rFonts w:cstheme="minorHAnsi"/>
        </w:rPr>
        <w:t>Troy</w:t>
      </w:r>
      <w:proofErr w:type="gramEnd"/>
      <w:r w:rsidR="005401B0">
        <w:rPr>
          <w:rFonts w:cstheme="minorHAnsi"/>
        </w:rPr>
        <w:t>, Newark, and Harrisburg, and the demand nodes D</w:t>
      </w:r>
      <w:r w:rsidR="005401B0">
        <w:rPr>
          <w:rFonts w:cstheme="minorHAnsi"/>
          <w:vertAlign w:val="subscript"/>
        </w:rPr>
        <w:t>n</w:t>
      </w:r>
      <w:r w:rsidR="005401B0">
        <w:rPr>
          <w:rFonts w:cstheme="minorHAnsi"/>
        </w:rPr>
        <w:t xml:space="preserve"> the eight cities where stores of Dino</w:t>
      </w:r>
      <w:r w:rsidR="00FA761D">
        <w:rPr>
          <w:rFonts w:cstheme="minorHAnsi"/>
        </w:rPr>
        <w:t>B</w:t>
      </w:r>
      <w:r w:rsidR="005401B0">
        <w:rPr>
          <w:rFonts w:cstheme="minorHAnsi"/>
        </w:rPr>
        <w:t>all exist (Pittsburgh, Et al.).</w:t>
      </w:r>
      <w:r w:rsidR="00280233">
        <w:rPr>
          <w:rFonts w:cstheme="minorHAnsi"/>
        </w:rPr>
        <w:t xml:space="preserve"> </w:t>
      </w:r>
      <w:r w:rsidR="00FA761D">
        <w:rPr>
          <w:rFonts w:cstheme="minorHAnsi"/>
        </w:rPr>
        <w:t>Some</w:t>
      </w:r>
      <w:r w:rsidR="00280233">
        <w:rPr>
          <w:rFonts w:cstheme="minorHAnsi"/>
        </w:rPr>
        <w:t xml:space="preserve"> quantities </w:t>
      </w:r>
      <w:r w:rsidR="00280233" w:rsidRPr="00FA761D">
        <w:rPr>
          <w:rFonts w:cstheme="minorHAnsi"/>
          <w:i/>
        </w:rPr>
        <w:t>s</w:t>
      </w:r>
      <w:r w:rsidR="00280233" w:rsidRPr="00FA761D">
        <w:rPr>
          <w:rFonts w:cstheme="minorHAnsi"/>
          <w:i/>
          <w:vertAlign w:val="subscript"/>
        </w:rPr>
        <w:t>1</w:t>
      </w:r>
      <w:r w:rsidR="00280233" w:rsidRPr="00FA761D">
        <w:rPr>
          <w:rFonts w:cstheme="minorHAnsi"/>
          <w:i/>
        </w:rPr>
        <w:t>, s</w:t>
      </w:r>
      <w:r w:rsidR="00280233" w:rsidRPr="00FA761D">
        <w:rPr>
          <w:rFonts w:cstheme="minorHAnsi"/>
          <w:i/>
          <w:vertAlign w:val="subscript"/>
        </w:rPr>
        <w:t>2</w:t>
      </w:r>
      <w:r w:rsidR="00280233" w:rsidRPr="00FA761D">
        <w:rPr>
          <w:rFonts w:cstheme="minorHAnsi"/>
          <w:i/>
        </w:rPr>
        <w:t>, s</w:t>
      </w:r>
      <w:r w:rsidR="00280233" w:rsidRPr="00FA761D">
        <w:rPr>
          <w:rFonts w:cstheme="minorHAnsi"/>
          <w:i/>
          <w:vertAlign w:val="subscript"/>
        </w:rPr>
        <w:t>3</w:t>
      </w:r>
      <w:r w:rsidR="00280233">
        <w:rPr>
          <w:rFonts w:cstheme="minorHAnsi"/>
        </w:rPr>
        <w:t xml:space="preserve"> are available at each supply source, these factories (center) supply certain </w:t>
      </w:r>
      <w:r w:rsidR="00FA761D">
        <w:rPr>
          <w:rFonts w:cstheme="minorHAnsi"/>
        </w:rPr>
        <w:t>the S product</w:t>
      </w:r>
      <w:r w:rsidR="00280233">
        <w:rPr>
          <w:rFonts w:cstheme="minorHAnsi"/>
        </w:rPr>
        <w:t>. The problem requires transporting the products to demand centers (destinations</w:t>
      </w:r>
      <w:r w:rsidR="00280233" w:rsidRPr="00FA761D">
        <w:rPr>
          <w:rFonts w:cstheme="minorHAnsi"/>
          <w:i/>
        </w:rPr>
        <w:t>) d</w:t>
      </w:r>
      <w:r w:rsidR="00280233" w:rsidRPr="00FA761D">
        <w:rPr>
          <w:rFonts w:cstheme="minorHAnsi"/>
          <w:i/>
          <w:vertAlign w:val="subscript"/>
        </w:rPr>
        <w:t>1</w:t>
      </w:r>
      <w:r w:rsidR="00280233" w:rsidRPr="00FA761D">
        <w:rPr>
          <w:rFonts w:cstheme="minorHAnsi"/>
          <w:i/>
        </w:rPr>
        <w:t>, d</w:t>
      </w:r>
      <w:r w:rsidR="00280233" w:rsidRPr="00FA761D">
        <w:rPr>
          <w:rFonts w:cstheme="minorHAnsi"/>
          <w:i/>
          <w:vertAlign w:val="subscript"/>
        </w:rPr>
        <w:t>2</w:t>
      </w:r>
      <w:r w:rsidR="00280233" w:rsidRPr="00FA761D">
        <w:rPr>
          <w:rFonts w:cstheme="minorHAnsi"/>
          <w:i/>
        </w:rPr>
        <w:t>, d</w:t>
      </w:r>
      <w:r w:rsidR="00280233" w:rsidRPr="00FA761D">
        <w:rPr>
          <w:rFonts w:cstheme="minorHAnsi"/>
          <w:i/>
          <w:vertAlign w:val="subscript"/>
        </w:rPr>
        <w:t>3</w:t>
      </w:r>
      <w:r w:rsidR="00280233">
        <w:rPr>
          <w:rFonts w:cstheme="minorHAnsi"/>
        </w:rPr>
        <w:t xml:space="preserve"> with the number of requested units D</w:t>
      </w:r>
      <w:r w:rsidR="00280233" w:rsidRPr="00FA761D">
        <w:rPr>
          <w:rFonts w:cstheme="minorHAnsi"/>
          <w:vertAlign w:val="subscript"/>
        </w:rPr>
        <w:t>1</w:t>
      </w:r>
      <w:proofErr w:type="gramStart"/>
      <w:r w:rsidR="00280233">
        <w:rPr>
          <w:rFonts w:cstheme="minorHAnsi"/>
        </w:rPr>
        <w:t>,D</w:t>
      </w:r>
      <w:r w:rsidR="00280233" w:rsidRPr="00FA761D">
        <w:rPr>
          <w:rFonts w:cstheme="minorHAnsi"/>
          <w:vertAlign w:val="subscript"/>
        </w:rPr>
        <w:t>2</w:t>
      </w:r>
      <w:r w:rsidR="00280233">
        <w:rPr>
          <w:rFonts w:cstheme="minorHAnsi"/>
        </w:rPr>
        <w:t>,D</w:t>
      </w:r>
      <w:r w:rsidR="00280233" w:rsidRPr="00FA761D">
        <w:rPr>
          <w:rFonts w:cstheme="minorHAnsi"/>
          <w:vertAlign w:val="subscript"/>
        </w:rPr>
        <w:t>3</w:t>
      </w:r>
      <w:proofErr w:type="gramEnd"/>
      <w:r w:rsidR="00280233">
        <w:rPr>
          <w:rFonts w:cstheme="minorHAnsi"/>
        </w:rPr>
        <w:t xml:space="preserve">. </w:t>
      </w:r>
      <w:r w:rsidR="00FA761D">
        <w:rPr>
          <w:rFonts w:cstheme="minorHAnsi"/>
        </w:rPr>
        <w:t>T</w:t>
      </w:r>
      <w:r w:rsidR="00280233">
        <w:rPr>
          <w:rFonts w:cstheme="minorHAnsi"/>
        </w:rPr>
        <w:t xml:space="preserve">he cost of </w:t>
      </w:r>
      <w:r w:rsidR="00FA761D">
        <w:rPr>
          <w:rFonts w:cstheme="minorHAnsi"/>
        </w:rPr>
        <w:t>transporting</w:t>
      </w:r>
      <w:r w:rsidR="00280233">
        <w:rPr>
          <w:rFonts w:cstheme="minorHAnsi"/>
        </w:rPr>
        <w:t xml:space="preserve"> one unit of </w:t>
      </w:r>
      <w:r w:rsidR="00FA761D">
        <w:rPr>
          <w:rFonts w:cstheme="minorHAnsi"/>
        </w:rPr>
        <w:t>project</w:t>
      </w:r>
      <w:r w:rsidR="00280233">
        <w:rPr>
          <w:rFonts w:cstheme="minorHAnsi"/>
        </w:rPr>
        <w:t xml:space="preserve"> from each supply </w:t>
      </w:r>
      <w:r w:rsidR="00280233" w:rsidRPr="00FA761D">
        <w:rPr>
          <w:rFonts w:cstheme="minorHAnsi"/>
          <w:i/>
        </w:rPr>
        <w:t>S</w:t>
      </w:r>
      <w:r w:rsidR="00280233" w:rsidRPr="00FA761D">
        <w:rPr>
          <w:rFonts w:cstheme="minorHAnsi"/>
          <w:i/>
          <w:vertAlign w:val="subscript"/>
        </w:rPr>
        <w:t xml:space="preserve">i </w:t>
      </w:r>
      <w:r w:rsidR="00280233">
        <w:rPr>
          <w:rFonts w:cstheme="minorHAnsi"/>
        </w:rPr>
        <w:t xml:space="preserve">to </w:t>
      </w:r>
      <w:r w:rsidR="00FA761D">
        <w:rPr>
          <w:rFonts w:cstheme="minorHAnsi"/>
        </w:rPr>
        <w:t>satisfy</w:t>
      </w:r>
      <w:r w:rsidR="00280233">
        <w:rPr>
          <w:rFonts w:cstheme="minorHAnsi"/>
        </w:rPr>
        <w:t xml:space="preserve"> demand </w:t>
      </w:r>
      <w:proofErr w:type="spellStart"/>
      <w:r w:rsidR="00280233" w:rsidRPr="00FA761D">
        <w:rPr>
          <w:rFonts w:cstheme="minorHAnsi"/>
          <w:i/>
        </w:rPr>
        <w:t>d</w:t>
      </w:r>
      <w:r w:rsidR="00280233" w:rsidRPr="00FA761D">
        <w:rPr>
          <w:rFonts w:cstheme="minorHAnsi"/>
          <w:i/>
          <w:vertAlign w:val="subscript"/>
        </w:rPr>
        <w:t>k</w:t>
      </w:r>
      <w:proofErr w:type="spellEnd"/>
      <w:r w:rsidR="00280233">
        <w:rPr>
          <w:rFonts w:cstheme="minorHAnsi"/>
        </w:rPr>
        <w:t xml:space="preserve"> is </w:t>
      </w:r>
      <w:proofErr w:type="spellStart"/>
      <w:r w:rsidR="00280233" w:rsidRPr="00FA761D">
        <w:rPr>
          <w:rFonts w:cstheme="minorHAnsi"/>
          <w:i/>
        </w:rPr>
        <w:t>C</w:t>
      </w:r>
      <w:r w:rsidR="00280233" w:rsidRPr="00FA761D">
        <w:rPr>
          <w:rFonts w:cstheme="minorHAnsi"/>
          <w:i/>
          <w:vertAlign w:val="subscript"/>
        </w:rPr>
        <w:t>ij</w:t>
      </w:r>
      <w:proofErr w:type="spellEnd"/>
      <w:r w:rsidR="00280233" w:rsidRPr="00FA761D">
        <w:rPr>
          <w:rFonts w:cstheme="minorHAnsi"/>
          <w:i/>
        </w:rPr>
        <w:t xml:space="preserve"> </w:t>
      </w:r>
      <w:r w:rsidR="00280233">
        <w:rPr>
          <w:rFonts w:cstheme="minorHAnsi"/>
        </w:rPr>
        <w:t>shown below.</w:t>
      </w:r>
    </w:p>
    <w:p w14:paraId="0C16B57E" w14:textId="77777777" w:rsidR="00280233" w:rsidRDefault="00280233" w:rsidP="00280233">
      <w:pPr>
        <w:spacing w:after="0"/>
        <w:jc w:val="center"/>
        <w:rPr>
          <w:rFonts w:cstheme="minorHAnsi"/>
          <w:b/>
        </w:rPr>
      </w:pPr>
      <w:r>
        <w:rPr>
          <w:rFonts w:cstheme="minorHAnsi"/>
          <w:noProof/>
        </w:rPr>
        <w:drawing>
          <wp:inline distT="0" distB="0" distL="0" distR="0" wp14:anchorId="289AB691" wp14:editId="525AABB2">
            <wp:extent cx="3899002" cy="1920759"/>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out.PNG"/>
                    <pic:cNvPicPr/>
                  </pic:nvPicPr>
                  <pic:blipFill>
                    <a:blip r:embed="rId14">
                      <a:extLst>
                        <a:ext uri="{28A0092B-C50C-407E-A947-70E740481C1C}">
                          <a14:useLocalDpi xmlns:a14="http://schemas.microsoft.com/office/drawing/2010/main" val="0"/>
                        </a:ext>
                      </a:extLst>
                    </a:blip>
                    <a:stretch>
                      <a:fillRect/>
                    </a:stretch>
                  </pic:blipFill>
                  <pic:spPr>
                    <a:xfrm>
                      <a:off x="0" y="0"/>
                      <a:ext cx="3913898" cy="1928097"/>
                    </a:xfrm>
                    <a:prstGeom prst="rect">
                      <a:avLst/>
                    </a:prstGeom>
                  </pic:spPr>
                </pic:pic>
              </a:graphicData>
            </a:graphic>
          </wp:inline>
        </w:drawing>
      </w:r>
      <w:r>
        <w:rPr>
          <w:rFonts w:cstheme="minorHAnsi"/>
        </w:rPr>
        <w:br/>
      </w:r>
      <w:r>
        <w:rPr>
          <w:rFonts w:cstheme="minorHAnsi"/>
          <w:b/>
        </w:rPr>
        <w:t xml:space="preserve">Figure 2: Destination (Store), Demand Centers and Supplier (Production Facility) Required </w:t>
      </w:r>
      <w:proofErr w:type="spellStart"/>
      <w:r>
        <w:rPr>
          <w:rFonts w:cstheme="minorHAnsi"/>
          <w:b/>
        </w:rPr>
        <w:t>Qtys</w:t>
      </w:r>
      <w:proofErr w:type="spellEnd"/>
    </w:p>
    <w:p w14:paraId="5345C2B3" w14:textId="46F9CEAC" w:rsidR="00280233" w:rsidRDefault="00280233" w:rsidP="00347380">
      <w:pPr>
        <w:spacing w:after="0"/>
        <w:rPr>
          <w:rFonts w:cstheme="minorHAnsi"/>
        </w:rPr>
      </w:pPr>
    </w:p>
    <w:p w14:paraId="0761032D" w14:textId="1C4D0F04" w:rsidR="00280233" w:rsidRDefault="005401B0" w:rsidP="00347380">
      <w:pPr>
        <w:spacing w:after="0"/>
        <w:rPr>
          <w:rFonts w:cstheme="minorHAnsi"/>
        </w:rPr>
      </w:pPr>
      <w:r>
        <w:rPr>
          <w:rFonts w:cstheme="minorHAnsi"/>
        </w:rPr>
        <w:t xml:space="preserve"> As shown in Figure 1, there arcs to each demand node stem from each supply node representing the possibility of shipping from a given supply node to a demand node. The arcs or lines that span the gap between the supply and demand </w:t>
      </w:r>
      <w:proofErr w:type="gramStart"/>
      <w:r>
        <w:rPr>
          <w:rFonts w:cstheme="minorHAnsi"/>
        </w:rPr>
        <w:t>node</w:t>
      </w:r>
      <w:proofErr w:type="gramEnd"/>
      <w:r>
        <w:rPr>
          <w:rFonts w:cstheme="minorHAnsi"/>
        </w:rPr>
        <w:t xml:space="preserve"> each have a unique associated cost of shipping the unit</w:t>
      </w:r>
      <w:r w:rsidR="00F22D56">
        <w:rPr>
          <w:rFonts w:cstheme="minorHAnsi"/>
        </w:rPr>
        <w:t xml:space="preserve"> (</w:t>
      </w:r>
      <w:r w:rsidR="00F22D56" w:rsidRPr="00F22D56">
        <w:rPr>
          <w:rFonts w:cstheme="minorHAnsi"/>
          <w:highlight w:val="yellow"/>
        </w:rPr>
        <w:t>Put this in appendix</w:t>
      </w:r>
      <w:r w:rsidR="00F22D56">
        <w:rPr>
          <w:rFonts w:cstheme="minorHAnsi"/>
        </w:rPr>
        <w:t>)</w:t>
      </w:r>
      <w:r>
        <w:rPr>
          <w:rFonts w:cstheme="minorHAnsi"/>
        </w:rPr>
        <w:t xml:space="preserve">. </w:t>
      </w:r>
    </w:p>
    <w:p w14:paraId="5C870913" w14:textId="6BE86D33" w:rsidR="00280233" w:rsidRDefault="00280233" w:rsidP="00280233">
      <w:pPr>
        <w:spacing w:after="0"/>
        <w:jc w:val="center"/>
        <w:rPr>
          <w:rFonts w:cstheme="minorHAnsi"/>
        </w:rPr>
      </w:pPr>
    </w:p>
    <w:p w14:paraId="3718682F" w14:textId="4817C89F" w:rsidR="00FA761D" w:rsidRPr="00E12E57" w:rsidRDefault="00EB0102" w:rsidP="00280233">
      <w:pPr>
        <w:spacing w:after="0"/>
        <w:jc w:val="center"/>
        <w:rPr>
          <w:rFonts w:cstheme="minorHAnsi"/>
        </w:rPr>
      </w:pPr>
      <w:r>
        <w:rPr>
          <w:noProof/>
        </w:rPr>
        <w:lastRenderedPageBreak/>
        <w:drawing>
          <wp:inline distT="0" distB="0" distL="0" distR="0" wp14:anchorId="537867A8" wp14:editId="73B6478B">
            <wp:extent cx="3892864" cy="2869324"/>
            <wp:effectExtent l="19050" t="19050" r="1270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1133" cy="2868048"/>
                    </a:xfrm>
                    <a:prstGeom prst="rect">
                      <a:avLst/>
                    </a:prstGeom>
                    <a:ln w="19050">
                      <a:solidFill>
                        <a:schemeClr val="tx1"/>
                      </a:solidFill>
                    </a:ln>
                  </pic:spPr>
                </pic:pic>
              </a:graphicData>
            </a:graphic>
          </wp:inline>
        </w:drawing>
      </w:r>
    </w:p>
    <w:p w14:paraId="43740BE6" w14:textId="77777777" w:rsidR="00280233" w:rsidRDefault="00280233" w:rsidP="00280233">
      <w:pPr>
        <w:spacing w:after="0"/>
        <w:jc w:val="center"/>
        <w:rPr>
          <w:rFonts w:cstheme="minorHAnsi"/>
        </w:rPr>
      </w:pPr>
      <w:r>
        <w:rPr>
          <w:rFonts w:cstheme="minorHAnsi"/>
          <w:b/>
        </w:rPr>
        <w:t>Figure 1</w:t>
      </w:r>
      <w:r w:rsidRPr="00B052E9">
        <w:rPr>
          <w:rFonts w:cstheme="minorHAnsi"/>
          <w:b/>
        </w:rPr>
        <w:t>: A Network Diagram of this transportation problem</w:t>
      </w:r>
    </w:p>
    <w:p w14:paraId="532DE967" w14:textId="77777777" w:rsidR="00280233" w:rsidRDefault="00280233" w:rsidP="00347380">
      <w:pPr>
        <w:spacing w:after="0"/>
        <w:rPr>
          <w:rFonts w:cstheme="minorHAnsi"/>
        </w:rPr>
      </w:pPr>
    </w:p>
    <w:p w14:paraId="07C462D7" w14:textId="6127AB23" w:rsidR="001A202A" w:rsidRDefault="005401B0" w:rsidP="001A202A">
      <w:pPr>
        <w:spacing w:after="0"/>
        <w:rPr>
          <w:rFonts w:cstheme="minorHAnsi"/>
        </w:rPr>
      </w:pPr>
      <w:r>
        <w:rPr>
          <w:rFonts w:cstheme="minorHAnsi"/>
        </w:rPr>
        <w:t>Sevenworks determined Dino</w:t>
      </w:r>
      <w:r w:rsidR="00EB0102">
        <w:rPr>
          <w:rFonts w:cstheme="minorHAnsi"/>
        </w:rPr>
        <w:t>B</w:t>
      </w:r>
      <w:r>
        <w:rPr>
          <w:rFonts w:cstheme="minorHAnsi"/>
        </w:rPr>
        <w:t xml:space="preserve">alls have </w:t>
      </w:r>
      <w:r w:rsidR="00F22D56">
        <w:rPr>
          <w:rFonts w:cstheme="minorHAnsi"/>
        </w:rPr>
        <w:t>a requirement to be shipped by truck which costs money, so use of a truck that can ship up to 250 units incurs a per truck cost. If less than the cap of the truck is shipped from some supply to demand node, the entire truck is still paid for. If more than 250 units are shipped from some supply to demand node, the number of trucks used and cost incurred must be number units divided by 250 and r</w:t>
      </w:r>
      <w:r w:rsidR="00CB7B6A">
        <w:rPr>
          <w:rFonts w:cstheme="minorHAnsi"/>
        </w:rPr>
        <w:t xml:space="preserve">ounded up to next whole number. The cost table per truck used going from Si to </w:t>
      </w:r>
      <w:proofErr w:type="spellStart"/>
      <w:r w:rsidR="001A202A">
        <w:rPr>
          <w:rFonts w:cstheme="minorHAnsi"/>
          <w:highlight w:val="yellow"/>
        </w:rPr>
        <w:t>Dj</w:t>
      </w:r>
      <w:proofErr w:type="spellEnd"/>
      <w:r w:rsidR="001A202A">
        <w:rPr>
          <w:rFonts w:cstheme="minorHAnsi"/>
          <w:highlight w:val="yellow"/>
        </w:rPr>
        <w:t xml:space="preserve"> is listed in the appendix</w:t>
      </w:r>
      <w:r w:rsidR="001A202A">
        <w:rPr>
          <w:rFonts w:cstheme="minorHAnsi"/>
        </w:rPr>
        <w:t xml:space="preserve">. </w:t>
      </w:r>
    </w:p>
    <w:p w14:paraId="59DE6B6B" w14:textId="77777777" w:rsidR="001A202A" w:rsidRPr="001B2682" w:rsidRDefault="001A202A" w:rsidP="001A202A">
      <w:pPr>
        <w:spacing w:after="0"/>
        <w:rPr>
          <w:rFonts w:cstheme="minorHAnsi"/>
          <w:sz w:val="20"/>
          <w:szCs w:val="20"/>
        </w:rPr>
      </w:pPr>
    </w:p>
    <w:p w14:paraId="543E50D8" w14:textId="34AC2B1A" w:rsidR="00BA7533" w:rsidRPr="001B2682" w:rsidRDefault="001A202A" w:rsidP="00BA7533">
      <w:pPr>
        <w:spacing w:after="0"/>
        <w:rPr>
          <w:rFonts w:cstheme="minorHAnsi"/>
          <w:sz w:val="20"/>
          <w:szCs w:val="20"/>
        </w:rPr>
      </w:pPr>
      <w:r w:rsidRPr="001B2682">
        <w:rPr>
          <w:rFonts w:cstheme="minorHAnsi"/>
          <w:sz w:val="20"/>
          <w:szCs w:val="20"/>
        </w:rPr>
        <w:t>Sevenworks then formulated the transportation problem for the baseline case</w:t>
      </w:r>
      <w:r w:rsidR="00BA7533" w:rsidRPr="001B2682">
        <w:rPr>
          <w:rFonts w:cstheme="minorHAnsi"/>
          <w:sz w:val="20"/>
          <w:szCs w:val="20"/>
        </w:rPr>
        <w:t xml:space="preserve">, </w:t>
      </w:r>
      <w:r w:rsidRPr="001B2682">
        <w:rPr>
          <w:rFonts w:cstheme="minorHAnsi"/>
          <w:sz w:val="20"/>
          <w:szCs w:val="20"/>
        </w:rPr>
        <w:t>modeling t</w:t>
      </w:r>
      <w:r w:rsidR="00BA7533" w:rsidRPr="001B2682">
        <w:rPr>
          <w:rFonts w:cstheme="minorHAnsi"/>
          <w:sz w:val="20"/>
          <w:szCs w:val="20"/>
        </w:rPr>
        <w:t>he production parameters as is.</w:t>
      </w:r>
    </w:p>
    <w:p w14:paraId="4BFE4987" w14:textId="77777777" w:rsidR="00BA7533" w:rsidRPr="001B2682" w:rsidRDefault="00BA7533" w:rsidP="00BA7533">
      <w:pPr>
        <w:spacing w:after="0"/>
        <w:rPr>
          <w:rFonts w:cstheme="minorHAnsi"/>
          <w:sz w:val="20"/>
          <w:szCs w:val="20"/>
        </w:rPr>
      </w:pPr>
    </w:p>
    <w:p w14:paraId="15AE018E" w14:textId="77777777" w:rsidR="00BA7533" w:rsidRPr="001B2682" w:rsidRDefault="00BA7533" w:rsidP="00BA7533">
      <w:pPr>
        <w:spacing w:after="0"/>
        <w:rPr>
          <w:rFonts w:cstheme="minorHAnsi"/>
          <w:sz w:val="20"/>
          <w:szCs w:val="20"/>
        </w:rPr>
      </w:pPr>
      <w:r w:rsidRPr="001B2682">
        <w:rPr>
          <w:rFonts w:cstheme="minorHAnsi"/>
          <w:sz w:val="20"/>
          <w:szCs w:val="20"/>
        </w:rPr>
        <w:t>Decision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A7533" w:rsidRPr="001B2682" w14:paraId="7ECD1800" w14:textId="77777777" w:rsidTr="00BA7533">
        <w:trPr>
          <w:trHeight w:val="570"/>
        </w:trPr>
        <w:tc>
          <w:tcPr>
            <w:tcW w:w="9576" w:type="dxa"/>
          </w:tcPr>
          <w:p w14:paraId="2E1F854C" w14:textId="6F3F75AA" w:rsidR="00BA7533" w:rsidRPr="001B2682" w:rsidRDefault="00BA7533" w:rsidP="00BA7533">
            <w:pPr>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ijk</m:t>
                  </m:r>
                </m:sub>
              </m:sSub>
            </m:oMath>
            <w:r w:rsidRPr="001B2682">
              <w:rPr>
                <w:rFonts w:cstheme="minorHAnsi"/>
                <w:sz w:val="20"/>
                <w:szCs w:val="20"/>
              </w:rPr>
              <w:t xml:space="preserve"> : DinoBalls shipped from production facility Si to store </w:t>
            </w:r>
            <w:proofErr w:type="spellStart"/>
            <w:r w:rsidRPr="001B2682">
              <w:rPr>
                <w:rFonts w:cstheme="minorHAnsi"/>
                <w:sz w:val="20"/>
                <w:szCs w:val="20"/>
              </w:rPr>
              <w:t>Dj</w:t>
            </w:r>
            <w:proofErr w:type="spellEnd"/>
            <w:r w:rsidRPr="001B2682">
              <w:rPr>
                <w:rFonts w:cstheme="minorHAnsi"/>
                <w:sz w:val="20"/>
                <w:szCs w:val="20"/>
              </w:rPr>
              <w:t xml:space="preserve"> on month k </w:t>
            </w:r>
          </w:p>
          <w:p w14:paraId="3B7B287D" w14:textId="1DC586E4" w:rsidR="00BA7533" w:rsidRPr="001B2682" w:rsidRDefault="00BA7533" w:rsidP="00BA7533">
            <w:pPr>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ijk</m:t>
                  </m:r>
                </m:sub>
              </m:sSub>
            </m:oMath>
            <w:r w:rsidRPr="001B2682">
              <w:rPr>
                <w:rFonts w:cstheme="minorHAnsi"/>
                <w:sz w:val="20"/>
                <w:szCs w:val="20"/>
              </w:rPr>
              <w:t xml:space="preserve"> :  Truck sent from production facility Si to store </w:t>
            </w:r>
            <w:proofErr w:type="spellStart"/>
            <w:r w:rsidRPr="001B2682">
              <w:rPr>
                <w:rFonts w:cstheme="minorHAnsi"/>
                <w:sz w:val="20"/>
                <w:szCs w:val="20"/>
              </w:rPr>
              <w:t>Dj</w:t>
            </w:r>
            <w:proofErr w:type="spellEnd"/>
            <w:r w:rsidRPr="001B2682">
              <w:rPr>
                <w:rFonts w:cstheme="minorHAnsi"/>
                <w:sz w:val="20"/>
                <w:szCs w:val="20"/>
              </w:rPr>
              <w:t xml:space="preserve"> on month k.</w:t>
            </w:r>
          </w:p>
        </w:tc>
      </w:tr>
    </w:tbl>
    <w:p w14:paraId="4C8705A1" w14:textId="77777777" w:rsidR="00BA7533" w:rsidRPr="001B2682" w:rsidRDefault="00BA7533" w:rsidP="00BA7533">
      <w:pPr>
        <w:spacing w:after="0"/>
        <w:rPr>
          <w:rFonts w:cstheme="minorHAnsi"/>
          <w:sz w:val="20"/>
          <w:szCs w:val="20"/>
        </w:rPr>
      </w:pPr>
    </w:p>
    <w:p w14:paraId="75B06155" w14:textId="1AC60691" w:rsidR="00BA7533" w:rsidRPr="001B2682" w:rsidRDefault="00BA7533" w:rsidP="00D41F61">
      <w:pPr>
        <w:spacing w:after="0"/>
        <w:rPr>
          <w:rFonts w:cstheme="minorHAnsi"/>
          <w:sz w:val="20"/>
          <w:szCs w:val="20"/>
        </w:rPr>
      </w:pPr>
      <w:r w:rsidRPr="001B2682">
        <w:rPr>
          <w:rFonts w:cstheme="minorHAnsi"/>
          <w:sz w:val="20"/>
          <w:szCs w:val="20"/>
        </w:rPr>
        <w:t>Constants: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A7533" w:rsidRPr="001B2682" w14:paraId="0E8BD5CD" w14:textId="77777777" w:rsidTr="00BA7533">
        <w:tc>
          <w:tcPr>
            <w:tcW w:w="4788" w:type="dxa"/>
          </w:tcPr>
          <w:p w14:paraId="13519CDB" w14:textId="6375F769" w:rsidR="00BA7533" w:rsidRPr="001B2682" w:rsidRDefault="00BA7533" w:rsidP="00D41F61">
            <w:pPr>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ij</m:t>
                  </m:r>
                </m:sub>
              </m:sSub>
            </m:oMath>
            <w:r w:rsidRPr="001B2682">
              <w:rPr>
                <w:rFonts w:cstheme="minorHAnsi"/>
                <w:sz w:val="20"/>
                <w:szCs w:val="20"/>
              </w:rPr>
              <w:t xml:space="preserve"> : unit shipping cost per DinoBall from Si to </w:t>
            </w:r>
            <w:proofErr w:type="spellStart"/>
            <w:r w:rsidRPr="001B2682">
              <w:rPr>
                <w:rFonts w:cstheme="minorHAnsi"/>
                <w:sz w:val="20"/>
                <w:szCs w:val="20"/>
              </w:rPr>
              <w:t>Dj</w:t>
            </w:r>
            <w:proofErr w:type="spellEnd"/>
          </w:p>
        </w:tc>
        <w:tc>
          <w:tcPr>
            <w:tcW w:w="4788" w:type="dxa"/>
          </w:tcPr>
          <w:p w14:paraId="3CFB44D1" w14:textId="3DA056BA" w:rsidR="00BA7533" w:rsidRPr="001B2682" w:rsidRDefault="00BA7533" w:rsidP="00D41F61">
            <w:pPr>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jk</m:t>
                  </m:r>
                </m:sub>
              </m:sSub>
            </m:oMath>
            <w:r w:rsidRPr="001B2682">
              <w:rPr>
                <w:rFonts w:cstheme="minorHAnsi"/>
                <w:sz w:val="20"/>
                <w:szCs w:val="20"/>
              </w:rPr>
              <w:t xml:space="preserve"> :  demand of DinoBall at a store j, month k.</w:t>
            </w:r>
          </w:p>
        </w:tc>
      </w:tr>
      <w:tr w:rsidR="00BA7533" w:rsidRPr="001B2682" w14:paraId="4DA00F76" w14:textId="77777777" w:rsidTr="00BA7533">
        <w:tc>
          <w:tcPr>
            <w:tcW w:w="4788" w:type="dxa"/>
          </w:tcPr>
          <w:p w14:paraId="2595E514" w14:textId="31A60D3E" w:rsidR="00BA7533" w:rsidRPr="001B2682" w:rsidRDefault="00BA7533" w:rsidP="00115015">
            <w:pPr>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g</m:t>
                  </m:r>
                </m:e>
                <m:sub>
                  <m:r>
                    <w:rPr>
                      <w:rFonts w:ascii="Cambria Math" w:hAnsi="Cambria Math" w:cstheme="minorHAnsi"/>
                      <w:sz w:val="20"/>
                      <w:szCs w:val="20"/>
                    </w:rPr>
                    <m:t>ij</m:t>
                  </m:r>
                </m:sub>
              </m:sSub>
            </m:oMath>
            <w:r w:rsidRPr="001B2682">
              <w:rPr>
                <w:rFonts w:cstheme="minorHAnsi"/>
                <w:sz w:val="20"/>
                <w:szCs w:val="20"/>
              </w:rPr>
              <w:t xml:space="preserve"> : fuel cost from Si to </w:t>
            </w:r>
            <w:proofErr w:type="spellStart"/>
            <w:r w:rsidRPr="001B2682">
              <w:rPr>
                <w:rFonts w:cstheme="minorHAnsi"/>
                <w:sz w:val="20"/>
                <w:szCs w:val="20"/>
              </w:rPr>
              <w:t>Dj</w:t>
            </w:r>
            <w:proofErr w:type="spellEnd"/>
            <w:r w:rsidRPr="001B2682">
              <w:rPr>
                <w:rFonts w:cstheme="minorHAnsi"/>
                <w:sz w:val="20"/>
                <w:szCs w:val="20"/>
              </w:rPr>
              <w:t xml:space="preserve"> per truck used</w:t>
            </w:r>
          </w:p>
        </w:tc>
        <w:tc>
          <w:tcPr>
            <w:tcW w:w="4788" w:type="dxa"/>
          </w:tcPr>
          <w:p w14:paraId="0281EE4F" w14:textId="2B29D3EB" w:rsidR="00BA7533" w:rsidRPr="001B2682" w:rsidRDefault="00BA7533" w:rsidP="00115015">
            <w:pPr>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i</m:t>
                  </m:r>
                </m:sub>
              </m:sSub>
            </m:oMath>
            <w:r w:rsidRPr="001B2682">
              <w:rPr>
                <w:rFonts w:cstheme="minorHAnsi"/>
                <w:sz w:val="20"/>
                <w:szCs w:val="20"/>
              </w:rPr>
              <w:t xml:space="preserve"> :  the unit energy cost for factory </w:t>
            </w:r>
            <w:proofErr w:type="spellStart"/>
            <w:r w:rsidRPr="001B2682">
              <w:rPr>
                <w:rFonts w:cstheme="minorHAnsi"/>
                <w:sz w:val="20"/>
                <w:szCs w:val="20"/>
              </w:rPr>
              <w:t>i</w:t>
            </w:r>
            <w:proofErr w:type="spellEnd"/>
          </w:p>
        </w:tc>
      </w:tr>
    </w:tbl>
    <w:p w14:paraId="62A0F7A9" w14:textId="77777777" w:rsidR="00115015" w:rsidRPr="001B2682" w:rsidRDefault="00115015" w:rsidP="00115015">
      <w:pPr>
        <w:spacing w:after="0" w:line="240" w:lineRule="auto"/>
        <w:rPr>
          <w:rFonts w:cstheme="minorHAnsi"/>
          <w:sz w:val="20"/>
          <w:szCs w:val="20"/>
        </w:rPr>
      </w:pPr>
    </w:p>
    <w:p w14:paraId="5B2D3E04" w14:textId="77777777" w:rsidR="00115015" w:rsidRPr="001B2682" w:rsidRDefault="00D41F61" w:rsidP="00115015">
      <w:pPr>
        <w:spacing w:after="0" w:line="240" w:lineRule="auto"/>
        <w:rPr>
          <w:rFonts w:cstheme="minorHAnsi"/>
          <w:sz w:val="20"/>
          <w:szCs w:val="20"/>
        </w:rPr>
      </w:pPr>
      <w:r w:rsidRPr="001B2682">
        <w:rPr>
          <w:rFonts w:cstheme="minorHAnsi"/>
          <w:sz w:val="20"/>
          <w:szCs w:val="20"/>
        </w:rPr>
        <w:t xml:space="preserve">Objective Function: Minimize z: the </w:t>
      </w:r>
      <w:proofErr w:type="gramStart"/>
      <w:r w:rsidRPr="001B2682">
        <w:rPr>
          <w:rFonts w:cstheme="minorHAnsi"/>
          <w:sz w:val="20"/>
          <w:szCs w:val="20"/>
        </w:rPr>
        <w:t>year’s</w:t>
      </w:r>
      <w:proofErr w:type="gramEnd"/>
      <w:r w:rsidRPr="001B2682">
        <w:rPr>
          <w:rFonts w:cstheme="minorHAnsi"/>
          <w:sz w:val="20"/>
          <w:szCs w:val="20"/>
        </w:rPr>
        <w:t>, all twelve months, total cost of the supply chain in dollars</w:t>
      </w:r>
    </w:p>
    <w:p w14:paraId="41396A69" w14:textId="71B114F0" w:rsidR="00D41F61" w:rsidRPr="001B2682" w:rsidRDefault="00D41F61" w:rsidP="00115015">
      <w:pPr>
        <w:spacing w:after="0" w:line="240" w:lineRule="auto"/>
        <w:rPr>
          <w:rFonts w:cstheme="minorHAnsi"/>
          <w:sz w:val="20"/>
          <w:szCs w:val="20"/>
        </w:rPr>
      </w:pPr>
      <w:r w:rsidRPr="001B2682">
        <w:rPr>
          <w:rFonts w:cstheme="minorHAnsi"/>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41F61" w:rsidRPr="001B2682" w14:paraId="575E10FA" w14:textId="77777777" w:rsidTr="00115015">
        <w:tc>
          <w:tcPr>
            <w:tcW w:w="9576" w:type="dxa"/>
          </w:tcPr>
          <w:p w14:paraId="0300F906" w14:textId="5AC8C100" w:rsidR="00D41F61" w:rsidRPr="001B2682" w:rsidRDefault="00D41F61" w:rsidP="00C71BF4">
            <w:pPr>
              <w:spacing w:line="360" w:lineRule="auto"/>
              <w:rPr>
                <w:rFonts w:cstheme="minorHAnsi"/>
                <w:sz w:val="20"/>
                <w:szCs w:val="20"/>
              </w:rPr>
            </w:pPr>
            <w:r w:rsidRPr="001B2682">
              <w:rPr>
                <w:rFonts w:cstheme="minorHAnsi"/>
                <w:sz w:val="20"/>
                <w:szCs w:val="20"/>
              </w:rPr>
              <w:t xml:space="preserve">Min </w:t>
            </w:r>
            <w:r w:rsidR="00115015" w:rsidRPr="001B2682">
              <w:rPr>
                <w:rFonts w:cstheme="minorHAnsi"/>
                <w:i/>
                <w:sz w:val="20"/>
                <w:szCs w:val="20"/>
              </w:rPr>
              <w:t>z</w:t>
            </w:r>
            <w:r w:rsidRPr="001B2682">
              <w:rPr>
                <w:rFonts w:cstheme="minorHAnsi"/>
                <w:sz w:val="20"/>
                <w:szCs w:val="20"/>
                <w:vertAlign w:val="subscript"/>
              </w:rPr>
              <w:t>1</w:t>
            </w:r>
            <w:r w:rsidRPr="001B2682">
              <w:rPr>
                <w:rFonts w:cstheme="minorHAnsi"/>
                <w:sz w:val="20"/>
                <w:szCs w:val="20"/>
              </w:rPr>
              <w:t xml:space="preserve">= Unit Production Costs (energy usage) + Shipping Costs (from </w:t>
            </w:r>
            <w:r w:rsidRPr="001B2682">
              <w:rPr>
                <w:rFonts w:cstheme="minorHAnsi"/>
                <w:i/>
                <w:sz w:val="20"/>
                <w:szCs w:val="20"/>
              </w:rPr>
              <w:t>Si</w:t>
            </w:r>
            <w:r w:rsidRPr="001B2682">
              <w:rPr>
                <w:rFonts w:cstheme="minorHAnsi"/>
                <w:sz w:val="20"/>
                <w:szCs w:val="20"/>
              </w:rPr>
              <w:t xml:space="preserve"> to </w:t>
            </w:r>
            <w:proofErr w:type="spellStart"/>
            <w:r w:rsidRPr="001B2682">
              <w:rPr>
                <w:rFonts w:cstheme="minorHAnsi"/>
                <w:i/>
                <w:sz w:val="20"/>
                <w:szCs w:val="20"/>
              </w:rPr>
              <w:t>Dj</w:t>
            </w:r>
            <w:proofErr w:type="spellEnd"/>
            <w:r w:rsidRPr="001B2682">
              <w:rPr>
                <w:rFonts w:cstheme="minorHAnsi"/>
                <w:sz w:val="20"/>
                <w:szCs w:val="20"/>
              </w:rPr>
              <w:t>, trucks and weight)</w:t>
            </w:r>
          </w:p>
        </w:tc>
      </w:tr>
      <w:tr w:rsidR="00D41F61" w:rsidRPr="001B2682" w14:paraId="715F0064" w14:textId="77777777" w:rsidTr="00115015">
        <w:tc>
          <w:tcPr>
            <w:tcW w:w="9576" w:type="dxa"/>
          </w:tcPr>
          <w:p w14:paraId="4EBE30B2" w14:textId="408C162A" w:rsidR="00D41F61" w:rsidRPr="001B2682" w:rsidRDefault="000104BC" w:rsidP="00C71BF4">
            <w:pPr>
              <w:spacing w:line="360" w:lineRule="auto"/>
              <w:rPr>
                <w:rFonts w:cstheme="minorHAnsi"/>
                <w:sz w:val="19"/>
                <w:szCs w:val="19"/>
              </w:rPr>
            </w:pPr>
            <m:oMath>
              <m:r>
                <w:rPr>
                  <w:rFonts w:ascii="Cambria Math" w:hAnsi="Cambria Math" w:cstheme="minorHAnsi"/>
                  <w:sz w:val="19"/>
                  <w:szCs w:val="19"/>
                </w:rPr>
                <m:t xml:space="preserve">         </m:t>
              </m:r>
              <m:sSub>
                <m:sSubPr>
                  <m:ctrlPr>
                    <w:rPr>
                      <w:rFonts w:ascii="Cambria Math" w:hAnsi="Cambria Math" w:cstheme="minorHAnsi"/>
                      <w:i/>
                      <w:sz w:val="19"/>
                      <w:szCs w:val="19"/>
                    </w:rPr>
                  </m:ctrlPr>
                </m:sSubPr>
                <m:e>
                  <m:r>
                    <w:rPr>
                      <w:rFonts w:ascii="Cambria Math" w:hAnsi="Cambria Math" w:cstheme="minorHAnsi"/>
                      <w:sz w:val="19"/>
                      <w:szCs w:val="19"/>
                    </w:rPr>
                    <m:t>z</m:t>
                  </m:r>
                </m:e>
                <m:sub>
                  <m:r>
                    <w:rPr>
                      <w:rFonts w:ascii="Cambria Math" w:hAnsi="Cambria Math" w:cstheme="minorHAnsi"/>
                      <w:sz w:val="19"/>
                      <w:szCs w:val="19"/>
                    </w:rPr>
                    <m:t>1</m:t>
                  </m:r>
                </m:sub>
              </m:sSub>
              <m:r>
                <w:rPr>
                  <w:rFonts w:ascii="Cambria Math" w:hAnsi="Cambria Math" w:cstheme="minorHAnsi"/>
                  <w:sz w:val="19"/>
                  <w:szCs w:val="19"/>
                </w:rPr>
                <m:t>=</m:t>
              </m:r>
              <m:nary>
                <m:naryPr>
                  <m:chr m:val="∑"/>
                  <m:limLoc m:val="undOvr"/>
                  <m:ctrlPr>
                    <w:rPr>
                      <w:rFonts w:ascii="Cambria Math" w:hAnsi="Cambria Math" w:cstheme="minorHAnsi"/>
                      <w:i/>
                      <w:sz w:val="19"/>
                      <w:szCs w:val="19"/>
                    </w:rPr>
                  </m:ctrlPr>
                </m:naryPr>
                <m:sub>
                  <m:r>
                    <w:rPr>
                      <w:rFonts w:ascii="Cambria Math" w:hAnsi="Cambria Math" w:cstheme="minorHAnsi"/>
                      <w:sz w:val="19"/>
                      <w:szCs w:val="19"/>
                    </w:rPr>
                    <m:t>i=1</m:t>
                  </m:r>
                </m:sub>
                <m:sup>
                  <m:r>
                    <w:rPr>
                      <w:rFonts w:ascii="Cambria Math" w:hAnsi="Cambria Math" w:cstheme="minorHAnsi"/>
                      <w:sz w:val="19"/>
                      <w:szCs w:val="19"/>
                    </w:rPr>
                    <m:t>3</m:t>
                  </m:r>
                </m:sup>
                <m:e>
                  <m:nary>
                    <m:naryPr>
                      <m:chr m:val="∑"/>
                      <m:limLoc m:val="undOvr"/>
                      <m:ctrlPr>
                        <w:rPr>
                          <w:rFonts w:ascii="Cambria Math" w:hAnsi="Cambria Math" w:cstheme="minorHAnsi"/>
                          <w:i/>
                          <w:sz w:val="19"/>
                          <w:szCs w:val="19"/>
                        </w:rPr>
                      </m:ctrlPr>
                    </m:naryPr>
                    <m:sub>
                      <m:r>
                        <w:rPr>
                          <w:rFonts w:ascii="Cambria Math" w:hAnsi="Cambria Math" w:cstheme="minorHAnsi"/>
                          <w:sz w:val="19"/>
                          <w:szCs w:val="19"/>
                        </w:rPr>
                        <m:t>j=1</m:t>
                      </m:r>
                    </m:sub>
                    <m:sup>
                      <m:r>
                        <w:rPr>
                          <w:rFonts w:ascii="Cambria Math" w:hAnsi="Cambria Math" w:cstheme="minorHAnsi"/>
                          <w:sz w:val="19"/>
                          <w:szCs w:val="19"/>
                        </w:rPr>
                        <m:t>8</m:t>
                      </m:r>
                    </m:sup>
                    <m:e>
                      <m:nary>
                        <m:naryPr>
                          <m:chr m:val="∑"/>
                          <m:limLoc m:val="undOvr"/>
                          <m:ctrlPr>
                            <w:rPr>
                              <w:rFonts w:ascii="Cambria Math" w:hAnsi="Cambria Math" w:cstheme="minorHAnsi"/>
                              <w:i/>
                              <w:sz w:val="19"/>
                              <w:szCs w:val="19"/>
                            </w:rPr>
                          </m:ctrlPr>
                        </m:naryPr>
                        <m:sub>
                          <m:r>
                            <w:rPr>
                              <w:rFonts w:ascii="Cambria Math" w:hAnsi="Cambria Math" w:cstheme="minorHAnsi"/>
                              <w:sz w:val="19"/>
                              <w:szCs w:val="19"/>
                            </w:rPr>
                            <m:t>k=1</m:t>
                          </m:r>
                        </m:sub>
                        <m:sup>
                          <m:r>
                            <w:rPr>
                              <w:rFonts w:ascii="Cambria Math" w:hAnsi="Cambria Math" w:cstheme="minorHAnsi"/>
                              <w:sz w:val="19"/>
                              <w:szCs w:val="19"/>
                            </w:rPr>
                            <m:t>12</m:t>
                          </m:r>
                        </m:sup>
                        <m:e>
                          <m:sSub>
                            <m:sSubPr>
                              <m:ctrlPr>
                                <w:rPr>
                                  <w:rFonts w:ascii="Cambria Math" w:hAnsi="Cambria Math" w:cstheme="minorHAnsi"/>
                                  <w:i/>
                                  <w:sz w:val="19"/>
                                  <w:szCs w:val="19"/>
                                </w:rPr>
                              </m:ctrlPr>
                            </m:sSubPr>
                            <m:e>
                              <m:r>
                                <w:rPr>
                                  <w:rFonts w:ascii="Cambria Math" w:hAnsi="Cambria Math" w:cstheme="minorHAnsi"/>
                                  <w:sz w:val="19"/>
                                  <w:szCs w:val="19"/>
                                </w:rPr>
                                <m:t>(e</m:t>
                              </m:r>
                            </m:e>
                            <m:sub>
                              <m:r>
                                <w:rPr>
                                  <w:rFonts w:ascii="Cambria Math" w:hAnsi="Cambria Math" w:cstheme="minorHAnsi"/>
                                  <w:sz w:val="19"/>
                                  <w:szCs w:val="19"/>
                                </w:rPr>
                                <m:t>ij1</m:t>
                              </m:r>
                            </m:sub>
                          </m:sSub>
                          <m:r>
                            <w:rPr>
                              <w:rFonts w:ascii="Cambria Math" w:hAnsi="Cambria Math" w:cstheme="minorHAnsi"/>
                              <w:sz w:val="19"/>
                              <w:szCs w:val="19"/>
                            </w:rPr>
                            <m:t>(1-</m:t>
                          </m:r>
                          <m:sSub>
                            <m:sSubPr>
                              <m:ctrlPr>
                                <w:rPr>
                                  <w:rFonts w:ascii="Cambria Math" w:hAnsi="Cambria Math" w:cstheme="minorHAnsi"/>
                                  <w:i/>
                                  <w:sz w:val="19"/>
                                  <w:szCs w:val="19"/>
                                </w:rPr>
                              </m:ctrlPr>
                            </m:sSubPr>
                            <m:e>
                              <m:r>
                                <w:rPr>
                                  <w:rFonts w:ascii="Cambria Math" w:hAnsi="Cambria Math" w:cstheme="minorHAnsi"/>
                                  <w:sz w:val="19"/>
                                  <w:szCs w:val="19"/>
                                </w:rPr>
                                <m:t>y</m:t>
                              </m:r>
                            </m:e>
                            <m:sub>
                              <m:r>
                                <w:rPr>
                                  <w:rFonts w:ascii="Cambria Math" w:hAnsi="Cambria Math" w:cstheme="minorHAnsi"/>
                                  <w:sz w:val="19"/>
                                  <w:szCs w:val="19"/>
                                </w:rPr>
                                <m:t>ij</m:t>
                              </m:r>
                            </m:sub>
                          </m:sSub>
                          <m:r>
                            <w:rPr>
                              <w:rFonts w:ascii="Cambria Math" w:hAnsi="Cambria Math" w:cstheme="minorHAnsi"/>
                              <w:sz w:val="19"/>
                              <w:szCs w:val="19"/>
                            </w:rPr>
                            <m:t>)</m:t>
                          </m:r>
                        </m:e>
                      </m:nary>
                      <m:sSub>
                        <m:sSubPr>
                          <m:ctrlPr>
                            <w:rPr>
                              <w:rFonts w:ascii="Cambria Math" w:hAnsi="Cambria Math" w:cstheme="minorHAnsi"/>
                              <w:i/>
                              <w:sz w:val="19"/>
                              <w:szCs w:val="19"/>
                            </w:rPr>
                          </m:ctrlPr>
                        </m:sSubPr>
                        <m:e>
                          <m:r>
                            <w:rPr>
                              <w:rFonts w:ascii="Cambria Math" w:hAnsi="Cambria Math" w:cstheme="minorHAnsi"/>
                              <w:sz w:val="19"/>
                              <w:szCs w:val="19"/>
                            </w:rPr>
                            <m:t>+e</m:t>
                          </m:r>
                        </m:e>
                        <m:sub>
                          <m:r>
                            <w:rPr>
                              <w:rFonts w:ascii="Cambria Math" w:hAnsi="Cambria Math" w:cstheme="minorHAnsi"/>
                              <w:sz w:val="19"/>
                              <w:szCs w:val="19"/>
                            </w:rPr>
                            <m:t>ij</m:t>
                          </m:r>
                          <m:r>
                            <w:rPr>
                              <w:rFonts w:ascii="Cambria Math" w:hAnsi="Cambria Math" w:cstheme="minorHAnsi"/>
                              <w:sz w:val="19"/>
                              <w:szCs w:val="19"/>
                            </w:rPr>
                            <m:t>2</m:t>
                          </m:r>
                        </m:sub>
                      </m:sSub>
                      <m:sSub>
                        <m:sSubPr>
                          <m:ctrlPr>
                            <w:rPr>
                              <w:rFonts w:ascii="Cambria Math" w:hAnsi="Cambria Math" w:cstheme="minorHAnsi"/>
                              <w:i/>
                              <w:sz w:val="19"/>
                              <w:szCs w:val="19"/>
                            </w:rPr>
                          </m:ctrlPr>
                        </m:sSubPr>
                        <m:e>
                          <m:r>
                            <w:rPr>
                              <w:rFonts w:ascii="Cambria Math" w:hAnsi="Cambria Math" w:cstheme="minorHAnsi"/>
                              <w:sz w:val="19"/>
                              <w:szCs w:val="19"/>
                            </w:rPr>
                            <m:t>y</m:t>
                          </m:r>
                        </m:e>
                        <m:sub>
                          <m:r>
                            <w:rPr>
                              <w:rFonts w:ascii="Cambria Math" w:hAnsi="Cambria Math" w:cstheme="minorHAnsi"/>
                              <w:sz w:val="19"/>
                              <w:szCs w:val="19"/>
                            </w:rPr>
                            <m:t>i</m:t>
                          </m:r>
                        </m:sub>
                      </m:sSub>
                      <m:r>
                        <w:rPr>
                          <w:rFonts w:ascii="Cambria Math" w:hAnsi="Cambria Math" w:cstheme="minorHAnsi"/>
                          <w:sz w:val="19"/>
                          <w:szCs w:val="19"/>
                        </w:rPr>
                        <m:t>)</m:t>
                      </m:r>
                      <m:sSub>
                        <m:sSubPr>
                          <m:ctrlPr>
                            <w:rPr>
                              <w:rFonts w:ascii="Cambria Math" w:hAnsi="Cambria Math" w:cstheme="minorHAnsi"/>
                              <w:i/>
                              <w:sz w:val="19"/>
                              <w:szCs w:val="19"/>
                            </w:rPr>
                          </m:ctrlPr>
                        </m:sSubPr>
                        <m:e>
                          <m:r>
                            <w:rPr>
                              <w:rFonts w:ascii="Cambria Math" w:hAnsi="Cambria Math" w:cstheme="minorHAnsi"/>
                              <w:sz w:val="19"/>
                              <w:szCs w:val="19"/>
                            </w:rPr>
                            <m:t>x</m:t>
                          </m:r>
                        </m:e>
                        <m:sub>
                          <m:r>
                            <w:rPr>
                              <w:rFonts w:ascii="Cambria Math" w:hAnsi="Cambria Math" w:cstheme="minorHAnsi"/>
                              <w:sz w:val="19"/>
                              <w:szCs w:val="19"/>
                            </w:rPr>
                            <m:t>ijk</m:t>
                          </m:r>
                        </m:sub>
                      </m:sSub>
                      <m:r>
                        <w:rPr>
                          <w:rFonts w:ascii="Cambria Math" w:hAnsi="Cambria Math" w:cstheme="minorHAnsi"/>
                          <w:sz w:val="19"/>
                          <w:szCs w:val="19"/>
                        </w:rPr>
                        <m:t>+(1.2)</m:t>
                      </m:r>
                    </m:e>
                  </m:nary>
                  <m:nary>
                    <m:naryPr>
                      <m:chr m:val="∑"/>
                      <m:limLoc m:val="undOvr"/>
                      <m:ctrlPr>
                        <w:rPr>
                          <w:rFonts w:ascii="Cambria Math" w:hAnsi="Cambria Math" w:cstheme="minorHAnsi"/>
                          <w:i/>
                          <w:sz w:val="19"/>
                          <w:szCs w:val="19"/>
                        </w:rPr>
                      </m:ctrlPr>
                    </m:naryPr>
                    <m:sub>
                      <m:r>
                        <w:rPr>
                          <w:rFonts w:ascii="Cambria Math" w:hAnsi="Cambria Math" w:cstheme="minorHAnsi"/>
                          <w:sz w:val="19"/>
                          <w:szCs w:val="19"/>
                        </w:rPr>
                        <m:t>i=1</m:t>
                      </m:r>
                    </m:sub>
                    <m:sup>
                      <m:r>
                        <w:rPr>
                          <w:rFonts w:ascii="Cambria Math" w:hAnsi="Cambria Math" w:cstheme="minorHAnsi"/>
                          <w:sz w:val="19"/>
                          <w:szCs w:val="19"/>
                        </w:rPr>
                        <m:t>3</m:t>
                      </m:r>
                    </m:sup>
                    <m:e>
                      <m:nary>
                        <m:naryPr>
                          <m:chr m:val="∑"/>
                          <m:limLoc m:val="undOvr"/>
                          <m:ctrlPr>
                            <w:rPr>
                              <w:rFonts w:ascii="Cambria Math" w:hAnsi="Cambria Math" w:cstheme="minorHAnsi"/>
                              <w:i/>
                              <w:sz w:val="19"/>
                              <w:szCs w:val="19"/>
                            </w:rPr>
                          </m:ctrlPr>
                        </m:naryPr>
                        <m:sub>
                          <m:r>
                            <w:rPr>
                              <w:rFonts w:ascii="Cambria Math" w:hAnsi="Cambria Math" w:cstheme="minorHAnsi"/>
                              <w:sz w:val="19"/>
                              <w:szCs w:val="19"/>
                            </w:rPr>
                            <m:t>j=1</m:t>
                          </m:r>
                        </m:sub>
                        <m:sup>
                          <m:r>
                            <w:rPr>
                              <w:rFonts w:ascii="Cambria Math" w:hAnsi="Cambria Math" w:cstheme="minorHAnsi"/>
                              <w:sz w:val="19"/>
                              <w:szCs w:val="19"/>
                            </w:rPr>
                            <m:t>8</m:t>
                          </m:r>
                        </m:sup>
                        <m:e>
                          <m:nary>
                            <m:naryPr>
                              <m:chr m:val="∑"/>
                              <m:limLoc m:val="undOvr"/>
                              <m:ctrlPr>
                                <w:rPr>
                                  <w:rFonts w:ascii="Cambria Math" w:hAnsi="Cambria Math" w:cstheme="minorHAnsi"/>
                                  <w:i/>
                                  <w:sz w:val="19"/>
                                  <w:szCs w:val="19"/>
                                </w:rPr>
                              </m:ctrlPr>
                            </m:naryPr>
                            <m:sub>
                              <m:r>
                                <w:rPr>
                                  <w:rFonts w:ascii="Cambria Math" w:hAnsi="Cambria Math" w:cstheme="minorHAnsi"/>
                                  <w:sz w:val="19"/>
                                  <w:szCs w:val="19"/>
                                </w:rPr>
                                <m:t>k=1</m:t>
                              </m:r>
                            </m:sub>
                            <m:sup>
                              <m:r>
                                <w:rPr>
                                  <w:rFonts w:ascii="Cambria Math" w:hAnsi="Cambria Math" w:cstheme="minorHAnsi"/>
                                  <w:sz w:val="19"/>
                                  <w:szCs w:val="19"/>
                                </w:rPr>
                                <m:t>12</m:t>
                              </m:r>
                            </m:sup>
                            <m:e>
                              <m:sSub>
                                <m:sSubPr>
                                  <m:ctrlPr>
                                    <w:rPr>
                                      <w:rFonts w:ascii="Cambria Math" w:hAnsi="Cambria Math" w:cstheme="minorHAnsi"/>
                                      <w:i/>
                                      <w:sz w:val="19"/>
                                      <w:szCs w:val="19"/>
                                    </w:rPr>
                                  </m:ctrlPr>
                                </m:sSubPr>
                                <m:e>
                                  <m:r>
                                    <w:rPr>
                                      <w:rFonts w:ascii="Cambria Math" w:hAnsi="Cambria Math" w:cstheme="minorHAnsi"/>
                                      <w:sz w:val="19"/>
                                      <w:szCs w:val="19"/>
                                    </w:rPr>
                                    <m:t>g</m:t>
                                  </m:r>
                                </m:e>
                                <m:sub>
                                  <m:r>
                                    <w:rPr>
                                      <w:rFonts w:ascii="Cambria Math" w:hAnsi="Cambria Math" w:cstheme="minorHAnsi"/>
                                      <w:sz w:val="19"/>
                                      <w:szCs w:val="19"/>
                                    </w:rPr>
                                    <m:t>ijk</m:t>
                                  </m:r>
                                </m:sub>
                              </m:sSub>
                            </m:e>
                          </m:nary>
                        </m:e>
                      </m:nary>
                    </m:e>
                  </m:nary>
                </m:e>
              </m:nary>
              <m:sSub>
                <m:sSubPr>
                  <m:ctrlPr>
                    <w:rPr>
                      <w:rFonts w:ascii="Cambria Math" w:hAnsi="Cambria Math" w:cstheme="minorHAnsi"/>
                      <w:i/>
                      <w:sz w:val="19"/>
                      <w:szCs w:val="19"/>
                    </w:rPr>
                  </m:ctrlPr>
                </m:sSubPr>
                <m:e>
                  <m:r>
                    <w:rPr>
                      <w:rFonts w:ascii="Cambria Math" w:hAnsi="Cambria Math" w:cstheme="minorHAnsi"/>
                      <w:sz w:val="19"/>
                      <w:szCs w:val="19"/>
                    </w:rPr>
                    <m:t>t</m:t>
                  </m:r>
                </m:e>
                <m:sub>
                  <m:r>
                    <w:rPr>
                      <w:rFonts w:ascii="Cambria Math" w:hAnsi="Cambria Math" w:cstheme="minorHAnsi"/>
                      <w:sz w:val="19"/>
                      <w:szCs w:val="19"/>
                    </w:rPr>
                    <m:t>ijk</m:t>
                  </m:r>
                </m:sub>
              </m:sSub>
              <m:r>
                <w:rPr>
                  <w:rFonts w:ascii="Cambria Math" w:hAnsi="Cambria Math" w:cstheme="minorHAnsi"/>
                  <w:sz w:val="19"/>
                  <w:szCs w:val="19"/>
                </w:rPr>
                <m:t>+(1.2)</m:t>
              </m:r>
              <m:nary>
                <m:naryPr>
                  <m:chr m:val="∑"/>
                  <m:limLoc m:val="undOvr"/>
                  <m:ctrlPr>
                    <w:rPr>
                      <w:rFonts w:ascii="Cambria Math" w:hAnsi="Cambria Math" w:cstheme="minorHAnsi"/>
                      <w:i/>
                      <w:sz w:val="19"/>
                      <w:szCs w:val="19"/>
                    </w:rPr>
                  </m:ctrlPr>
                </m:naryPr>
                <m:sub>
                  <m:r>
                    <w:rPr>
                      <w:rFonts w:ascii="Cambria Math" w:hAnsi="Cambria Math" w:cstheme="minorHAnsi"/>
                      <w:sz w:val="19"/>
                      <w:szCs w:val="19"/>
                    </w:rPr>
                    <m:t>i=1</m:t>
                  </m:r>
                </m:sub>
                <m:sup>
                  <m:r>
                    <w:rPr>
                      <w:rFonts w:ascii="Cambria Math" w:hAnsi="Cambria Math" w:cstheme="minorHAnsi"/>
                      <w:sz w:val="19"/>
                      <w:szCs w:val="19"/>
                    </w:rPr>
                    <m:t>3</m:t>
                  </m:r>
                </m:sup>
                <m:e>
                  <m:nary>
                    <m:naryPr>
                      <m:chr m:val="∑"/>
                      <m:limLoc m:val="undOvr"/>
                      <m:ctrlPr>
                        <w:rPr>
                          <w:rFonts w:ascii="Cambria Math" w:hAnsi="Cambria Math" w:cstheme="minorHAnsi"/>
                          <w:i/>
                          <w:sz w:val="19"/>
                          <w:szCs w:val="19"/>
                        </w:rPr>
                      </m:ctrlPr>
                    </m:naryPr>
                    <m:sub>
                      <m:r>
                        <w:rPr>
                          <w:rFonts w:ascii="Cambria Math" w:hAnsi="Cambria Math" w:cstheme="minorHAnsi"/>
                          <w:sz w:val="19"/>
                          <w:szCs w:val="19"/>
                        </w:rPr>
                        <m:t>j=1</m:t>
                      </m:r>
                    </m:sub>
                    <m:sup>
                      <m:r>
                        <w:rPr>
                          <w:rFonts w:ascii="Cambria Math" w:hAnsi="Cambria Math" w:cstheme="minorHAnsi"/>
                          <w:sz w:val="19"/>
                          <w:szCs w:val="19"/>
                        </w:rPr>
                        <m:t>8</m:t>
                      </m:r>
                    </m:sup>
                    <m:e>
                      <m:nary>
                        <m:naryPr>
                          <m:chr m:val="∑"/>
                          <m:limLoc m:val="undOvr"/>
                          <m:ctrlPr>
                            <w:rPr>
                              <w:rFonts w:ascii="Cambria Math" w:hAnsi="Cambria Math" w:cstheme="minorHAnsi"/>
                              <w:i/>
                              <w:sz w:val="19"/>
                              <w:szCs w:val="19"/>
                            </w:rPr>
                          </m:ctrlPr>
                        </m:naryPr>
                        <m:sub>
                          <m:r>
                            <w:rPr>
                              <w:rFonts w:ascii="Cambria Math" w:hAnsi="Cambria Math" w:cstheme="minorHAnsi"/>
                              <w:sz w:val="19"/>
                              <w:szCs w:val="19"/>
                            </w:rPr>
                            <m:t>k=1</m:t>
                          </m:r>
                        </m:sub>
                        <m:sup>
                          <m:r>
                            <w:rPr>
                              <w:rFonts w:ascii="Cambria Math" w:hAnsi="Cambria Math" w:cstheme="minorHAnsi"/>
                              <w:sz w:val="19"/>
                              <w:szCs w:val="19"/>
                            </w:rPr>
                            <m:t>12</m:t>
                          </m:r>
                        </m:sup>
                        <m:e>
                          <m:sSub>
                            <m:sSubPr>
                              <m:ctrlPr>
                                <w:rPr>
                                  <w:rFonts w:ascii="Cambria Math" w:hAnsi="Cambria Math" w:cstheme="minorHAnsi"/>
                                  <w:i/>
                                  <w:sz w:val="19"/>
                                  <w:szCs w:val="19"/>
                                </w:rPr>
                              </m:ctrlPr>
                            </m:sSubPr>
                            <m:e>
                              <m:r>
                                <w:rPr>
                                  <w:rFonts w:ascii="Cambria Math" w:hAnsi="Cambria Math" w:cstheme="minorHAnsi"/>
                                  <w:sz w:val="19"/>
                                  <w:szCs w:val="19"/>
                                </w:rPr>
                                <m:t>c</m:t>
                              </m:r>
                            </m:e>
                            <m:sub>
                              <m:r>
                                <w:rPr>
                                  <w:rFonts w:ascii="Cambria Math" w:hAnsi="Cambria Math" w:cstheme="minorHAnsi"/>
                                  <w:sz w:val="19"/>
                                  <w:szCs w:val="19"/>
                                </w:rPr>
                                <m:t>ij</m:t>
                              </m:r>
                            </m:sub>
                          </m:sSub>
                          <m:sSub>
                            <m:sSubPr>
                              <m:ctrlPr>
                                <w:rPr>
                                  <w:rFonts w:ascii="Cambria Math" w:hAnsi="Cambria Math" w:cstheme="minorHAnsi"/>
                                  <w:i/>
                                  <w:sz w:val="19"/>
                                  <w:szCs w:val="19"/>
                                </w:rPr>
                              </m:ctrlPr>
                            </m:sSubPr>
                            <m:e>
                              <m:r>
                                <w:rPr>
                                  <w:rFonts w:ascii="Cambria Math" w:hAnsi="Cambria Math" w:cstheme="minorHAnsi"/>
                                  <w:sz w:val="19"/>
                                  <w:szCs w:val="19"/>
                                </w:rPr>
                                <m:t>x</m:t>
                              </m:r>
                            </m:e>
                            <m:sub>
                              <m:r>
                                <w:rPr>
                                  <w:rFonts w:ascii="Cambria Math" w:hAnsi="Cambria Math" w:cstheme="minorHAnsi"/>
                                  <w:sz w:val="19"/>
                                  <w:szCs w:val="19"/>
                                </w:rPr>
                                <m:t>ijk</m:t>
                              </m:r>
                            </m:sub>
                          </m:sSub>
                        </m:e>
                      </m:nary>
                    </m:e>
                  </m:nary>
                </m:e>
              </m:nary>
            </m:oMath>
            <w:r w:rsidR="00D41F61" w:rsidRPr="001B2682">
              <w:rPr>
                <w:rFonts w:cstheme="minorHAnsi"/>
                <w:sz w:val="19"/>
                <w:szCs w:val="19"/>
              </w:rPr>
              <w:t xml:space="preserve"> </w:t>
            </w:r>
          </w:p>
        </w:tc>
      </w:tr>
    </w:tbl>
    <w:p w14:paraId="52B41AE8" w14:textId="77777777" w:rsidR="00D41F61" w:rsidRDefault="00D41F61" w:rsidP="00C71BF4">
      <w:pPr>
        <w:spacing w:after="0" w:line="360" w:lineRule="auto"/>
        <w:rPr>
          <w:rFonts w:cstheme="minorHAnsi"/>
          <w:vertAlign w:val="subscript"/>
        </w:rPr>
      </w:pPr>
    </w:p>
    <w:p w14:paraId="2F8E408A" w14:textId="77777777" w:rsidR="00115015" w:rsidRDefault="00115015" w:rsidP="00D41F61">
      <w:pPr>
        <w:spacing w:after="0"/>
        <w:rPr>
          <w:rFonts w:cstheme="minorHAnsi"/>
        </w:rPr>
      </w:pPr>
    </w:p>
    <w:p w14:paraId="7F4EBE61" w14:textId="77777777" w:rsidR="00115015" w:rsidRDefault="00115015" w:rsidP="00D41F61">
      <w:pPr>
        <w:spacing w:after="0"/>
        <w:rPr>
          <w:rFonts w:cstheme="minorHAnsi"/>
        </w:rPr>
      </w:pPr>
    </w:p>
    <w:p w14:paraId="01927B7E" w14:textId="522762A6" w:rsidR="00115015" w:rsidRPr="00094A45" w:rsidRDefault="00115015" w:rsidP="00D41F61">
      <w:pPr>
        <w:spacing w:after="0"/>
        <w:rPr>
          <w:rFonts w:cstheme="minorHAnsi"/>
          <w:sz w:val="20"/>
          <w:szCs w:val="20"/>
        </w:rPr>
      </w:pPr>
      <w:r w:rsidRPr="00094A45">
        <w:rPr>
          <w:rFonts w:cstheme="minorHAnsi"/>
          <w:sz w:val="20"/>
          <w:szCs w:val="20"/>
        </w:rPr>
        <w:t>Subject to the Constraints:</w:t>
      </w:r>
    </w:p>
    <w:p w14:paraId="5693C5EB" w14:textId="77777777" w:rsidR="00094A45" w:rsidRPr="00094A45" w:rsidRDefault="00094A45" w:rsidP="00D41F61">
      <w:pPr>
        <w:spacing w:after="0"/>
        <w:rPr>
          <w:rFonts w:cstheme="minorHAnsi"/>
          <w:sz w:val="20"/>
          <w:szCs w:val="20"/>
          <w:vertAlign w:val="subscript"/>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0"/>
        <w:gridCol w:w="3060"/>
        <w:gridCol w:w="270"/>
        <w:gridCol w:w="2970"/>
      </w:tblGrid>
      <w:tr w:rsidR="00C71BF4" w:rsidRPr="00094A45" w14:paraId="27B8F721" w14:textId="7F883E6A" w:rsidTr="00094A45">
        <w:tc>
          <w:tcPr>
            <w:tcW w:w="3258" w:type="dxa"/>
          </w:tcPr>
          <w:p w14:paraId="74D84416" w14:textId="4C005DE2" w:rsidR="00C71BF4" w:rsidRPr="00094A45" w:rsidRDefault="00C71BF4" w:rsidP="00115015">
            <w:pPr>
              <w:rPr>
                <w:rFonts w:cstheme="minorHAnsi"/>
                <w:sz w:val="20"/>
                <w:szCs w:val="20"/>
              </w:rPr>
            </w:pPr>
            <w:r w:rsidRPr="00094A45">
              <w:rPr>
                <w:rFonts w:cstheme="minorHAnsi"/>
                <w:sz w:val="20"/>
                <w:szCs w:val="20"/>
              </w:rPr>
              <w:t>Production Limits</w:t>
            </w:r>
            <m:oMath>
              <m:r>
                <w:rPr>
                  <w:rFonts w:ascii="Cambria Math" w:hAnsi="Cambria Math" w:cstheme="minorHAnsi"/>
                  <w:sz w:val="20"/>
                  <w:szCs w:val="20"/>
                </w:rPr>
                <m:t xml:space="preserve">   </m:t>
              </m:r>
              <m:r>
                <w:rPr>
                  <w:rFonts w:ascii="Cambria Math" w:hAnsi="Cambria Math" w:cstheme="minorHAnsi"/>
                  <w:sz w:val="20"/>
                  <w:szCs w:val="20"/>
                </w:rPr>
                <m:t xml:space="preserve"> </m:t>
              </m:r>
            </m:oMath>
          </w:p>
        </w:tc>
        <w:tc>
          <w:tcPr>
            <w:tcW w:w="3240" w:type="dxa"/>
            <w:gridSpan w:val="2"/>
          </w:tcPr>
          <w:p w14:paraId="1C4B4865" w14:textId="77777777" w:rsidR="00C71BF4" w:rsidRPr="00094A45" w:rsidRDefault="00C71BF4" w:rsidP="00115015">
            <w:pPr>
              <w:rPr>
                <w:rFonts w:cstheme="minorHAnsi"/>
                <w:sz w:val="20"/>
                <w:szCs w:val="20"/>
              </w:rPr>
            </w:pPr>
          </w:p>
        </w:tc>
        <w:tc>
          <w:tcPr>
            <w:tcW w:w="3240" w:type="dxa"/>
            <w:gridSpan w:val="2"/>
          </w:tcPr>
          <w:p w14:paraId="28CF560E" w14:textId="77777777" w:rsidR="00C71BF4" w:rsidRPr="00094A45" w:rsidRDefault="00C71BF4" w:rsidP="00115015">
            <w:pPr>
              <w:rPr>
                <w:rFonts w:cstheme="minorHAnsi"/>
                <w:sz w:val="20"/>
                <w:szCs w:val="20"/>
              </w:rPr>
            </w:pPr>
          </w:p>
        </w:tc>
      </w:tr>
      <w:tr w:rsidR="00C71BF4" w:rsidRPr="00094A45" w14:paraId="76787234" w14:textId="35252024" w:rsidTr="00094A45">
        <w:tc>
          <w:tcPr>
            <w:tcW w:w="3258" w:type="dxa"/>
          </w:tcPr>
          <w:p w14:paraId="4A8BF666" w14:textId="72FDBE61" w:rsidR="00C71BF4" w:rsidRPr="00094A45" w:rsidRDefault="00C71BF4" w:rsidP="005E58F1">
            <w:pPr>
              <w:rPr>
                <w:rFonts w:ascii="Times New Roman" w:eastAsia="Times New Roman" w:hAnsi="Times New Roman" w:cs="Times New Roman"/>
                <w:sz w:val="20"/>
                <w:szCs w:val="20"/>
              </w:rPr>
            </w:pPr>
            <m:oMath>
              <m:nary>
                <m:naryPr>
                  <m:chr m:val="∑"/>
                  <m:limLoc m:val="undOvr"/>
                  <m:ctrlPr>
                    <w:rPr>
                      <w:rFonts w:ascii="Cambria Math" w:hAnsi="Cambria Math" w:cstheme="minorHAnsi"/>
                      <w:i/>
                      <w:sz w:val="20"/>
                      <w:szCs w:val="20"/>
                    </w:rPr>
                  </m:ctrlPr>
                </m:naryPr>
                <m:sub>
                  <m:r>
                    <w:rPr>
                      <w:rFonts w:ascii="Cambria Math" w:hAnsi="Cambria Math" w:cstheme="minorHAnsi"/>
                      <w:sz w:val="20"/>
                      <w:szCs w:val="20"/>
                    </w:rPr>
                    <m:t>j=1</m:t>
                  </m:r>
                </m:sub>
                <m:sup>
                  <m:r>
                    <w:rPr>
                      <w:rFonts w:ascii="Cambria Math" w:hAnsi="Cambria Math" w:cstheme="minorHAnsi"/>
                      <w:sz w:val="20"/>
                      <w:szCs w:val="20"/>
                    </w:rPr>
                    <m:t>8</m:t>
                  </m:r>
                </m:sup>
                <m:e>
                  <m:r>
                    <w:rPr>
                      <w:rFonts w:ascii="Cambria Math" w:hAnsi="Cambria Math" w:cstheme="minorHAnsi"/>
                      <w:sz w:val="20"/>
                      <w:szCs w:val="20"/>
                    </w:rPr>
                    <m:t xml:space="preserve"> </m:t>
                  </m:r>
                </m:e>
              </m:nary>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1jk</m:t>
                  </m:r>
                </m:sub>
              </m:sSub>
              <m:r>
                <w:rPr>
                  <w:rFonts w:ascii="Cambria Math" w:hAnsi="Cambria Math" w:cstheme="minorHAnsi"/>
                  <w:sz w:val="20"/>
                  <w:szCs w:val="20"/>
                </w:rPr>
                <m:t>≤1440</m:t>
              </m:r>
              <m:d>
                <m:dPr>
                  <m:ctrlPr>
                    <w:rPr>
                      <w:rFonts w:ascii="Cambria Math" w:hAnsi="Cambria Math" w:cstheme="minorHAnsi"/>
                      <w:i/>
                      <w:sz w:val="20"/>
                      <w:szCs w:val="20"/>
                    </w:rPr>
                  </m:ctrlPr>
                </m:dPr>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1</m:t>
                      </m:r>
                    </m:sub>
                  </m:sSub>
                </m:e>
              </m:d>
              <m:r>
                <w:rPr>
                  <w:rFonts w:ascii="Cambria Math" w:hAnsi="Cambria Math" w:cstheme="minorHAnsi"/>
                  <w:sz w:val="20"/>
                  <w:szCs w:val="20"/>
                </w:rPr>
                <m:t>+3520(</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1</m:t>
                  </m:r>
                </m:sub>
              </m:sSub>
              <m:r>
                <w:rPr>
                  <w:rFonts w:ascii="Cambria Math" w:hAnsi="Cambria Math" w:cstheme="minorHAnsi"/>
                  <w:sz w:val="20"/>
                  <w:szCs w:val="20"/>
                </w:rPr>
                <m:t>)</m:t>
              </m:r>
            </m:oMath>
            <w:r w:rsidRPr="00094A45">
              <w:rPr>
                <w:rFonts w:ascii="Times New Roman" w:eastAsia="Times New Roman" w:hAnsi="Times New Roman" w:cs="Times New Roman"/>
                <w:sz w:val="20"/>
                <w:szCs w:val="20"/>
              </w:rPr>
              <w:t xml:space="preserve"> </w:t>
            </w:r>
          </w:p>
        </w:tc>
        <w:tc>
          <w:tcPr>
            <w:tcW w:w="3240" w:type="dxa"/>
            <w:gridSpan w:val="2"/>
          </w:tcPr>
          <w:p w14:paraId="19825CF0" w14:textId="17FDD37A" w:rsidR="00C71BF4" w:rsidRPr="00094A45" w:rsidRDefault="00C71BF4" w:rsidP="005E58F1">
            <w:pPr>
              <w:rPr>
                <w:rFonts w:ascii="Times New Roman" w:eastAsia="Times New Roman" w:hAnsi="Times New Roman" w:cs="Times New Roman"/>
                <w:sz w:val="20"/>
                <w:szCs w:val="20"/>
              </w:rPr>
            </w:pPr>
            <m:oMath>
              <m:nary>
                <m:naryPr>
                  <m:chr m:val="∑"/>
                  <m:limLoc m:val="undOvr"/>
                  <m:ctrlPr>
                    <w:rPr>
                      <w:rFonts w:ascii="Cambria Math" w:hAnsi="Cambria Math" w:cstheme="minorHAnsi"/>
                      <w:i/>
                      <w:sz w:val="20"/>
                      <w:szCs w:val="20"/>
                    </w:rPr>
                  </m:ctrlPr>
                </m:naryPr>
                <m:sub>
                  <m:r>
                    <w:rPr>
                      <w:rFonts w:ascii="Cambria Math" w:hAnsi="Cambria Math" w:cstheme="minorHAnsi"/>
                      <w:sz w:val="20"/>
                      <w:szCs w:val="20"/>
                    </w:rPr>
                    <m:t>j=1</m:t>
                  </m:r>
                </m:sub>
                <m:sup>
                  <m:r>
                    <w:rPr>
                      <w:rFonts w:ascii="Cambria Math" w:hAnsi="Cambria Math" w:cstheme="minorHAnsi"/>
                      <w:sz w:val="20"/>
                      <w:szCs w:val="20"/>
                    </w:rPr>
                    <m:t>8</m:t>
                  </m:r>
                </m:sup>
                <m:e>
                  <m:r>
                    <w:rPr>
                      <w:rFonts w:ascii="Cambria Math" w:hAnsi="Cambria Math" w:cstheme="minorHAnsi"/>
                      <w:sz w:val="20"/>
                      <w:szCs w:val="20"/>
                    </w:rPr>
                    <m:t xml:space="preserve"> </m:t>
                  </m:r>
                </m:e>
              </m:nary>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2jk</m:t>
                  </m:r>
                </m:sub>
              </m:sSub>
              <m:r>
                <w:rPr>
                  <w:rFonts w:ascii="Cambria Math" w:hAnsi="Cambria Math" w:cstheme="minorHAnsi"/>
                  <w:sz w:val="20"/>
                  <w:szCs w:val="20"/>
                </w:rPr>
                <m:t>≤1280</m:t>
              </m:r>
              <m:d>
                <m:dPr>
                  <m:ctrlPr>
                    <w:rPr>
                      <w:rFonts w:ascii="Cambria Math" w:hAnsi="Cambria Math" w:cstheme="minorHAnsi"/>
                      <w:i/>
                      <w:sz w:val="20"/>
                      <w:szCs w:val="20"/>
                    </w:rPr>
                  </m:ctrlPr>
                </m:dPr>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2</m:t>
                      </m:r>
                    </m:sub>
                  </m:sSub>
                </m:e>
              </m:d>
              <m:r>
                <w:rPr>
                  <w:rFonts w:ascii="Cambria Math" w:hAnsi="Cambria Math" w:cstheme="minorHAnsi"/>
                  <w:sz w:val="20"/>
                  <w:szCs w:val="20"/>
                </w:rPr>
                <m:t>+3360(</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2</m:t>
                  </m:r>
                </m:sub>
              </m:sSub>
              <m:r>
                <w:rPr>
                  <w:rFonts w:ascii="Cambria Math" w:hAnsi="Cambria Math" w:cstheme="minorHAnsi"/>
                  <w:sz w:val="20"/>
                  <w:szCs w:val="20"/>
                </w:rPr>
                <m:t>)</m:t>
              </m:r>
            </m:oMath>
            <w:r w:rsidRPr="00094A45">
              <w:rPr>
                <w:rFonts w:ascii="Times New Roman" w:eastAsia="Times New Roman" w:hAnsi="Times New Roman" w:cs="Times New Roman"/>
                <w:sz w:val="20"/>
                <w:szCs w:val="20"/>
              </w:rPr>
              <w:t xml:space="preserve"> </w:t>
            </w:r>
          </w:p>
        </w:tc>
        <w:tc>
          <w:tcPr>
            <w:tcW w:w="3240" w:type="dxa"/>
            <w:gridSpan w:val="2"/>
          </w:tcPr>
          <w:p w14:paraId="6C4EE2BC" w14:textId="22AA2F27" w:rsidR="00C71BF4" w:rsidRPr="00094A45" w:rsidRDefault="00C71BF4" w:rsidP="005E58F1">
            <w:pPr>
              <w:rPr>
                <w:rFonts w:ascii="Times New Roman" w:eastAsia="Times New Roman" w:hAnsi="Times New Roman" w:cs="Times New Roman"/>
                <w:sz w:val="20"/>
                <w:szCs w:val="20"/>
              </w:rPr>
            </w:pPr>
            <m:oMath>
              <m:nary>
                <m:naryPr>
                  <m:chr m:val="∑"/>
                  <m:limLoc m:val="undOvr"/>
                  <m:ctrlPr>
                    <w:rPr>
                      <w:rFonts w:ascii="Cambria Math" w:hAnsi="Cambria Math" w:cstheme="minorHAnsi"/>
                      <w:i/>
                      <w:sz w:val="20"/>
                      <w:szCs w:val="20"/>
                    </w:rPr>
                  </m:ctrlPr>
                </m:naryPr>
                <m:sub>
                  <m:r>
                    <w:rPr>
                      <w:rFonts w:ascii="Cambria Math" w:hAnsi="Cambria Math" w:cstheme="minorHAnsi"/>
                      <w:sz w:val="20"/>
                      <w:szCs w:val="20"/>
                    </w:rPr>
                    <m:t>j=1</m:t>
                  </m:r>
                </m:sub>
                <m:sup>
                  <m:r>
                    <w:rPr>
                      <w:rFonts w:ascii="Cambria Math" w:hAnsi="Cambria Math" w:cstheme="minorHAnsi"/>
                      <w:sz w:val="20"/>
                      <w:szCs w:val="20"/>
                    </w:rPr>
                    <m:t>8</m:t>
                  </m:r>
                </m:sup>
                <m:e>
                  <m:r>
                    <w:rPr>
                      <w:rFonts w:ascii="Cambria Math" w:hAnsi="Cambria Math" w:cstheme="minorHAnsi"/>
                      <w:sz w:val="20"/>
                      <w:szCs w:val="20"/>
                    </w:rPr>
                    <m:t xml:space="preserve"> </m:t>
                  </m:r>
                </m:e>
              </m:nary>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3jk</m:t>
                  </m:r>
                </m:sub>
              </m:sSub>
              <m:r>
                <w:rPr>
                  <w:rFonts w:ascii="Cambria Math" w:hAnsi="Cambria Math" w:cstheme="minorHAnsi"/>
                  <w:sz w:val="20"/>
                  <w:szCs w:val="20"/>
                </w:rPr>
                <m:t>≤1280</m:t>
              </m:r>
              <m:d>
                <m:dPr>
                  <m:ctrlPr>
                    <w:rPr>
                      <w:rFonts w:ascii="Cambria Math" w:hAnsi="Cambria Math" w:cstheme="minorHAnsi"/>
                      <w:i/>
                      <w:sz w:val="20"/>
                      <w:szCs w:val="20"/>
                    </w:rPr>
                  </m:ctrlPr>
                </m:dPr>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2</m:t>
                      </m:r>
                    </m:sub>
                  </m:sSub>
                </m:e>
              </m:d>
              <m:r>
                <w:rPr>
                  <w:rFonts w:ascii="Cambria Math" w:hAnsi="Cambria Math" w:cstheme="minorHAnsi"/>
                  <w:sz w:val="20"/>
                  <w:szCs w:val="20"/>
                </w:rPr>
                <m:t>+3360(</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2</m:t>
                  </m:r>
                </m:sub>
              </m:sSub>
              <m:r>
                <w:rPr>
                  <w:rFonts w:ascii="Cambria Math" w:hAnsi="Cambria Math" w:cstheme="minorHAnsi"/>
                  <w:sz w:val="20"/>
                  <w:szCs w:val="20"/>
                </w:rPr>
                <m:t>)</m:t>
              </m:r>
            </m:oMath>
            <w:r w:rsidRPr="00094A45">
              <w:rPr>
                <w:rFonts w:ascii="Times New Roman" w:eastAsia="Times New Roman" w:hAnsi="Times New Roman" w:cs="Times New Roman"/>
                <w:sz w:val="20"/>
                <w:szCs w:val="20"/>
              </w:rPr>
              <w:t xml:space="preserve"> </w:t>
            </w:r>
          </w:p>
        </w:tc>
      </w:tr>
      <w:tr w:rsidR="00336D8A" w:rsidRPr="00094A45" w14:paraId="3D920013" w14:textId="295D4873" w:rsidTr="00094A45">
        <w:tc>
          <w:tcPr>
            <w:tcW w:w="9738" w:type="dxa"/>
            <w:gridSpan w:val="5"/>
          </w:tcPr>
          <w:p w14:paraId="7AB12AE2" w14:textId="77777777" w:rsidR="00336D8A" w:rsidRPr="00094A45" w:rsidRDefault="00336D8A" w:rsidP="005E58F1">
            <w:pPr>
              <w:rPr>
                <w:rFonts w:ascii="Times New Roman" w:eastAsia="Times New Roman" w:hAnsi="Times New Roman" w:cs="Times New Roman"/>
                <w:sz w:val="20"/>
                <w:szCs w:val="20"/>
              </w:rPr>
            </w:pPr>
          </w:p>
        </w:tc>
      </w:tr>
      <w:tr w:rsidR="00C71BF4" w:rsidRPr="00094A45" w14:paraId="3ECE0E1A" w14:textId="567F1B8F" w:rsidTr="00094A45">
        <w:tc>
          <w:tcPr>
            <w:tcW w:w="3258" w:type="dxa"/>
          </w:tcPr>
          <w:p w14:paraId="67EB093B" w14:textId="5A4F6025" w:rsidR="00C71BF4" w:rsidRPr="00094A45" w:rsidRDefault="00C71BF4" w:rsidP="00C604E2">
            <w:pPr>
              <w:rPr>
                <w:rFonts w:ascii="Times New Roman" w:eastAsia="Times New Roman" w:hAnsi="Times New Roman" w:cs="Times New Roman"/>
                <w:sz w:val="20"/>
                <w:szCs w:val="20"/>
              </w:rPr>
            </w:pPr>
            <w:r w:rsidRPr="00094A45">
              <w:rPr>
                <w:rFonts w:ascii="Times New Roman" w:eastAsia="Times New Roman" w:hAnsi="Times New Roman" w:cs="Times New Roman"/>
                <w:sz w:val="20"/>
                <w:szCs w:val="20"/>
              </w:rPr>
              <w:t>Demand</w:t>
            </w:r>
          </w:p>
        </w:tc>
        <w:tc>
          <w:tcPr>
            <w:tcW w:w="3240" w:type="dxa"/>
            <w:gridSpan w:val="2"/>
          </w:tcPr>
          <w:p w14:paraId="04EB4FF8" w14:textId="77777777" w:rsidR="00C71BF4" w:rsidRPr="00094A45" w:rsidRDefault="00C71BF4" w:rsidP="00C604E2">
            <w:pPr>
              <w:rPr>
                <w:rFonts w:ascii="Times New Roman" w:eastAsia="Times New Roman" w:hAnsi="Times New Roman" w:cs="Times New Roman"/>
                <w:sz w:val="20"/>
                <w:szCs w:val="20"/>
              </w:rPr>
            </w:pPr>
          </w:p>
        </w:tc>
        <w:tc>
          <w:tcPr>
            <w:tcW w:w="3240" w:type="dxa"/>
            <w:gridSpan w:val="2"/>
          </w:tcPr>
          <w:p w14:paraId="65511656" w14:textId="77777777" w:rsidR="00C71BF4" w:rsidRPr="00094A45" w:rsidRDefault="00C71BF4" w:rsidP="00C604E2">
            <w:pPr>
              <w:rPr>
                <w:rFonts w:ascii="Times New Roman" w:eastAsia="Times New Roman" w:hAnsi="Times New Roman" w:cs="Times New Roman"/>
                <w:sz w:val="20"/>
                <w:szCs w:val="20"/>
              </w:rPr>
            </w:pPr>
          </w:p>
        </w:tc>
      </w:tr>
      <w:tr w:rsidR="00336D8A" w:rsidRPr="00094A45" w14:paraId="4C0E2111" w14:textId="72D2D5D4" w:rsidTr="00094A45">
        <w:tc>
          <w:tcPr>
            <w:tcW w:w="9738" w:type="dxa"/>
            <w:gridSpan w:val="5"/>
          </w:tcPr>
          <w:p w14:paraId="1D621822" w14:textId="2D1A312F" w:rsidR="00336D8A" w:rsidRPr="00094A45" w:rsidRDefault="00336D8A" w:rsidP="00336D8A">
            <w:pPr>
              <w:rPr>
                <w:rFonts w:ascii="Times New Roman" w:eastAsia="Times New Roman" w:hAnsi="Times New Roman" w:cs="Times New Roman"/>
                <w:sz w:val="20"/>
                <w:szCs w:val="20"/>
              </w:rPr>
            </w:pPr>
            <m:oMath>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i=1</m:t>
                  </m:r>
                </m:sub>
                <m:sup>
                  <m:r>
                    <w:rPr>
                      <w:rFonts w:ascii="Cambria Math" w:hAnsi="Cambria Math" w:cstheme="minorHAnsi"/>
                      <w:sz w:val="20"/>
                      <w:szCs w:val="20"/>
                    </w:rPr>
                    <m:t>3</m:t>
                  </m:r>
                </m:sup>
                <m:e>
                  <m:r>
                    <w:rPr>
                      <w:rFonts w:ascii="Cambria Math" w:hAnsi="Cambria Math" w:cstheme="minorHAnsi"/>
                      <w:sz w:val="20"/>
                      <w:szCs w:val="20"/>
                    </w:rPr>
                    <m:t xml:space="preserve"> </m:t>
                  </m:r>
                </m:e>
              </m:nary>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ijk</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jk</m:t>
                  </m:r>
                </m:sub>
              </m:sSub>
            </m:oMath>
            <w:r w:rsidRPr="00094A45">
              <w:rPr>
                <w:rFonts w:ascii="Times New Roman" w:eastAsia="Times New Roman" w:hAnsi="Times New Roman" w:cs="Times New Roman"/>
                <w:sz w:val="20"/>
                <w:szCs w:val="20"/>
              </w:rPr>
              <w:t xml:space="preserve">    (</w:t>
            </w:r>
            <w:r w:rsidR="00094A45" w:rsidRPr="00094A45">
              <w:rPr>
                <w:rFonts w:ascii="Times New Roman" w:eastAsia="Times New Roman" w:hAnsi="Times New Roman" w:cs="Times New Roman"/>
                <w:sz w:val="20"/>
                <w:szCs w:val="20"/>
              </w:rPr>
              <w:t>Straight</w:t>
            </w:r>
            <w:r w:rsidRPr="00094A45">
              <w:rPr>
                <w:rFonts w:ascii="Times New Roman" w:eastAsia="Times New Roman" w:hAnsi="Times New Roman" w:cs="Times New Roman"/>
                <w:sz w:val="20"/>
                <w:szCs w:val="20"/>
              </w:rPr>
              <w:t xml:space="preserve"> demand*) all demand must be satisfied.</w:t>
            </w:r>
          </w:p>
        </w:tc>
      </w:tr>
      <w:tr w:rsidR="00336D8A" w:rsidRPr="00094A45" w14:paraId="7C1C2630" w14:textId="57449C67" w:rsidTr="00094A45">
        <w:tc>
          <w:tcPr>
            <w:tcW w:w="9738" w:type="dxa"/>
            <w:gridSpan w:val="5"/>
          </w:tcPr>
          <w:p w14:paraId="7E310344" w14:textId="7974FA74" w:rsidR="00336D8A" w:rsidRPr="00094A45" w:rsidRDefault="00336D8A" w:rsidP="001B2682">
            <w:pPr>
              <w:rPr>
                <w:rFonts w:ascii="Times New Roman" w:eastAsia="Times New Roman" w:hAnsi="Times New Roman" w:cs="Times New Roman"/>
                <w:sz w:val="20"/>
                <w:szCs w:val="20"/>
              </w:rPr>
            </w:pPr>
            <m:oMath>
              <m:nary>
                <m:naryPr>
                  <m:chr m:val="∑"/>
                  <m:limLoc m:val="undOvr"/>
                  <m:ctrlPr>
                    <w:rPr>
                      <w:rFonts w:ascii="Cambria Math" w:hAnsi="Cambria Math" w:cstheme="minorHAnsi"/>
                      <w:i/>
                      <w:sz w:val="20"/>
                      <w:szCs w:val="20"/>
                    </w:rPr>
                  </m:ctrlPr>
                </m:naryPr>
                <m:sub>
                  <m:r>
                    <w:rPr>
                      <w:rFonts w:ascii="Cambria Math" w:hAnsi="Cambria Math" w:cstheme="minorHAnsi"/>
                      <w:sz w:val="20"/>
                      <w:szCs w:val="20"/>
                    </w:rPr>
                    <m:t>j</m:t>
                  </m:r>
                  <m:r>
                    <w:rPr>
                      <w:rFonts w:ascii="Cambria Math" w:hAnsi="Cambria Math" w:cstheme="minorHAnsi"/>
                      <w:sz w:val="20"/>
                      <w:szCs w:val="20"/>
                    </w:rPr>
                    <m:t>=1</m:t>
                  </m:r>
                </m:sub>
                <m:sup>
                  <m:r>
                    <w:rPr>
                      <w:rFonts w:ascii="Cambria Math" w:hAnsi="Cambria Math" w:cstheme="minorHAnsi"/>
                      <w:sz w:val="20"/>
                      <w:szCs w:val="20"/>
                    </w:rPr>
                    <m:t>8</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ijk</m:t>
                      </m:r>
                    </m:sub>
                  </m:sSub>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j=1</m:t>
                      </m:r>
                    </m:sub>
                    <m:sup>
                      <m:r>
                        <w:rPr>
                          <w:rFonts w:ascii="Cambria Math" w:hAnsi="Cambria Math" w:cstheme="minorHAnsi"/>
                          <w:sz w:val="20"/>
                          <w:szCs w:val="20"/>
                        </w:rPr>
                        <m:t>8</m:t>
                      </m:r>
                    </m:sup>
                    <m:e>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jk</m:t>
                              </m:r>
                            </m:sub>
                          </m:sSub>
                        </m:num>
                        <m:den>
                          <m:r>
                            <w:rPr>
                              <w:rFonts w:ascii="Cambria Math" w:hAnsi="Cambria Math" w:cstheme="minorHAnsi"/>
                              <w:sz w:val="20"/>
                              <w:szCs w:val="20"/>
                            </w:rPr>
                            <m:t>3</m:t>
                          </m:r>
                        </m:den>
                      </m:f>
                      <m:r>
                        <w:rPr>
                          <w:rFonts w:ascii="Cambria Math" w:hAnsi="Cambria Math" w:cstheme="minorHAnsi"/>
                          <w:sz w:val="20"/>
                          <w:szCs w:val="20"/>
                        </w:rPr>
                        <m:t xml:space="preserve">  </m:t>
                      </m:r>
                    </m:e>
                  </m:nary>
                </m:e>
              </m:nary>
            </m:oMath>
            <w:r w:rsidRPr="00094A45">
              <w:rPr>
                <w:rFonts w:ascii="Times New Roman" w:eastAsia="Times New Roman" w:hAnsi="Times New Roman" w:cs="Times New Roman"/>
                <w:sz w:val="20"/>
                <w:szCs w:val="20"/>
              </w:rPr>
              <w:t xml:space="preserve">     (each factory each shares 1/3 demand)</w:t>
            </w:r>
            <w:r w:rsidR="00094A45" w:rsidRPr="00094A45">
              <w:rPr>
                <w:rFonts w:ascii="Times New Roman" w:eastAsia="Times New Roman" w:hAnsi="Times New Roman" w:cs="Times New Roman"/>
                <w:sz w:val="20"/>
                <w:szCs w:val="20"/>
              </w:rPr>
              <w:t xml:space="preserve">, </w:t>
            </w:r>
          </w:p>
        </w:tc>
      </w:tr>
      <w:tr w:rsidR="00336D8A" w:rsidRPr="00094A45" w14:paraId="13A26FC6" w14:textId="77777777" w:rsidTr="00094A45">
        <w:tc>
          <w:tcPr>
            <w:tcW w:w="9738" w:type="dxa"/>
            <w:gridSpan w:val="5"/>
          </w:tcPr>
          <w:p w14:paraId="7B1FF261" w14:textId="77777777" w:rsidR="00336D8A" w:rsidRPr="00094A45" w:rsidRDefault="00336D8A" w:rsidP="00C604E2">
            <w:pPr>
              <w:rPr>
                <w:rFonts w:ascii="Times New Roman" w:eastAsia="Times New Roman" w:hAnsi="Times New Roman" w:cs="Times New Roman"/>
                <w:sz w:val="20"/>
                <w:szCs w:val="20"/>
              </w:rPr>
            </w:pPr>
          </w:p>
        </w:tc>
      </w:tr>
      <w:tr w:rsidR="00C71BF4" w:rsidRPr="00094A45" w14:paraId="162F7F9C" w14:textId="77777777" w:rsidTr="00094A45">
        <w:tc>
          <w:tcPr>
            <w:tcW w:w="3438" w:type="dxa"/>
            <w:gridSpan w:val="2"/>
          </w:tcPr>
          <w:p w14:paraId="69BB5C92" w14:textId="281B4FA1" w:rsidR="00C71BF4" w:rsidRPr="00094A45" w:rsidRDefault="00336D8A" w:rsidP="00C604E2">
            <w:pPr>
              <w:rPr>
                <w:rFonts w:ascii="Times New Roman" w:eastAsia="Times New Roman" w:hAnsi="Times New Roman" w:cs="Times New Roman"/>
                <w:sz w:val="20"/>
                <w:szCs w:val="20"/>
              </w:rPr>
            </w:pPr>
            <w:r w:rsidRPr="00094A45">
              <w:rPr>
                <w:rFonts w:ascii="Times New Roman" w:eastAsia="Times New Roman" w:hAnsi="Times New Roman" w:cs="Times New Roman"/>
                <w:sz w:val="20"/>
                <w:szCs w:val="20"/>
              </w:rPr>
              <w:t>One Truck Required Per 250 Units Shipped</w:t>
            </w:r>
          </w:p>
        </w:tc>
        <w:tc>
          <w:tcPr>
            <w:tcW w:w="3330" w:type="dxa"/>
            <w:gridSpan w:val="2"/>
          </w:tcPr>
          <w:p w14:paraId="53DB37F6" w14:textId="77777777" w:rsidR="00C71BF4" w:rsidRPr="00094A45" w:rsidRDefault="00C71BF4" w:rsidP="00C604E2">
            <w:pPr>
              <w:rPr>
                <w:rFonts w:ascii="Times New Roman" w:eastAsia="Times New Roman" w:hAnsi="Times New Roman" w:cs="Times New Roman"/>
                <w:sz w:val="20"/>
                <w:szCs w:val="20"/>
              </w:rPr>
            </w:pPr>
          </w:p>
        </w:tc>
        <w:tc>
          <w:tcPr>
            <w:tcW w:w="2970" w:type="dxa"/>
          </w:tcPr>
          <w:p w14:paraId="1BFEB9ED" w14:textId="77777777" w:rsidR="00C71BF4" w:rsidRPr="00094A45" w:rsidRDefault="00C71BF4" w:rsidP="00C604E2">
            <w:pPr>
              <w:rPr>
                <w:rFonts w:ascii="Times New Roman" w:eastAsia="Times New Roman" w:hAnsi="Times New Roman" w:cs="Times New Roman"/>
                <w:sz w:val="20"/>
                <w:szCs w:val="20"/>
              </w:rPr>
            </w:pPr>
          </w:p>
        </w:tc>
      </w:tr>
      <w:tr w:rsidR="00C71BF4" w:rsidRPr="00094A45" w14:paraId="210D65BA" w14:textId="77777777" w:rsidTr="00094A45">
        <w:tc>
          <w:tcPr>
            <w:tcW w:w="3438" w:type="dxa"/>
            <w:gridSpan w:val="2"/>
          </w:tcPr>
          <w:p w14:paraId="2F5FCF68" w14:textId="187045DF" w:rsidR="00C71BF4" w:rsidRPr="00094A45" w:rsidRDefault="00C71BF4" w:rsidP="00336D8A">
            <w:pPr>
              <w:rPr>
                <w:rFonts w:ascii="Times New Roman" w:eastAsia="Times New Roman" w:hAnsi="Times New Roman" w:cs="Times New Roman"/>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ijk</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250t</m:t>
                  </m:r>
                </m:e>
                <m:sub>
                  <m:r>
                    <w:rPr>
                      <w:rFonts w:ascii="Cambria Math" w:hAnsi="Cambria Math" w:cstheme="minorHAnsi"/>
                      <w:sz w:val="20"/>
                      <w:szCs w:val="20"/>
                    </w:rPr>
                    <m:t>ijk</m:t>
                  </m:r>
                </m:sub>
              </m:sSub>
            </m:oMath>
            <w:r w:rsidRPr="00094A45">
              <w:rPr>
                <w:rFonts w:ascii="Times New Roman" w:eastAsia="Times New Roman" w:hAnsi="Times New Roman" w:cs="Times New Roman"/>
                <w:sz w:val="20"/>
                <w:szCs w:val="20"/>
              </w:rPr>
              <w:t xml:space="preserve"> </w:t>
            </w:r>
          </w:p>
        </w:tc>
        <w:tc>
          <w:tcPr>
            <w:tcW w:w="3330" w:type="dxa"/>
            <w:gridSpan w:val="2"/>
          </w:tcPr>
          <w:p w14:paraId="09A499B5" w14:textId="77777777" w:rsidR="00C71BF4" w:rsidRPr="00094A45" w:rsidRDefault="00C71BF4" w:rsidP="00C604E2">
            <w:pPr>
              <w:rPr>
                <w:rFonts w:ascii="Times New Roman" w:eastAsia="Times New Roman" w:hAnsi="Times New Roman" w:cs="Times New Roman"/>
                <w:sz w:val="20"/>
                <w:szCs w:val="20"/>
              </w:rPr>
            </w:pPr>
          </w:p>
        </w:tc>
        <w:tc>
          <w:tcPr>
            <w:tcW w:w="2970" w:type="dxa"/>
          </w:tcPr>
          <w:p w14:paraId="0AA96ED4" w14:textId="77777777" w:rsidR="00C71BF4" w:rsidRPr="00094A45" w:rsidRDefault="00C71BF4" w:rsidP="00C604E2">
            <w:pPr>
              <w:rPr>
                <w:rFonts w:ascii="Times New Roman" w:eastAsia="Times New Roman" w:hAnsi="Times New Roman" w:cs="Times New Roman"/>
                <w:sz w:val="20"/>
                <w:szCs w:val="20"/>
              </w:rPr>
            </w:pPr>
          </w:p>
        </w:tc>
      </w:tr>
      <w:tr w:rsidR="001B2682" w:rsidRPr="00094A45" w14:paraId="000157B2" w14:textId="77777777" w:rsidTr="00094A45">
        <w:tc>
          <w:tcPr>
            <w:tcW w:w="3438" w:type="dxa"/>
            <w:gridSpan w:val="2"/>
          </w:tcPr>
          <w:p w14:paraId="73EC91E5" w14:textId="77777777" w:rsidR="001B2682" w:rsidRPr="00094A45" w:rsidRDefault="001B2682" w:rsidP="00336D8A">
            <w:pPr>
              <w:rPr>
                <w:rFonts w:ascii="Times New Roman" w:eastAsia="Times New Roman" w:hAnsi="Times New Roman" w:cs="Times New Roman"/>
                <w:sz w:val="20"/>
                <w:szCs w:val="20"/>
              </w:rPr>
            </w:pPr>
          </w:p>
        </w:tc>
        <w:tc>
          <w:tcPr>
            <w:tcW w:w="3330" w:type="dxa"/>
            <w:gridSpan w:val="2"/>
          </w:tcPr>
          <w:p w14:paraId="55A5FCAB" w14:textId="77777777" w:rsidR="001B2682" w:rsidRPr="00094A45" w:rsidRDefault="001B2682" w:rsidP="00C604E2">
            <w:pPr>
              <w:rPr>
                <w:rFonts w:ascii="Times New Roman" w:eastAsia="Times New Roman" w:hAnsi="Times New Roman" w:cs="Times New Roman"/>
                <w:sz w:val="20"/>
                <w:szCs w:val="20"/>
              </w:rPr>
            </w:pPr>
          </w:p>
        </w:tc>
        <w:tc>
          <w:tcPr>
            <w:tcW w:w="2970" w:type="dxa"/>
          </w:tcPr>
          <w:p w14:paraId="5BDB1D56" w14:textId="77777777" w:rsidR="001B2682" w:rsidRPr="00094A45" w:rsidRDefault="001B2682" w:rsidP="00C604E2">
            <w:pPr>
              <w:rPr>
                <w:rFonts w:ascii="Times New Roman" w:eastAsia="Times New Roman" w:hAnsi="Times New Roman" w:cs="Times New Roman"/>
                <w:sz w:val="20"/>
                <w:szCs w:val="20"/>
              </w:rPr>
            </w:pPr>
          </w:p>
        </w:tc>
      </w:tr>
      <w:tr w:rsidR="00094A45" w:rsidRPr="00094A45" w14:paraId="148CC729" w14:textId="77777777" w:rsidTr="00094A45">
        <w:tc>
          <w:tcPr>
            <w:tcW w:w="3438" w:type="dxa"/>
            <w:gridSpan w:val="2"/>
          </w:tcPr>
          <w:p w14:paraId="3714F592" w14:textId="261C37E5" w:rsidR="00094A45" w:rsidRPr="00094A45" w:rsidRDefault="00094A45" w:rsidP="00336D8A">
            <w:pPr>
              <w:rPr>
                <w:rFonts w:ascii="Times New Roman" w:eastAsia="Times New Roman" w:hAnsi="Times New Roman" w:cs="Times New Roman"/>
                <w:sz w:val="20"/>
                <w:szCs w:val="20"/>
              </w:rPr>
            </w:pPr>
            <w:r w:rsidRPr="00094A45">
              <w:rPr>
                <w:rFonts w:ascii="Times New Roman" w:eastAsia="Times New Roman" w:hAnsi="Times New Roman" w:cs="Times New Roman"/>
                <w:sz w:val="20"/>
                <w:szCs w:val="20"/>
              </w:rPr>
              <w:t xml:space="preserve">Equality of Supply </w:t>
            </w:r>
          </w:p>
        </w:tc>
        <w:tc>
          <w:tcPr>
            <w:tcW w:w="3330" w:type="dxa"/>
            <w:gridSpan w:val="2"/>
          </w:tcPr>
          <w:p w14:paraId="3A1DB549" w14:textId="239918D8" w:rsidR="00094A45" w:rsidRPr="00094A45" w:rsidRDefault="00094A45" w:rsidP="00C604E2">
            <w:pPr>
              <w:rPr>
                <w:rFonts w:ascii="Times New Roman" w:eastAsia="Times New Roman" w:hAnsi="Times New Roman" w:cs="Times New Roman"/>
                <w:sz w:val="20"/>
                <w:szCs w:val="20"/>
              </w:rPr>
            </w:pPr>
            <w:r w:rsidRPr="00094A45">
              <w:rPr>
                <w:rFonts w:ascii="Times New Roman" w:eastAsia="Times New Roman" w:hAnsi="Times New Roman" w:cs="Times New Roman"/>
                <w:sz w:val="20"/>
                <w:szCs w:val="20"/>
              </w:rPr>
              <w:t>Equality of Demand</w:t>
            </w:r>
          </w:p>
        </w:tc>
        <w:tc>
          <w:tcPr>
            <w:tcW w:w="2970" w:type="dxa"/>
          </w:tcPr>
          <w:p w14:paraId="20C083CB" w14:textId="77777777" w:rsidR="00094A45" w:rsidRPr="00094A45" w:rsidRDefault="00094A45" w:rsidP="00C604E2">
            <w:pPr>
              <w:rPr>
                <w:rFonts w:ascii="Times New Roman" w:eastAsia="Times New Roman" w:hAnsi="Times New Roman" w:cs="Times New Roman"/>
                <w:sz w:val="20"/>
                <w:szCs w:val="20"/>
              </w:rPr>
            </w:pPr>
          </w:p>
        </w:tc>
      </w:tr>
      <w:tr w:rsidR="00094A45" w:rsidRPr="00094A45" w14:paraId="5A3B0ADA" w14:textId="77777777" w:rsidTr="00094A45">
        <w:tc>
          <w:tcPr>
            <w:tcW w:w="3438" w:type="dxa"/>
            <w:gridSpan w:val="2"/>
          </w:tcPr>
          <w:p w14:paraId="1A270380" w14:textId="7C229AA6" w:rsidR="00094A45" w:rsidRPr="00094A45" w:rsidRDefault="00094A45" w:rsidP="00094A45">
            <w:pPr>
              <w:rPr>
                <w:rFonts w:cstheme="minorHAnsi"/>
                <w:sz w:val="20"/>
                <w:szCs w:val="20"/>
              </w:rPr>
            </w:pPr>
            <m:oMath>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i=1</m:t>
                  </m:r>
                </m:sub>
                <m:sup>
                  <m:r>
                    <w:rPr>
                      <w:rFonts w:ascii="Cambria Math" w:hAnsi="Cambria Math" w:cstheme="minorHAnsi"/>
                      <w:sz w:val="20"/>
                      <w:szCs w:val="20"/>
                    </w:rPr>
                    <m:t>m</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ij</m:t>
                      </m:r>
                    </m:sub>
                  </m:sSub>
                </m:e>
              </m:nary>
              <m:r>
                <w:rPr>
                  <w:rFonts w:ascii="Cambria Math" w:hAnsi="Cambria Math" w:cstheme="minorHAnsi"/>
                  <w:sz w:val="20"/>
                  <w:szCs w:val="20"/>
                </w:rPr>
                <m:t>=s;i=1,2,3</m:t>
              </m:r>
            </m:oMath>
            <w:r w:rsidRPr="00094A45">
              <w:rPr>
                <w:rFonts w:cstheme="minorHAnsi"/>
                <w:sz w:val="20"/>
                <w:szCs w:val="20"/>
              </w:rPr>
              <w:t xml:space="preserve"> </w:t>
            </w:r>
          </w:p>
        </w:tc>
        <w:tc>
          <w:tcPr>
            <w:tcW w:w="3330" w:type="dxa"/>
            <w:gridSpan w:val="2"/>
          </w:tcPr>
          <w:p w14:paraId="65BDFEAB" w14:textId="64E959E5" w:rsidR="00094A45" w:rsidRPr="00094A45" w:rsidRDefault="00094A45" w:rsidP="00C604E2">
            <w:pPr>
              <w:rPr>
                <w:rFonts w:ascii="Times New Roman" w:eastAsia="Times New Roman" w:hAnsi="Times New Roman" w:cs="Times New Roman"/>
                <w:sz w:val="20"/>
                <w:szCs w:val="20"/>
              </w:rPr>
            </w:pPr>
            <m:oMath>
              <m:nary>
                <m:naryPr>
                  <m:chr m:val="∑"/>
                  <m:limLoc m:val="undOvr"/>
                  <m:ctrlPr>
                    <w:rPr>
                      <w:rFonts w:ascii="Cambria Math" w:hAnsi="Cambria Math" w:cstheme="minorHAnsi"/>
                      <w:i/>
                      <w:sz w:val="20"/>
                      <w:szCs w:val="20"/>
                    </w:rPr>
                  </m:ctrlPr>
                </m:naryPr>
                <m:sub>
                  <m:r>
                    <w:rPr>
                      <w:rFonts w:ascii="Cambria Math" w:hAnsi="Cambria Math" w:cstheme="minorHAnsi"/>
                      <w:sz w:val="20"/>
                      <w:szCs w:val="20"/>
                    </w:rPr>
                    <m:t>j=1</m:t>
                  </m:r>
                </m:sub>
                <m:sup>
                  <m:r>
                    <w:rPr>
                      <w:rFonts w:ascii="Cambria Math" w:hAnsi="Cambria Math" w:cstheme="minorHAnsi"/>
                      <w:sz w:val="20"/>
                      <w:szCs w:val="20"/>
                    </w:rPr>
                    <m:t>n</m:t>
                  </m:r>
                </m:sup>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ij</m:t>
                      </m:r>
                    </m:sub>
                  </m:sSub>
                </m:e>
              </m:nary>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j</m:t>
                  </m:r>
                </m:sub>
              </m:sSub>
              <m:r>
                <w:rPr>
                  <w:rFonts w:ascii="Cambria Math" w:hAnsi="Cambria Math" w:cstheme="minorHAnsi"/>
                  <w:sz w:val="20"/>
                  <w:szCs w:val="20"/>
                </w:rPr>
                <m:t>;i=1,2,3,4,5,6,7,8</m:t>
              </m:r>
            </m:oMath>
            <w:r w:rsidRPr="00094A45">
              <w:rPr>
                <w:rFonts w:ascii="Times New Roman" w:eastAsia="Times New Roman" w:hAnsi="Times New Roman" w:cs="Times New Roman"/>
                <w:sz w:val="20"/>
                <w:szCs w:val="20"/>
              </w:rPr>
              <w:t xml:space="preserve"> </w:t>
            </w:r>
          </w:p>
        </w:tc>
        <w:tc>
          <w:tcPr>
            <w:tcW w:w="2970" w:type="dxa"/>
          </w:tcPr>
          <w:p w14:paraId="44DFD6AA" w14:textId="77777777" w:rsidR="00094A45" w:rsidRPr="00094A45" w:rsidRDefault="00094A45" w:rsidP="00C604E2">
            <w:pPr>
              <w:rPr>
                <w:rFonts w:ascii="Times New Roman" w:eastAsia="Times New Roman" w:hAnsi="Times New Roman" w:cs="Times New Roman"/>
                <w:sz w:val="20"/>
                <w:szCs w:val="20"/>
              </w:rPr>
            </w:pPr>
          </w:p>
        </w:tc>
      </w:tr>
      <w:tr w:rsidR="00094A45" w:rsidRPr="00094A45" w14:paraId="3975E199" w14:textId="77777777" w:rsidTr="00094A45">
        <w:tc>
          <w:tcPr>
            <w:tcW w:w="3438" w:type="dxa"/>
            <w:gridSpan w:val="2"/>
          </w:tcPr>
          <w:p w14:paraId="45158249" w14:textId="77777777" w:rsidR="00094A45" w:rsidRPr="00094A45" w:rsidRDefault="00094A45" w:rsidP="00336D8A">
            <w:pPr>
              <w:rPr>
                <w:rFonts w:ascii="Times New Roman" w:eastAsia="Times New Roman" w:hAnsi="Times New Roman" w:cs="Times New Roman"/>
                <w:sz w:val="20"/>
                <w:szCs w:val="20"/>
              </w:rPr>
            </w:pPr>
          </w:p>
        </w:tc>
        <w:tc>
          <w:tcPr>
            <w:tcW w:w="3330" w:type="dxa"/>
            <w:gridSpan w:val="2"/>
          </w:tcPr>
          <w:p w14:paraId="65340AE0" w14:textId="77777777" w:rsidR="00094A45" w:rsidRPr="00094A45" w:rsidRDefault="00094A45" w:rsidP="00C604E2">
            <w:pPr>
              <w:rPr>
                <w:rFonts w:ascii="Times New Roman" w:eastAsia="Times New Roman" w:hAnsi="Times New Roman" w:cs="Times New Roman"/>
                <w:sz w:val="20"/>
                <w:szCs w:val="20"/>
              </w:rPr>
            </w:pPr>
          </w:p>
        </w:tc>
        <w:tc>
          <w:tcPr>
            <w:tcW w:w="2970" w:type="dxa"/>
          </w:tcPr>
          <w:p w14:paraId="189223D8" w14:textId="77777777" w:rsidR="00094A45" w:rsidRPr="00094A45" w:rsidRDefault="00094A45" w:rsidP="00C604E2">
            <w:pPr>
              <w:rPr>
                <w:rFonts w:ascii="Times New Roman" w:eastAsia="Times New Roman" w:hAnsi="Times New Roman" w:cs="Times New Roman"/>
                <w:sz w:val="20"/>
                <w:szCs w:val="20"/>
              </w:rPr>
            </w:pPr>
          </w:p>
        </w:tc>
      </w:tr>
      <w:tr w:rsidR="00094A45" w:rsidRPr="00094A45" w14:paraId="57CAD3EF" w14:textId="77777777" w:rsidTr="00094A45">
        <w:tc>
          <w:tcPr>
            <w:tcW w:w="3438" w:type="dxa"/>
            <w:gridSpan w:val="2"/>
          </w:tcPr>
          <w:p w14:paraId="016A74A3" w14:textId="178F87DE" w:rsidR="00094A45" w:rsidRPr="00094A45" w:rsidRDefault="00094A45" w:rsidP="00336D8A">
            <w:pPr>
              <w:rPr>
                <w:rFonts w:ascii="Times New Roman" w:eastAsia="Times New Roman" w:hAnsi="Times New Roman" w:cs="Times New Roman"/>
                <w:sz w:val="20"/>
                <w:szCs w:val="20"/>
              </w:rPr>
            </w:pPr>
            <w:r w:rsidRPr="00094A45">
              <w:rPr>
                <w:rFonts w:ascii="Times New Roman" w:eastAsia="Times New Roman" w:hAnsi="Times New Roman" w:cs="Times New Roman"/>
                <w:sz w:val="20"/>
                <w:szCs w:val="20"/>
              </w:rPr>
              <w:t>Trucks Used is an Integer</w:t>
            </w:r>
          </w:p>
        </w:tc>
        <w:tc>
          <w:tcPr>
            <w:tcW w:w="3330" w:type="dxa"/>
            <w:gridSpan w:val="2"/>
          </w:tcPr>
          <w:p w14:paraId="6C09333B" w14:textId="7BD5CEB7" w:rsidR="00094A45" w:rsidRPr="00094A45" w:rsidRDefault="00094A45" w:rsidP="00C604E2">
            <w:pPr>
              <w:rPr>
                <w:rFonts w:ascii="Times New Roman" w:eastAsia="Times New Roman" w:hAnsi="Times New Roman" w:cs="Times New Roman"/>
                <w:sz w:val="20"/>
                <w:szCs w:val="20"/>
              </w:rPr>
            </w:pPr>
            <w:r w:rsidRPr="00094A45">
              <w:rPr>
                <w:rFonts w:ascii="Times New Roman" w:eastAsia="Times New Roman" w:hAnsi="Times New Roman" w:cs="Times New Roman"/>
                <w:sz w:val="20"/>
                <w:szCs w:val="20"/>
              </w:rPr>
              <w:t>Non-Negativity Trucks Used</w:t>
            </w:r>
          </w:p>
        </w:tc>
        <w:tc>
          <w:tcPr>
            <w:tcW w:w="2970" w:type="dxa"/>
          </w:tcPr>
          <w:p w14:paraId="37FF4A1C" w14:textId="5A8D5A80" w:rsidR="00094A45" w:rsidRPr="00094A45" w:rsidRDefault="00094A45" w:rsidP="00C604E2">
            <w:pPr>
              <w:rPr>
                <w:rFonts w:ascii="Times New Roman" w:eastAsia="Times New Roman" w:hAnsi="Times New Roman" w:cs="Times New Roman"/>
                <w:sz w:val="20"/>
                <w:szCs w:val="20"/>
              </w:rPr>
            </w:pPr>
            <w:r w:rsidRPr="00094A45">
              <w:rPr>
                <w:rFonts w:ascii="Times New Roman" w:eastAsia="Times New Roman" w:hAnsi="Times New Roman" w:cs="Times New Roman"/>
                <w:sz w:val="20"/>
                <w:szCs w:val="20"/>
              </w:rPr>
              <w:t>Non-Negativity, Units Shipped</w:t>
            </w:r>
          </w:p>
        </w:tc>
      </w:tr>
      <w:tr w:rsidR="00094A45" w:rsidRPr="00094A45" w14:paraId="3F26D35D" w14:textId="77777777" w:rsidTr="00094A45">
        <w:tc>
          <w:tcPr>
            <w:tcW w:w="3438" w:type="dxa"/>
            <w:gridSpan w:val="2"/>
          </w:tcPr>
          <w:p w14:paraId="46F8BB70" w14:textId="4B5AA7A5" w:rsidR="00094A45" w:rsidRPr="00094A45" w:rsidRDefault="00094A45" w:rsidP="00336D8A">
            <w:pPr>
              <w:rPr>
                <w:rFonts w:ascii="Times New Roman" w:eastAsia="Times New Roman" w:hAnsi="Times New Roman" w:cs="Times New Roman"/>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ij</m:t>
                    </m:r>
                  </m:sub>
                </m:sSub>
                <m:r>
                  <w:rPr>
                    <w:rFonts w:ascii="Cambria Math" w:hAnsi="Cambria Math" w:cstheme="minorHAnsi"/>
                    <w:sz w:val="20"/>
                    <w:szCs w:val="20"/>
                  </w:rPr>
                  <m:t xml:space="preserve">   </m:t>
                </m:r>
                <m:r>
                  <m:rPr>
                    <m:sty m:val="p"/>
                  </m:rPr>
                  <w:rPr>
                    <w:rFonts w:ascii="Cambria Math" w:hAnsi="Cambria Math" w:cstheme="minorHAnsi"/>
                    <w:sz w:val="20"/>
                    <w:szCs w:val="20"/>
                  </w:rPr>
                  <m:t>int for all i=1,2,3, j=1,2,…,8</m:t>
                </m:r>
              </m:oMath>
            </m:oMathPara>
          </w:p>
        </w:tc>
        <w:tc>
          <w:tcPr>
            <w:tcW w:w="3330" w:type="dxa"/>
            <w:gridSpan w:val="2"/>
          </w:tcPr>
          <w:p w14:paraId="4F3B80BE" w14:textId="41CD4F70" w:rsidR="00094A45" w:rsidRPr="00094A45" w:rsidRDefault="00094A45" w:rsidP="00C604E2">
            <w:pPr>
              <w:rPr>
                <w:rFonts w:cstheme="minorHAnsi"/>
                <w: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ij</m:t>
                    </m:r>
                  </m:sub>
                </m:sSub>
                <m:r>
                  <w:rPr>
                    <w:rFonts w:ascii="Cambria Math" w:hAnsi="Cambria Math" w:cstheme="minorHAnsi"/>
                    <w:sz w:val="20"/>
                    <w:szCs w:val="20"/>
                  </w:rPr>
                  <m:t xml:space="preserve">≥0   </m:t>
                </m:r>
                <m:r>
                  <m:rPr>
                    <m:sty m:val="p"/>
                  </m:rPr>
                  <w:rPr>
                    <w:rFonts w:ascii="Cambria Math" w:hAnsi="Cambria Math" w:cstheme="minorHAnsi"/>
                    <w:sz w:val="20"/>
                    <w:szCs w:val="20"/>
                  </w:rPr>
                  <m:t xml:space="preserve">  for all </m:t>
                </m:r>
                <m:r>
                  <w:rPr>
                    <w:rFonts w:ascii="Cambria Math" w:hAnsi="Cambria Math" w:cstheme="minorHAnsi"/>
                    <w:sz w:val="20"/>
                    <w:szCs w:val="20"/>
                  </w:rPr>
                  <m:t>i</m:t>
                </m:r>
                <m:r>
                  <m:rPr>
                    <m:sty m:val="p"/>
                  </m:rPr>
                  <w:rPr>
                    <w:rFonts w:ascii="Cambria Math" w:hAnsi="Cambria Math" w:cstheme="minorHAnsi"/>
                    <w:sz w:val="20"/>
                    <w:szCs w:val="20"/>
                  </w:rPr>
                  <m:t xml:space="preserve"> and </m:t>
                </m:r>
                <m:r>
                  <w:rPr>
                    <w:rFonts w:ascii="Cambria Math" w:hAnsi="Cambria Math" w:cstheme="minorHAnsi"/>
                    <w:sz w:val="20"/>
                    <w:szCs w:val="20"/>
                  </w:rPr>
                  <m:t>j</m:t>
                </m:r>
              </m:oMath>
            </m:oMathPara>
          </w:p>
        </w:tc>
        <w:tc>
          <w:tcPr>
            <w:tcW w:w="2970" w:type="dxa"/>
          </w:tcPr>
          <w:p w14:paraId="38C6D6AF" w14:textId="60E9ECFE" w:rsidR="00094A45" w:rsidRPr="00094A45" w:rsidRDefault="00094A45" w:rsidP="00C604E2">
            <w:pPr>
              <w:rPr>
                <w:rFonts w:ascii="Times New Roman" w:eastAsia="Times New Roman" w:hAnsi="Times New Roman" w:cs="Times New Roman"/>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ij</m:t>
                    </m:r>
                  </m:sub>
                </m:sSub>
                <m:r>
                  <w:rPr>
                    <w:rFonts w:ascii="Cambria Math" w:hAnsi="Cambria Math" w:cstheme="minorHAnsi"/>
                    <w:sz w:val="20"/>
                    <w:szCs w:val="20"/>
                  </w:rPr>
                  <m:t xml:space="preserve">≥0   </m:t>
                </m:r>
                <m:r>
                  <m:rPr>
                    <m:sty m:val="p"/>
                  </m:rPr>
                  <w:rPr>
                    <w:rFonts w:ascii="Cambria Math" w:hAnsi="Cambria Math" w:cstheme="minorHAnsi"/>
                    <w:sz w:val="20"/>
                    <w:szCs w:val="20"/>
                  </w:rPr>
                  <m:t xml:space="preserve">  for all </m:t>
                </m:r>
                <m:r>
                  <w:rPr>
                    <w:rFonts w:ascii="Cambria Math" w:hAnsi="Cambria Math" w:cstheme="minorHAnsi"/>
                    <w:sz w:val="20"/>
                    <w:szCs w:val="20"/>
                  </w:rPr>
                  <m:t>i</m:t>
                </m:r>
                <m:r>
                  <m:rPr>
                    <m:sty m:val="p"/>
                  </m:rPr>
                  <w:rPr>
                    <w:rFonts w:ascii="Cambria Math" w:hAnsi="Cambria Math" w:cstheme="minorHAnsi"/>
                    <w:sz w:val="20"/>
                    <w:szCs w:val="20"/>
                  </w:rPr>
                  <m:t xml:space="preserve"> and </m:t>
                </m:r>
                <m:r>
                  <w:rPr>
                    <w:rFonts w:ascii="Cambria Math" w:hAnsi="Cambria Math" w:cstheme="minorHAnsi"/>
                    <w:sz w:val="20"/>
                    <w:szCs w:val="20"/>
                  </w:rPr>
                  <m:t>j</m:t>
                </m:r>
              </m:oMath>
            </m:oMathPara>
          </w:p>
        </w:tc>
      </w:tr>
      <w:tr w:rsidR="00094A45" w:rsidRPr="00094A45" w14:paraId="5156A12D" w14:textId="77777777" w:rsidTr="00094A45">
        <w:tc>
          <w:tcPr>
            <w:tcW w:w="3438" w:type="dxa"/>
            <w:gridSpan w:val="2"/>
          </w:tcPr>
          <w:p w14:paraId="4BDCCBD5" w14:textId="77777777" w:rsidR="00094A45" w:rsidRPr="00094A45" w:rsidRDefault="00094A45" w:rsidP="00336D8A">
            <w:pPr>
              <w:rPr>
                <w:rFonts w:ascii="Times New Roman" w:eastAsia="Times New Roman" w:hAnsi="Times New Roman" w:cs="Times New Roman"/>
                <w:sz w:val="20"/>
                <w:szCs w:val="20"/>
              </w:rPr>
            </w:pPr>
          </w:p>
        </w:tc>
        <w:tc>
          <w:tcPr>
            <w:tcW w:w="3330" w:type="dxa"/>
            <w:gridSpan w:val="2"/>
          </w:tcPr>
          <w:p w14:paraId="708477B4" w14:textId="77777777" w:rsidR="00094A45" w:rsidRPr="00094A45" w:rsidRDefault="00094A45" w:rsidP="00C604E2">
            <w:pPr>
              <w:rPr>
                <w:rFonts w:ascii="Times New Roman" w:eastAsia="Times New Roman" w:hAnsi="Times New Roman" w:cs="Times New Roman"/>
                <w:sz w:val="20"/>
                <w:szCs w:val="20"/>
              </w:rPr>
            </w:pPr>
          </w:p>
        </w:tc>
        <w:tc>
          <w:tcPr>
            <w:tcW w:w="2970" w:type="dxa"/>
          </w:tcPr>
          <w:p w14:paraId="24F11F9D" w14:textId="77777777" w:rsidR="00094A45" w:rsidRPr="00094A45" w:rsidRDefault="00094A45" w:rsidP="00C604E2">
            <w:pPr>
              <w:rPr>
                <w:rFonts w:ascii="Times New Roman" w:eastAsia="Times New Roman" w:hAnsi="Times New Roman" w:cs="Times New Roman"/>
                <w:sz w:val="20"/>
                <w:szCs w:val="20"/>
              </w:rPr>
            </w:pPr>
          </w:p>
        </w:tc>
      </w:tr>
    </w:tbl>
    <w:p w14:paraId="6B983A5B" w14:textId="696D1695" w:rsidR="00115015" w:rsidRDefault="00547CE3" w:rsidP="00D41F61">
      <w:pPr>
        <w:spacing w:after="0"/>
        <w:rPr>
          <w:rFonts w:cstheme="minorHAnsi"/>
        </w:rPr>
      </w:pPr>
      <w:r w:rsidRPr="00547CE3">
        <w:rPr>
          <w:rFonts w:cstheme="minorHAnsi"/>
          <w:highlight w:val="yellow"/>
        </w:rPr>
        <w:t>You can make the case to move this over case two, group discussion.</w:t>
      </w:r>
    </w:p>
    <w:p w14:paraId="30412572" w14:textId="77777777" w:rsidR="00EB0102" w:rsidRDefault="00EB0102" w:rsidP="00D41F61">
      <w:pPr>
        <w:spacing w:after="0"/>
        <w:rPr>
          <w:rFonts w:cstheme="minorHAnsi"/>
        </w:rPr>
      </w:pPr>
    </w:p>
    <w:p w14:paraId="60DDB01D" w14:textId="5B50FECE" w:rsidR="00094A45" w:rsidRDefault="00547CE3" w:rsidP="00D41F61">
      <w:pPr>
        <w:spacing w:after="0"/>
        <w:rPr>
          <w:rFonts w:cstheme="minorHAnsi"/>
          <w:b/>
        </w:rPr>
      </w:pPr>
      <w:r>
        <w:rPr>
          <w:rFonts w:cstheme="minorHAnsi"/>
          <w:b/>
        </w:rPr>
        <w:t>Objective 2</w:t>
      </w:r>
      <w:r w:rsidR="00094A45">
        <w:rPr>
          <w:rFonts w:cstheme="minorHAnsi"/>
          <w:b/>
        </w:rPr>
        <w:t>: The Reduce Emissions Case</w:t>
      </w:r>
    </w:p>
    <w:tbl>
      <w:tblPr>
        <w:tblStyle w:val="TableGrid"/>
        <w:tblW w:w="9738" w:type="dxa"/>
        <w:tblLook w:val="04A0" w:firstRow="1" w:lastRow="0" w:firstColumn="1" w:lastColumn="0" w:noHBand="0" w:noVBand="1"/>
      </w:tblPr>
      <w:tblGrid>
        <w:gridCol w:w="3258"/>
        <w:gridCol w:w="3240"/>
        <w:gridCol w:w="3240"/>
      </w:tblGrid>
      <w:tr w:rsidR="00094A45" w:rsidRPr="00094A45" w14:paraId="67A213D0" w14:textId="77777777" w:rsidTr="00094A45">
        <w:tc>
          <w:tcPr>
            <w:tcW w:w="3258" w:type="dxa"/>
          </w:tcPr>
          <w:p w14:paraId="441FC0B1" w14:textId="1F7E6D15" w:rsidR="00094A45" w:rsidRPr="00094A45" w:rsidRDefault="00094A45" w:rsidP="00C604E2">
            <w:pPr>
              <w:rPr>
                <w:rFonts w:cstheme="minorHAnsi"/>
                <w:sz w:val="20"/>
                <w:szCs w:val="20"/>
              </w:rPr>
            </w:pPr>
            <w:r w:rsidRPr="00094A45">
              <w:rPr>
                <w:rFonts w:cstheme="minorHAnsi"/>
                <w:sz w:val="20"/>
                <w:szCs w:val="20"/>
              </w:rPr>
              <w:t>Production Limits</w:t>
            </w:r>
            <m:oMath>
              <m:r>
                <w:rPr>
                  <w:rFonts w:ascii="Cambria Math" w:hAnsi="Cambria Math" w:cstheme="minorHAnsi"/>
                  <w:sz w:val="20"/>
                  <w:szCs w:val="20"/>
                </w:rPr>
                <m:t xml:space="preserve">  </m:t>
              </m:r>
              <m:r>
                <w:rPr>
                  <w:rFonts w:ascii="Cambria Math" w:hAnsi="Cambria Math" w:cstheme="minorHAnsi"/>
                  <w:sz w:val="20"/>
                  <w:szCs w:val="20"/>
                </w:rPr>
                <m:t xml:space="preserve"> </m:t>
              </m:r>
            </m:oMath>
          </w:p>
        </w:tc>
        <w:tc>
          <w:tcPr>
            <w:tcW w:w="3240" w:type="dxa"/>
          </w:tcPr>
          <w:p w14:paraId="1130252A" w14:textId="77777777" w:rsidR="00094A45" w:rsidRPr="00094A45" w:rsidRDefault="00094A45" w:rsidP="00C604E2">
            <w:pPr>
              <w:rPr>
                <w:rFonts w:cstheme="minorHAnsi"/>
                <w:sz w:val="20"/>
                <w:szCs w:val="20"/>
              </w:rPr>
            </w:pPr>
          </w:p>
        </w:tc>
        <w:tc>
          <w:tcPr>
            <w:tcW w:w="3240" w:type="dxa"/>
          </w:tcPr>
          <w:p w14:paraId="7F0E6E15" w14:textId="77777777" w:rsidR="00094A45" w:rsidRPr="00094A45" w:rsidRDefault="00094A45" w:rsidP="00C604E2">
            <w:pPr>
              <w:rPr>
                <w:rFonts w:cstheme="minorHAnsi"/>
                <w:sz w:val="20"/>
                <w:szCs w:val="20"/>
              </w:rPr>
            </w:pPr>
          </w:p>
        </w:tc>
      </w:tr>
      <w:tr w:rsidR="00547CE3" w:rsidRPr="00094A45" w14:paraId="0CC5B61D" w14:textId="77777777" w:rsidTr="00C604E2">
        <w:tc>
          <w:tcPr>
            <w:tcW w:w="9738" w:type="dxa"/>
            <w:gridSpan w:val="3"/>
          </w:tcPr>
          <w:p w14:paraId="0DBFA911" w14:textId="0856C27E" w:rsidR="00547CE3" w:rsidRPr="00094A45" w:rsidRDefault="00547CE3" w:rsidP="00547CE3">
            <w:pPr>
              <w:rPr>
                <w:rFonts w:ascii="Times New Roman" w:eastAsia="Times New Roman" w:hAnsi="Times New Roman" w:cs="Times New Roman"/>
                <w:sz w:val="20"/>
                <w:szCs w:val="20"/>
              </w:rPr>
            </w:pPr>
            <m:oMath>
              <m:nary>
                <m:naryPr>
                  <m:chr m:val="∑"/>
                  <m:limLoc m:val="undOvr"/>
                  <m:ctrlPr>
                    <w:rPr>
                      <w:rFonts w:ascii="Cambria Math" w:hAnsi="Cambria Math" w:cstheme="minorHAnsi"/>
                      <w:i/>
                      <w:sz w:val="19"/>
                      <w:szCs w:val="19"/>
                    </w:rPr>
                  </m:ctrlPr>
                </m:naryPr>
                <m:sub>
                  <m:r>
                    <w:rPr>
                      <w:rFonts w:ascii="Cambria Math" w:hAnsi="Cambria Math" w:cstheme="minorHAnsi"/>
                      <w:sz w:val="19"/>
                      <w:szCs w:val="19"/>
                    </w:rPr>
                    <m:t>i=1</m:t>
                  </m:r>
                </m:sub>
                <m:sup>
                  <m:r>
                    <w:rPr>
                      <w:rFonts w:ascii="Cambria Math" w:hAnsi="Cambria Math" w:cstheme="minorHAnsi"/>
                      <w:sz w:val="19"/>
                      <w:szCs w:val="19"/>
                    </w:rPr>
                    <m:t>3</m:t>
                  </m:r>
                </m:sup>
                <m:e>
                  <m:nary>
                    <m:naryPr>
                      <m:chr m:val="∑"/>
                      <m:limLoc m:val="undOvr"/>
                      <m:ctrlPr>
                        <w:rPr>
                          <w:rFonts w:ascii="Cambria Math" w:hAnsi="Cambria Math" w:cstheme="minorHAnsi"/>
                          <w:i/>
                          <w:sz w:val="19"/>
                          <w:szCs w:val="19"/>
                        </w:rPr>
                      </m:ctrlPr>
                    </m:naryPr>
                    <m:sub>
                      <m:r>
                        <w:rPr>
                          <w:rFonts w:ascii="Cambria Math" w:hAnsi="Cambria Math" w:cstheme="minorHAnsi"/>
                          <w:sz w:val="19"/>
                          <w:szCs w:val="19"/>
                        </w:rPr>
                        <m:t>j=1</m:t>
                      </m:r>
                    </m:sub>
                    <m:sup>
                      <m:r>
                        <w:rPr>
                          <w:rFonts w:ascii="Cambria Math" w:hAnsi="Cambria Math" w:cstheme="minorHAnsi"/>
                          <w:sz w:val="19"/>
                          <w:szCs w:val="19"/>
                        </w:rPr>
                        <m:t>8</m:t>
                      </m:r>
                    </m:sup>
                    <m:e>
                      <m:nary>
                        <m:naryPr>
                          <m:chr m:val="∑"/>
                          <m:limLoc m:val="undOvr"/>
                          <m:ctrlPr>
                            <w:rPr>
                              <w:rFonts w:ascii="Cambria Math" w:hAnsi="Cambria Math" w:cstheme="minorHAnsi"/>
                              <w:i/>
                              <w:sz w:val="19"/>
                              <w:szCs w:val="19"/>
                            </w:rPr>
                          </m:ctrlPr>
                        </m:naryPr>
                        <m:sub>
                          <m:r>
                            <w:rPr>
                              <w:rFonts w:ascii="Cambria Math" w:hAnsi="Cambria Math" w:cstheme="minorHAnsi"/>
                              <w:sz w:val="19"/>
                              <w:szCs w:val="19"/>
                            </w:rPr>
                            <m:t>k=1</m:t>
                          </m:r>
                        </m:sub>
                        <m:sup>
                          <m:r>
                            <w:rPr>
                              <w:rFonts w:ascii="Cambria Math" w:hAnsi="Cambria Math" w:cstheme="minorHAnsi"/>
                              <w:sz w:val="19"/>
                              <w:szCs w:val="19"/>
                            </w:rPr>
                            <m:t>12</m:t>
                          </m:r>
                        </m:sup>
                        <m:e>
                          <m:f>
                            <m:fPr>
                              <m:type m:val="skw"/>
                              <m:ctrlPr>
                                <w:rPr>
                                  <w:rFonts w:ascii="Cambria Math" w:hAnsi="Cambria Math" w:cstheme="minorHAnsi"/>
                                  <w:i/>
                                  <w:sz w:val="19"/>
                                  <w:szCs w:val="19"/>
                                </w:rPr>
                              </m:ctrlPr>
                            </m:fPr>
                            <m:num>
                              <m:sSub>
                                <m:sSubPr>
                                  <m:ctrlPr>
                                    <w:rPr>
                                      <w:rFonts w:ascii="Cambria Math" w:hAnsi="Cambria Math" w:cstheme="minorHAnsi"/>
                                      <w:i/>
                                      <w:sz w:val="19"/>
                                      <w:szCs w:val="19"/>
                                    </w:rPr>
                                  </m:ctrlPr>
                                </m:sSubPr>
                                <m:e>
                                  <m:r>
                                    <w:rPr>
                                      <w:rFonts w:ascii="Cambria Math" w:hAnsi="Cambria Math" w:cstheme="minorHAnsi"/>
                                      <w:sz w:val="19"/>
                                      <w:szCs w:val="19"/>
                                    </w:rPr>
                                    <m:t>x</m:t>
                                  </m:r>
                                </m:e>
                                <m:sub>
                                  <m:r>
                                    <w:rPr>
                                      <w:rFonts w:ascii="Cambria Math" w:hAnsi="Cambria Math" w:cstheme="minorHAnsi"/>
                                      <w:sz w:val="19"/>
                                      <w:szCs w:val="19"/>
                                    </w:rPr>
                                    <m:t>ijk</m:t>
                                  </m:r>
                                </m:sub>
                              </m:sSub>
                            </m:num>
                            <m:den>
                              <m:sSub>
                                <m:sSubPr>
                                  <m:ctrlPr>
                                    <w:rPr>
                                      <w:rFonts w:ascii="Cambria Math" w:hAnsi="Cambria Math" w:cstheme="minorHAnsi"/>
                                      <w:i/>
                                      <w:sz w:val="19"/>
                                      <w:szCs w:val="19"/>
                                    </w:rPr>
                                  </m:ctrlPr>
                                </m:sSubPr>
                                <m:e>
                                  <m:r>
                                    <w:rPr>
                                      <w:rFonts w:ascii="Cambria Math" w:hAnsi="Cambria Math" w:cstheme="minorHAnsi"/>
                                      <w:sz w:val="19"/>
                                      <w:szCs w:val="19"/>
                                    </w:rPr>
                                    <m:t>r</m:t>
                                  </m:r>
                                </m:e>
                                <m:sub>
                                  <m:r>
                                    <w:rPr>
                                      <w:rFonts w:ascii="Cambria Math" w:hAnsi="Cambria Math" w:cstheme="minorHAnsi"/>
                                      <w:sz w:val="19"/>
                                      <w:szCs w:val="19"/>
                                    </w:rPr>
                                    <m:t>i</m:t>
                                  </m:r>
                                </m:sub>
                              </m:sSub>
                            </m:den>
                          </m:f>
                        </m:e>
                      </m:nary>
                    </m:e>
                  </m:nary>
                </m:e>
              </m:nary>
            </m:oMath>
            <w:r w:rsidRPr="00094A45">
              <w:rPr>
                <w:rFonts w:ascii="Times New Roman" w:eastAsia="Times New Roman" w:hAnsi="Times New Roman" w:cs="Times New Roman"/>
                <w:sz w:val="20"/>
                <w:szCs w:val="20"/>
              </w:rPr>
              <w:t xml:space="preserve"> </w:t>
            </w:r>
          </w:p>
        </w:tc>
      </w:tr>
      <w:tr w:rsidR="00094A45" w:rsidRPr="00094A45" w14:paraId="41417F85" w14:textId="77777777" w:rsidTr="00094A45">
        <w:tc>
          <w:tcPr>
            <w:tcW w:w="9738" w:type="dxa"/>
            <w:gridSpan w:val="3"/>
          </w:tcPr>
          <w:p w14:paraId="17E82E36" w14:textId="530B837C" w:rsidR="00094A45" w:rsidRPr="00547CE3" w:rsidRDefault="009B1043" w:rsidP="009B104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m:oMath>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1</m:t>
                  </m:r>
                  <m:r>
                    <w:rPr>
                      <w:rFonts w:ascii="Cambria Math" w:hAnsi="Cambria Math" w:cstheme="minorHAnsi"/>
                      <w:sz w:val="20"/>
                      <w:szCs w:val="20"/>
                    </w:rPr>
                    <m:t xml:space="preserve">L </m:t>
                  </m:r>
                </m:sub>
              </m:sSub>
            </m:oMath>
            <w:r>
              <w:rPr>
                <w:rFonts w:ascii="Times New Roman" w:eastAsia="Times New Roman" w:hAnsi="Times New Roman" w:cs="Times New Roman"/>
                <w:sz w:val="20"/>
                <w:szCs w:val="20"/>
              </w:rPr>
              <w:t xml:space="preserve"> is the pollution from factory </w:t>
            </w:r>
            <w:proofErr w:type="spellStart"/>
            <w:r>
              <w:rPr>
                <w:rFonts w:ascii="Times New Roman" w:eastAsia="Times New Roman" w:hAnsi="Times New Roman" w:cs="Times New Roman"/>
                <w:i/>
                <w:sz w:val="20"/>
                <w:szCs w:val="20"/>
              </w:rPr>
              <w:t>i</w:t>
            </w:r>
            <w:proofErr w:type="spellEnd"/>
            <w:r>
              <w:rPr>
                <w:rFonts w:ascii="Times New Roman" w:eastAsia="Times New Roman" w:hAnsi="Times New Roman" w:cs="Times New Roman"/>
                <w:i/>
                <w:sz w:val="20"/>
                <w:szCs w:val="20"/>
              </w:rPr>
              <w:t xml:space="preserve"> </w:t>
            </w:r>
            <w:r w:rsidR="00547CE3">
              <w:rPr>
                <w:rFonts w:ascii="Times New Roman" w:eastAsia="Times New Roman" w:hAnsi="Times New Roman" w:cs="Times New Roman"/>
                <w:sz w:val="20"/>
                <w:szCs w:val="20"/>
              </w:rPr>
              <w:t>with or without FastProd</w:t>
            </w:r>
          </w:p>
        </w:tc>
      </w:tr>
    </w:tbl>
    <w:p w14:paraId="33BA32C9" w14:textId="39473D6A" w:rsidR="00094A45" w:rsidRPr="00094A45" w:rsidRDefault="009B1043" w:rsidP="00D41F61">
      <w:pPr>
        <w:spacing w:after="0"/>
        <w:rPr>
          <w:rFonts w:cstheme="minorHAnsi"/>
        </w:rPr>
      </w:pPr>
      <w:r>
        <w:rPr>
          <w:rFonts w:cstheme="minorHAnsi"/>
        </w:rPr>
        <w:t xml:space="preserve"> </w:t>
      </w:r>
    </w:p>
    <w:p w14:paraId="2978EF36" w14:textId="77777777" w:rsidR="00547CE3" w:rsidRDefault="00547CE3" w:rsidP="00547CE3">
      <w:pPr>
        <w:spacing w:after="0"/>
        <w:rPr>
          <w:rFonts w:cstheme="minorHAnsi"/>
        </w:rPr>
      </w:pPr>
      <w:r>
        <w:rPr>
          <w:rFonts w:cstheme="minorHAnsi"/>
        </w:rPr>
        <w:t xml:space="preserve">Also, before production, there is an associated production cost per unit that must be considered and varies between each factory depending on factors such as output </w:t>
      </w:r>
      <w:proofErr w:type="gramStart"/>
      <w:r>
        <w:rPr>
          <w:rFonts w:cstheme="minorHAnsi"/>
        </w:rPr>
        <w:t>rate,</w:t>
      </w:r>
      <w:proofErr w:type="gramEnd"/>
      <w:r>
        <w:rPr>
          <w:rFonts w:cstheme="minorHAnsi"/>
        </w:rPr>
        <w:t xml:space="preserve"> energy use per hour (</w:t>
      </w:r>
      <w:r w:rsidRPr="00F22D56">
        <w:rPr>
          <w:rFonts w:cstheme="minorHAnsi"/>
          <w:highlight w:val="yellow"/>
        </w:rPr>
        <w:t>Put this in appendix</w:t>
      </w:r>
      <w:r>
        <w:rPr>
          <w:rFonts w:cstheme="minorHAnsi"/>
        </w:rPr>
        <w:t>).</w:t>
      </w:r>
    </w:p>
    <w:p w14:paraId="5CF91A19" w14:textId="3C05AFE3" w:rsidR="00F22D56" w:rsidRDefault="00D41F61" w:rsidP="00D41F61">
      <w:pPr>
        <w:tabs>
          <w:tab w:val="left" w:pos="3990"/>
        </w:tabs>
        <w:spacing w:after="0"/>
        <w:rPr>
          <w:rFonts w:cstheme="minorHAnsi"/>
        </w:rPr>
      </w:pPr>
      <w:r>
        <w:rPr>
          <w:rFonts w:cstheme="minorHAnsi"/>
        </w:rPr>
        <w:tab/>
      </w:r>
    </w:p>
    <w:p w14:paraId="4741033F" w14:textId="77777777" w:rsidR="00547CE3" w:rsidRPr="00E12E57" w:rsidRDefault="00547CE3" w:rsidP="00547CE3">
      <w:pPr>
        <w:rPr>
          <w:rFonts w:cstheme="minorHAnsi"/>
        </w:rPr>
      </w:pPr>
      <w:r>
        <w:rPr>
          <w:rFonts w:cstheme="minorHAnsi"/>
        </w:rPr>
        <w:t>Now that Sevenworks formulated the problem, w</w:t>
      </w:r>
      <w:r w:rsidR="00955CDE" w:rsidRPr="00E12E57">
        <w:rPr>
          <w:rFonts w:cstheme="minorHAnsi"/>
        </w:rPr>
        <w:t xml:space="preserve">e ran the model for the base </w:t>
      </w:r>
      <w:r>
        <w:rPr>
          <w:rFonts w:cstheme="minorHAnsi"/>
        </w:rPr>
        <w:t>case, and subsequent what if cases using Microsoft Excel. Sevenworks will explain the results of this model in the following case sections: the baseline, as well as “What-If” 1</w:t>
      </w:r>
      <w:proofErr w:type="gramStart"/>
      <w:r>
        <w:rPr>
          <w:rFonts w:cstheme="minorHAnsi"/>
        </w:rPr>
        <w:t>,2</w:t>
      </w:r>
      <w:proofErr w:type="gramEnd"/>
      <w:r>
        <w:rPr>
          <w:rFonts w:cstheme="minorHAnsi"/>
        </w:rPr>
        <w:t xml:space="preserve"> and 3. </w:t>
      </w:r>
    </w:p>
    <w:p w14:paraId="477EC4CA" w14:textId="463A57A4" w:rsidR="00955CDE" w:rsidRPr="00E12E57" w:rsidRDefault="00955CDE" w:rsidP="00385B65">
      <w:pPr>
        <w:rPr>
          <w:rFonts w:cstheme="minorHAnsi"/>
        </w:rPr>
      </w:pPr>
    </w:p>
    <w:p w14:paraId="66252B07" w14:textId="77777777" w:rsidR="00547CE3" w:rsidRPr="00547CE3" w:rsidRDefault="00547CE3" w:rsidP="00547CE3">
      <w:pPr>
        <w:spacing w:after="0"/>
        <w:rPr>
          <w:rFonts w:cstheme="minorHAnsi"/>
          <w:highlight w:val="yellow"/>
        </w:rPr>
      </w:pPr>
      <w:r w:rsidRPr="00547CE3">
        <w:rPr>
          <w:rFonts w:cstheme="minorHAnsi"/>
          <w:highlight w:val="yellow"/>
        </w:rPr>
        <w:t xml:space="preserve">Emissions are considered by Sevenworks as MCS wants to think long term about going green but not in the baseline case. </w:t>
      </w:r>
    </w:p>
    <w:p w14:paraId="3AF0957E" w14:textId="77777777" w:rsidR="00547CE3" w:rsidRPr="00E12E57" w:rsidRDefault="00547CE3" w:rsidP="00547CE3">
      <w:pPr>
        <w:rPr>
          <w:rFonts w:cstheme="minorHAnsi"/>
        </w:rPr>
      </w:pPr>
      <w:r w:rsidRPr="00547CE3">
        <w:rPr>
          <w:rFonts w:cstheme="minorHAnsi"/>
          <w:highlight w:val="yellow"/>
        </w:rPr>
        <w:t>We can use a Microsoft excel solver add in or modeling optimization software such as lingo to aid this process. Explain now that we have the base case we can tweak the results from the base case to model each “what if” case 1,2,3 as MCS priorities change.</w:t>
      </w:r>
      <w:r>
        <w:rPr>
          <w:rFonts w:cstheme="minorHAnsi"/>
        </w:rPr>
        <w:t xml:space="preserve"> </w:t>
      </w:r>
    </w:p>
    <w:p w14:paraId="0AA5069B" w14:textId="77777777" w:rsidR="00385B65" w:rsidRPr="00E12E57" w:rsidRDefault="00385B65" w:rsidP="00385B65">
      <w:pPr>
        <w:rPr>
          <w:rFonts w:cstheme="minorHAnsi"/>
        </w:rPr>
      </w:pPr>
    </w:p>
    <w:p w14:paraId="4BAD8A11" w14:textId="77777777" w:rsidR="00385B65" w:rsidRPr="00E12E57" w:rsidRDefault="00385B65" w:rsidP="00385B65">
      <w:pPr>
        <w:rPr>
          <w:rFonts w:cstheme="minorHAnsi"/>
        </w:rPr>
      </w:pPr>
    </w:p>
    <w:p w14:paraId="5B968F48" w14:textId="77777777" w:rsidR="00385B65" w:rsidRPr="00E12E57" w:rsidRDefault="00385B65" w:rsidP="00385B65">
      <w:pPr>
        <w:rPr>
          <w:rFonts w:cstheme="minorHAnsi"/>
        </w:rPr>
      </w:pPr>
    </w:p>
    <w:p w14:paraId="3A03A695" w14:textId="77777777" w:rsidR="00385B65" w:rsidRPr="00E12E57" w:rsidRDefault="00385B65" w:rsidP="00385B65">
      <w:pPr>
        <w:rPr>
          <w:rFonts w:cstheme="minorHAnsi"/>
        </w:rPr>
        <w:sectPr w:rsidR="00385B65" w:rsidRPr="00E12E57">
          <w:footerReference w:type="default" r:id="rId16"/>
          <w:pgSz w:w="12240" w:h="15840"/>
          <w:pgMar w:top="1440" w:right="1440" w:bottom="1440" w:left="1440" w:header="720" w:footer="720" w:gutter="0"/>
          <w:cols w:space="720"/>
          <w:docGrid w:linePitch="360"/>
        </w:sectPr>
      </w:pPr>
    </w:p>
    <w:p w14:paraId="5448A71D" w14:textId="77777777" w:rsidR="00385B65" w:rsidRPr="00E12E57" w:rsidRDefault="00385B65" w:rsidP="00385B65">
      <w:pPr>
        <w:rPr>
          <w:rFonts w:cstheme="minorHAnsi"/>
        </w:rPr>
      </w:pPr>
    </w:p>
    <w:p w14:paraId="023FF6A1" w14:textId="77777777" w:rsidR="00385B65" w:rsidRPr="00E12E57" w:rsidRDefault="00385B65" w:rsidP="00385B65">
      <w:pPr>
        <w:rPr>
          <w:rFonts w:cstheme="minorHAnsi"/>
        </w:rPr>
      </w:pPr>
    </w:p>
    <w:p w14:paraId="6AE531F6" w14:textId="77777777" w:rsidR="00385B65" w:rsidRPr="00E12E57" w:rsidRDefault="00385B65" w:rsidP="00385B65">
      <w:pPr>
        <w:rPr>
          <w:rFonts w:cstheme="minorHAnsi"/>
        </w:rPr>
        <w:sectPr w:rsidR="00385B65" w:rsidRPr="00E12E57">
          <w:footerReference w:type="default" r:id="rId17"/>
          <w:pgSz w:w="12240" w:h="15840"/>
          <w:pgMar w:top="1440" w:right="1440" w:bottom="1440" w:left="1440" w:header="720" w:footer="720" w:gutter="0"/>
          <w:cols w:space="720"/>
          <w:docGrid w:linePitch="360"/>
        </w:sectPr>
      </w:pPr>
    </w:p>
    <w:p w14:paraId="75BAA267" w14:textId="77777777" w:rsidR="00385B65" w:rsidRPr="00E12E57" w:rsidRDefault="00385B65" w:rsidP="00385B65">
      <w:pPr>
        <w:pStyle w:val="Heading1"/>
        <w:rPr>
          <w:rFonts w:asciiTheme="minorHAnsi" w:hAnsiTheme="minorHAnsi" w:cstheme="minorHAnsi"/>
          <w:sz w:val="22"/>
          <w:szCs w:val="22"/>
        </w:rPr>
      </w:pPr>
      <w:bookmarkStart w:id="5" w:name="_Toc531190629"/>
      <w:r w:rsidRPr="00E12E57">
        <w:rPr>
          <w:rFonts w:asciiTheme="minorHAnsi" w:hAnsiTheme="minorHAnsi" w:cstheme="minorHAnsi"/>
          <w:sz w:val="22"/>
          <w:szCs w:val="22"/>
        </w:rPr>
        <w:lastRenderedPageBreak/>
        <w:t>Base Case Results</w:t>
      </w:r>
      <w:bookmarkEnd w:id="5"/>
    </w:p>
    <w:p w14:paraId="13F539E3" w14:textId="77777777" w:rsidR="00385B65" w:rsidRPr="00E12E57" w:rsidRDefault="00385B65" w:rsidP="00385B65">
      <w:pPr>
        <w:rPr>
          <w:rFonts w:cstheme="minorHAnsi"/>
        </w:rPr>
        <w:sectPr w:rsidR="00385B65" w:rsidRPr="00E12E57">
          <w:footerReference w:type="default" r:id="rId18"/>
          <w:pgSz w:w="12240" w:h="15840"/>
          <w:pgMar w:top="1440" w:right="1440" w:bottom="1440" w:left="1440" w:header="720" w:footer="720" w:gutter="0"/>
          <w:cols w:space="720"/>
          <w:docGrid w:linePitch="360"/>
        </w:sectPr>
      </w:pPr>
    </w:p>
    <w:p w14:paraId="2D657F9C" w14:textId="77777777" w:rsidR="0026610A" w:rsidRPr="00284443" w:rsidRDefault="0026610A" w:rsidP="0026610A">
      <w:pPr>
        <w:rPr>
          <w:rFonts w:cstheme="minorHAnsi"/>
        </w:rPr>
      </w:pPr>
      <w:r w:rsidRPr="00284443">
        <w:rPr>
          <w:rFonts w:cstheme="minorHAnsi"/>
        </w:rPr>
        <w:lastRenderedPageBreak/>
        <w:t xml:space="preserve">The base case for this investigation asks </w:t>
      </w:r>
      <w:r w:rsidRPr="00284443">
        <w:rPr>
          <w:rFonts w:cstheme="minorHAnsi"/>
          <w:i/>
        </w:rPr>
        <w:t xml:space="preserve">what is the least expensive way to manufacture DinoBalls at each production facility, and transport them to retail stores, such that all customer demands are </w:t>
      </w:r>
      <w:proofErr w:type="gramStart"/>
      <w:r w:rsidRPr="00284443">
        <w:rPr>
          <w:rFonts w:cstheme="minorHAnsi"/>
          <w:i/>
        </w:rPr>
        <w:t>met?</w:t>
      </w:r>
      <w:proofErr w:type="gramEnd"/>
      <w:r w:rsidRPr="00284443">
        <w:rPr>
          <w:rFonts w:cstheme="minorHAnsi"/>
        </w:rPr>
        <w:t xml:space="preserve"> The base case specifically requires the assumption that each production facility produces the same number of DinoBalls each month.  </w:t>
      </w:r>
    </w:p>
    <w:p w14:paraId="29DD4F6D" w14:textId="77777777" w:rsidR="0026610A" w:rsidRPr="00284443" w:rsidRDefault="0026610A" w:rsidP="0026610A">
      <w:pPr>
        <w:rPr>
          <w:rFonts w:cstheme="minorHAnsi"/>
        </w:rPr>
      </w:pPr>
      <w:r w:rsidRPr="00284443">
        <w:rPr>
          <w:rFonts w:cstheme="minorHAnsi"/>
        </w:rPr>
        <w:t xml:space="preserve">The excel model identified a feasible solution for the base case optimization problem.  The model optimizes the cost of manufacturing and transporting DinoBalls to meet customer demand at </w:t>
      </w:r>
      <w:r w:rsidRPr="00284443">
        <w:rPr>
          <w:rFonts w:cstheme="minorHAnsi"/>
          <w:color w:val="FF0000"/>
        </w:rPr>
        <w:t xml:space="preserve">$19,899.47 </w:t>
      </w:r>
      <w:r w:rsidRPr="00284443">
        <w:rPr>
          <w:rFonts w:cstheme="minorHAnsi"/>
        </w:rPr>
        <w:t xml:space="preserve">during calendar year 2019. Additionally, the model predicts </w:t>
      </w:r>
      <w:proofErr w:type="gramStart"/>
      <w:r w:rsidRPr="00284443">
        <w:rPr>
          <w:rFonts w:cstheme="minorHAnsi"/>
        </w:rPr>
        <w:t>an industrial emissions</w:t>
      </w:r>
      <w:proofErr w:type="gramEnd"/>
      <w:r w:rsidRPr="00284443">
        <w:rPr>
          <w:rFonts w:cstheme="minorHAnsi"/>
        </w:rPr>
        <w:t xml:space="preserve"> of 164.81 units during calendar year 2019. The volume of shipment from production facility to retail store varied monthly based on customer demand for that month. Certain shipping routes emerge as frequent choices, while other shipping routes are </w:t>
      </w:r>
      <w:proofErr w:type="gramStart"/>
      <w:r w:rsidRPr="00284443">
        <w:rPr>
          <w:rFonts w:cstheme="minorHAnsi"/>
        </w:rPr>
        <w:t>rarely,</w:t>
      </w:r>
      <w:proofErr w:type="gramEnd"/>
      <w:r w:rsidRPr="00284443">
        <w:rPr>
          <w:rFonts w:cstheme="minorHAnsi"/>
        </w:rPr>
        <w:t xml:space="preserve"> or never used. </w:t>
      </w:r>
      <w:r w:rsidRPr="00284443">
        <w:rPr>
          <w:rFonts w:cstheme="minorHAnsi"/>
          <w:color w:val="FF0000"/>
        </w:rPr>
        <w:t xml:space="preserve">Figure XX </w:t>
      </w:r>
      <w:r w:rsidRPr="00284443">
        <w:rPr>
          <w:rFonts w:cstheme="minorHAnsi"/>
        </w:rPr>
        <w:t xml:space="preserve">below shows the volume of DinoBalls shipped from each production facility to each customer store, each month. </w:t>
      </w:r>
    </w:p>
    <w:p w14:paraId="2A3CD494" w14:textId="77777777" w:rsidR="0026610A" w:rsidRPr="00284443" w:rsidRDefault="0026610A" w:rsidP="0026610A">
      <w:pPr>
        <w:rPr>
          <w:rFonts w:cstheme="minorHAnsi"/>
          <w:sz w:val="24"/>
          <w:szCs w:val="24"/>
        </w:rPr>
        <w:sectPr w:rsidR="0026610A" w:rsidRPr="00284443" w:rsidSect="00385B65">
          <w:type w:val="continuous"/>
          <w:pgSz w:w="12240" w:h="15840"/>
          <w:pgMar w:top="1440" w:right="1440" w:bottom="1440" w:left="1440" w:header="720" w:footer="720" w:gutter="0"/>
          <w:cols w:space="720"/>
          <w:docGrid w:linePitch="360"/>
        </w:sectPr>
      </w:pPr>
    </w:p>
    <w:p w14:paraId="7AB3EC48" w14:textId="77777777" w:rsidR="0026610A" w:rsidRPr="00284443" w:rsidRDefault="0026610A" w:rsidP="0026610A">
      <w:pPr>
        <w:rPr>
          <w:rFonts w:cstheme="minorHAnsi"/>
        </w:rPr>
      </w:pPr>
      <w:r w:rsidRPr="00284443">
        <w:rPr>
          <w:rFonts w:cstheme="minorHAnsi"/>
          <w:noProof/>
        </w:rPr>
        <w:lastRenderedPageBreak/>
        <mc:AlternateContent>
          <mc:Choice Requires="wps">
            <w:drawing>
              <wp:inline distT="0" distB="0" distL="0" distR="0" wp14:anchorId="343D7D00" wp14:editId="0944A16B">
                <wp:extent cx="4405745" cy="3408218"/>
                <wp:effectExtent l="0" t="0" r="13970" b="20955"/>
                <wp:docPr id="5" name="Rectangle 5"/>
                <wp:cNvGraphicFramePr/>
                <a:graphic xmlns:a="http://schemas.openxmlformats.org/drawingml/2006/main">
                  <a:graphicData uri="http://schemas.microsoft.com/office/word/2010/wordprocessingShape">
                    <wps:wsp>
                      <wps:cNvSpPr/>
                      <wps:spPr>
                        <a:xfrm>
                          <a:off x="0" y="0"/>
                          <a:ext cx="4405745" cy="34082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4CD80" w14:textId="77777777" w:rsidR="0026610A" w:rsidRDefault="0026610A" w:rsidP="0026610A">
                            <w:pPr>
                              <w:jc w:val="center"/>
                            </w:pPr>
                            <w:r>
                              <w:t xml:space="preserve">Base Case Shipment table, </w:t>
                            </w:r>
                          </w:p>
                          <w:p w14:paraId="19BC64F2" w14:textId="77777777" w:rsidR="0026610A" w:rsidRDefault="0026610A" w:rsidP="0026610A">
                            <w:pPr>
                              <w:jc w:val="center"/>
                            </w:pPr>
                          </w:p>
                          <w:p w14:paraId="6B79494A" w14:textId="77777777" w:rsidR="0026610A" w:rsidRDefault="0026610A" w:rsidP="0026610A">
                            <w:pPr>
                              <w:jc w:val="center"/>
                            </w:pPr>
                          </w:p>
                          <w:p w14:paraId="26FD909F" w14:textId="77777777" w:rsidR="0026610A" w:rsidRDefault="0026610A" w:rsidP="0026610A">
                            <w:pPr>
                              <w:jc w:val="center"/>
                            </w:pPr>
                            <w:r>
                              <w:t>Base Case Total Costs</w:t>
                            </w:r>
                          </w:p>
                          <w:p w14:paraId="68A1FD99" w14:textId="77777777" w:rsidR="0026610A" w:rsidRDefault="0026610A" w:rsidP="0026610A">
                            <w:pPr>
                              <w:jc w:val="center"/>
                            </w:pPr>
                            <w:r>
                              <w:t>Base Case Total Emissions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6" style="width:346.9pt;height:26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y3egIAAEU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" fillcolor="#4f81bd [3204]" strokecolor="#243f60 [1604]" strokeweight="2pt">
                <v:textbox>
                  <w:txbxContent>
                    <w:p w14:paraId="1934CD80" w14:textId="77777777" w:rsidR="0026610A" w:rsidRDefault="0026610A" w:rsidP="0026610A">
                      <w:pPr>
                        <w:jc w:val="center"/>
                      </w:pPr>
                      <w:r>
                        <w:t xml:space="preserve">Base Case Shipment table, </w:t>
                      </w:r>
                    </w:p>
                    <w:p w14:paraId="19BC64F2" w14:textId="77777777" w:rsidR="0026610A" w:rsidRDefault="0026610A" w:rsidP="0026610A">
                      <w:pPr>
                        <w:jc w:val="center"/>
                      </w:pPr>
                    </w:p>
                    <w:p w14:paraId="6B79494A" w14:textId="77777777" w:rsidR="0026610A" w:rsidRDefault="0026610A" w:rsidP="0026610A">
                      <w:pPr>
                        <w:jc w:val="center"/>
                      </w:pPr>
                    </w:p>
                    <w:p w14:paraId="26FD909F" w14:textId="77777777" w:rsidR="0026610A" w:rsidRDefault="0026610A" w:rsidP="0026610A">
                      <w:pPr>
                        <w:jc w:val="center"/>
                      </w:pPr>
                      <w:r>
                        <w:t>Base Case Total Costs</w:t>
                      </w:r>
                    </w:p>
                    <w:p w14:paraId="68A1FD99" w14:textId="77777777" w:rsidR="0026610A" w:rsidRDefault="0026610A" w:rsidP="0026610A">
                      <w:pPr>
                        <w:jc w:val="center"/>
                      </w:pPr>
                      <w:r>
                        <w:t>Base Case Total Emissions</w:t>
                      </w:r>
                    </w:p>
                  </w:txbxContent>
                </v:textbox>
                <w10:anchorlock/>
              </v:rect>
            </w:pict>
          </mc:Fallback>
        </mc:AlternateContent>
      </w:r>
    </w:p>
    <w:p w14:paraId="637C8109" w14:textId="77777777" w:rsidR="0026610A" w:rsidRPr="00284443" w:rsidRDefault="0026610A" w:rsidP="0026610A">
      <w:pPr>
        <w:rPr>
          <w:rFonts w:cstheme="minorHAnsi"/>
        </w:rPr>
      </w:pPr>
    </w:p>
    <w:p w14:paraId="3A6F3247" w14:textId="77777777" w:rsidR="0026610A" w:rsidRPr="00284443" w:rsidRDefault="0026610A" w:rsidP="0026610A">
      <w:pPr>
        <w:rPr>
          <w:rFonts w:cstheme="minorHAnsi"/>
        </w:rPr>
      </w:pPr>
      <w:bookmarkStart w:id="6" w:name="_GoBack"/>
      <w:bookmarkEnd w:id="6"/>
    </w:p>
    <w:p w14:paraId="56E898DF" w14:textId="77777777" w:rsidR="0026610A" w:rsidRPr="00284443" w:rsidRDefault="0026610A" w:rsidP="0026610A">
      <w:pPr>
        <w:rPr>
          <w:rFonts w:cstheme="minorHAnsi"/>
        </w:rPr>
      </w:pPr>
    </w:p>
    <w:p w14:paraId="0AC32309" w14:textId="77777777" w:rsidR="00864586" w:rsidRPr="00E12E57" w:rsidRDefault="00864586" w:rsidP="00864586">
      <w:pPr>
        <w:rPr>
          <w:rFonts w:cstheme="minorHAnsi"/>
        </w:rPr>
      </w:pPr>
    </w:p>
    <w:p w14:paraId="7B23CBAF" w14:textId="77777777" w:rsidR="00864586" w:rsidRPr="00E12E57" w:rsidRDefault="00864586" w:rsidP="00864586">
      <w:pPr>
        <w:rPr>
          <w:rFonts w:cstheme="minorHAnsi"/>
        </w:rPr>
      </w:pPr>
    </w:p>
    <w:p w14:paraId="2749FA5A" w14:textId="77777777" w:rsidR="00864586" w:rsidRPr="00E12E57" w:rsidRDefault="00864586" w:rsidP="00864586">
      <w:pPr>
        <w:rPr>
          <w:rFonts w:cstheme="minorHAnsi"/>
        </w:rPr>
      </w:pPr>
    </w:p>
    <w:p w14:paraId="5C16193F" w14:textId="77777777" w:rsidR="00864586" w:rsidRPr="00E12E57" w:rsidRDefault="00864586" w:rsidP="00864586">
      <w:pPr>
        <w:rPr>
          <w:rFonts w:cstheme="minorHAnsi"/>
        </w:rPr>
      </w:pPr>
    </w:p>
    <w:p w14:paraId="56D37BD3" w14:textId="77777777" w:rsidR="00864586" w:rsidRPr="00E12E57" w:rsidRDefault="00864586" w:rsidP="00864586">
      <w:pPr>
        <w:rPr>
          <w:rFonts w:cstheme="minorHAnsi"/>
        </w:rPr>
      </w:pPr>
    </w:p>
    <w:p w14:paraId="0A4223C0" w14:textId="77777777" w:rsidR="00864586" w:rsidRPr="00E12E57" w:rsidRDefault="00864586" w:rsidP="00864586">
      <w:pPr>
        <w:rPr>
          <w:rFonts w:cstheme="minorHAnsi"/>
        </w:rPr>
      </w:pPr>
    </w:p>
    <w:p w14:paraId="266224EA" w14:textId="77777777" w:rsidR="00864586" w:rsidRPr="00E12E57" w:rsidRDefault="00864586" w:rsidP="00864586">
      <w:pPr>
        <w:rPr>
          <w:rFonts w:cstheme="minorHAnsi"/>
        </w:rPr>
      </w:pPr>
    </w:p>
    <w:p w14:paraId="1E2EE646" w14:textId="77777777" w:rsidR="00864586" w:rsidRPr="00E12E57" w:rsidRDefault="00864586" w:rsidP="00864586">
      <w:pPr>
        <w:rPr>
          <w:rFonts w:cstheme="minorHAnsi"/>
        </w:rPr>
      </w:pPr>
    </w:p>
    <w:p w14:paraId="0844C6ED" w14:textId="77777777" w:rsidR="00864586" w:rsidRPr="00E12E57" w:rsidRDefault="00864586" w:rsidP="00864586">
      <w:pPr>
        <w:rPr>
          <w:rFonts w:cstheme="minorHAnsi"/>
        </w:rPr>
      </w:pPr>
    </w:p>
    <w:p w14:paraId="51902E1D" w14:textId="77777777" w:rsidR="00864586" w:rsidRPr="00E12E57" w:rsidRDefault="00864586" w:rsidP="00864586">
      <w:pPr>
        <w:rPr>
          <w:rFonts w:cstheme="minorHAnsi"/>
        </w:rPr>
      </w:pPr>
    </w:p>
    <w:p w14:paraId="2345FB55" w14:textId="77777777" w:rsidR="00864586" w:rsidRPr="00E12E57" w:rsidRDefault="00864586" w:rsidP="00864586">
      <w:pPr>
        <w:rPr>
          <w:rFonts w:cstheme="minorHAnsi"/>
        </w:rPr>
        <w:sectPr w:rsidR="00864586" w:rsidRPr="00E12E57" w:rsidSect="00385B65">
          <w:type w:val="continuous"/>
          <w:pgSz w:w="12240" w:h="15840"/>
          <w:pgMar w:top="1440" w:right="1440" w:bottom="1440" w:left="1440" w:header="720" w:footer="720" w:gutter="0"/>
          <w:cols w:space="720"/>
          <w:docGrid w:linePitch="360"/>
        </w:sectPr>
      </w:pPr>
    </w:p>
    <w:p w14:paraId="4EC7BBD4" w14:textId="77777777" w:rsidR="00864586" w:rsidRPr="00E12E57" w:rsidRDefault="00864586" w:rsidP="00864586">
      <w:pPr>
        <w:pStyle w:val="Heading1"/>
        <w:rPr>
          <w:rFonts w:asciiTheme="minorHAnsi" w:hAnsiTheme="minorHAnsi" w:cstheme="minorHAnsi"/>
          <w:sz w:val="22"/>
          <w:szCs w:val="22"/>
        </w:rPr>
      </w:pPr>
      <w:bookmarkStart w:id="7" w:name="_Toc531190635"/>
      <w:r w:rsidRPr="00E12E57">
        <w:rPr>
          <w:rFonts w:asciiTheme="minorHAnsi" w:hAnsiTheme="minorHAnsi" w:cstheme="minorHAnsi"/>
          <w:sz w:val="22"/>
          <w:szCs w:val="22"/>
        </w:rPr>
        <w:lastRenderedPageBreak/>
        <w:t>What-If #1 Case Results</w:t>
      </w:r>
      <w:bookmarkEnd w:id="7"/>
    </w:p>
    <w:p w14:paraId="5F7D8696" w14:textId="77777777" w:rsidR="00864586" w:rsidRPr="00E12E57" w:rsidRDefault="00864586" w:rsidP="00864586">
      <w:pPr>
        <w:rPr>
          <w:rFonts w:cstheme="minorHAnsi"/>
        </w:rPr>
        <w:sectPr w:rsidR="00864586" w:rsidRPr="00E12E57">
          <w:footerReference w:type="default" r:id="rId19"/>
          <w:pgSz w:w="12240" w:h="15840"/>
          <w:pgMar w:top="1440" w:right="1440" w:bottom="1440" w:left="1440" w:header="720" w:footer="720" w:gutter="0"/>
          <w:cols w:space="720"/>
          <w:docGrid w:linePitch="360"/>
        </w:sectPr>
      </w:pPr>
    </w:p>
    <w:p w14:paraId="6DA108C6" w14:textId="77777777" w:rsidR="00864586" w:rsidRPr="00E12E57" w:rsidRDefault="00864586" w:rsidP="00864586">
      <w:pPr>
        <w:pStyle w:val="Heading2"/>
        <w:rPr>
          <w:rFonts w:asciiTheme="minorHAnsi" w:hAnsiTheme="minorHAnsi" w:cstheme="minorHAnsi"/>
          <w:sz w:val="22"/>
          <w:szCs w:val="22"/>
        </w:rPr>
      </w:pPr>
    </w:p>
    <w:p w14:paraId="55DA7D6D" w14:textId="77777777" w:rsidR="00864586" w:rsidRPr="00E12E57" w:rsidRDefault="00864586" w:rsidP="00864586">
      <w:pPr>
        <w:pStyle w:val="Heading2"/>
        <w:rPr>
          <w:rFonts w:asciiTheme="minorHAnsi" w:hAnsiTheme="minorHAnsi" w:cstheme="minorHAnsi"/>
          <w:sz w:val="22"/>
          <w:szCs w:val="22"/>
        </w:rPr>
      </w:pPr>
      <w:bookmarkStart w:id="8" w:name="_Toc531190636"/>
      <w:r w:rsidRPr="00E12E57">
        <w:rPr>
          <w:rFonts w:asciiTheme="minorHAnsi" w:hAnsiTheme="minorHAnsi" w:cstheme="minorHAnsi"/>
          <w:sz w:val="22"/>
          <w:szCs w:val="22"/>
        </w:rPr>
        <w:t>Interpretation</w:t>
      </w:r>
      <w:bookmarkEnd w:id="8"/>
    </w:p>
    <w:p w14:paraId="3A0AB536" w14:textId="77777777" w:rsidR="00864586" w:rsidRPr="00E12E57" w:rsidRDefault="00864586" w:rsidP="00864586">
      <w:pPr>
        <w:rPr>
          <w:rFonts w:cstheme="minorHAnsi"/>
        </w:rPr>
        <w:sectPr w:rsidR="00864586" w:rsidRPr="00E12E57" w:rsidSect="00385B65">
          <w:type w:val="continuous"/>
          <w:pgSz w:w="12240" w:h="15840"/>
          <w:pgMar w:top="1440" w:right="1440" w:bottom="1440" w:left="1440" w:header="720" w:footer="720" w:gutter="0"/>
          <w:cols w:space="720"/>
          <w:docGrid w:linePitch="360"/>
        </w:sectPr>
      </w:pPr>
    </w:p>
    <w:p w14:paraId="47D6A0B3" w14:textId="77777777" w:rsidR="00864586" w:rsidRPr="00E12E57" w:rsidRDefault="00864586" w:rsidP="00864586">
      <w:pPr>
        <w:pStyle w:val="Heading2"/>
        <w:rPr>
          <w:rFonts w:asciiTheme="minorHAnsi" w:hAnsiTheme="minorHAnsi" w:cstheme="minorHAnsi"/>
          <w:sz w:val="22"/>
          <w:szCs w:val="22"/>
        </w:rPr>
      </w:pPr>
    </w:p>
    <w:p w14:paraId="0FDFC2D4" w14:textId="77777777" w:rsidR="00864586" w:rsidRPr="00E12E57" w:rsidRDefault="00864586" w:rsidP="00864586">
      <w:pPr>
        <w:pStyle w:val="Heading2"/>
        <w:rPr>
          <w:rFonts w:asciiTheme="minorHAnsi" w:hAnsiTheme="minorHAnsi" w:cstheme="minorHAnsi"/>
          <w:sz w:val="22"/>
          <w:szCs w:val="22"/>
        </w:rPr>
      </w:pPr>
      <w:bookmarkStart w:id="9" w:name="_Toc531190637"/>
      <w:r w:rsidRPr="00E12E57">
        <w:rPr>
          <w:rFonts w:asciiTheme="minorHAnsi" w:hAnsiTheme="minorHAnsi" w:cstheme="minorHAnsi"/>
          <w:sz w:val="22"/>
          <w:szCs w:val="22"/>
        </w:rPr>
        <w:t>Constraints, Limitations, Assumptions</w:t>
      </w:r>
      <w:bookmarkEnd w:id="9"/>
    </w:p>
    <w:p w14:paraId="164203A7" w14:textId="77777777" w:rsidR="00864586" w:rsidRPr="00E12E57" w:rsidRDefault="00864586" w:rsidP="00864586">
      <w:pPr>
        <w:rPr>
          <w:rFonts w:cstheme="minorHAnsi"/>
        </w:rPr>
        <w:sectPr w:rsidR="00864586" w:rsidRPr="00E12E57" w:rsidSect="00385B65">
          <w:type w:val="continuous"/>
          <w:pgSz w:w="12240" w:h="15840"/>
          <w:pgMar w:top="1440" w:right="1440" w:bottom="1440" w:left="1440" w:header="720" w:footer="720" w:gutter="0"/>
          <w:cols w:space="720"/>
          <w:docGrid w:linePitch="360"/>
        </w:sectPr>
      </w:pPr>
    </w:p>
    <w:p w14:paraId="7D92DFD4" w14:textId="77777777" w:rsidR="00864586" w:rsidRPr="00E12E57" w:rsidRDefault="00864586" w:rsidP="00864586">
      <w:pPr>
        <w:pStyle w:val="Heading2"/>
        <w:rPr>
          <w:rFonts w:asciiTheme="minorHAnsi" w:hAnsiTheme="minorHAnsi" w:cstheme="minorHAnsi"/>
          <w:sz w:val="22"/>
          <w:szCs w:val="22"/>
        </w:rPr>
      </w:pPr>
    </w:p>
    <w:p w14:paraId="06A1B0C5" w14:textId="77777777" w:rsidR="00864586" w:rsidRPr="00E12E57" w:rsidRDefault="00864586" w:rsidP="00864586">
      <w:pPr>
        <w:pStyle w:val="Heading2"/>
        <w:rPr>
          <w:rFonts w:asciiTheme="minorHAnsi" w:hAnsiTheme="minorHAnsi" w:cstheme="minorHAnsi"/>
          <w:sz w:val="22"/>
          <w:szCs w:val="22"/>
        </w:rPr>
      </w:pPr>
      <w:bookmarkStart w:id="10" w:name="_Toc531190638"/>
      <w:r w:rsidRPr="00E12E57">
        <w:rPr>
          <w:rFonts w:asciiTheme="minorHAnsi" w:hAnsiTheme="minorHAnsi" w:cstheme="minorHAnsi"/>
          <w:sz w:val="22"/>
          <w:szCs w:val="22"/>
        </w:rPr>
        <w:t>Results</w:t>
      </w:r>
      <w:bookmarkEnd w:id="10"/>
    </w:p>
    <w:p w14:paraId="040726A6" w14:textId="77777777" w:rsidR="00864586" w:rsidRPr="00E12E57" w:rsidRDefault="00864586" w:rsidP="00864586">
      <w:pPr>
        <w:rPr>
          <w:rFonts w:cstheme="minorHAnsi"/>
        </w:rPr>
        <w:sectPr w:rsidR="00864586" w:rsidRPr="00E12E57" w:rsidSect="00385B65">
          <w:type w:val="continuous"/>
          <w:pgSz w:w="12240" w:h="15840"/>
          <w:pgMar w:top="1440" w:right="1440" w:bottom="1440" w:left="1440" w:header="720" w:footer="720" w:gutter="0"/>
          <w:cols w:space="720"/>
          <w:docGrid w:linePitch="360"/>
        </w:sectPr>
      </w:pPr>
    </w:p>
    <w:p w14:paraId="216260CF" w14:textId="77777777" w:rsidR="00864586" w:rsidRPr="00E12E57" w:rsidRDefault="00864586" w:rsidP="00864586">
      <w:pPr>
        <w:pStyle w:val="Heading2"/>
        <w:rPr>
          <w:rFonts w:asciiTheme="minorHAnsi" w:hAnsiTheme="minorHAnsi" w:cstheme="minorHAnsi"/>
          <w:sz w:val="22"/>
          <w:szCs w:val="22"/>
        </w:rPr>
      </w:pPr>
    </w:p>
    <w:p w14:paraId="5628A902" w14:textId="77777777" w:rsidR="00864586" w:rsidRPr="00E12E57" w:rsidRDefault="00864586" w:rsidP="00864586">
      <w:pPr>
        <w:pStyle w:val="Heading2"/>
        <w:rPr>
          <w:rFonts w:asciiTheme="minorHAnsi" w:hAnsiTheme="minorHAnsi" w:cstheme="minorHAnsi"/>
          <w:sz w:val="22"/>
          <w:szCs w:val="22"/>
        </w:rPr>
      </w:pPr>
      <w:bookmarkStart w:id="11" w:name="_Toc531190639"/>
      <w:r w:rsidRPr="00E12E57">
        <w:rPr>
          <w:rFonts w:asciiTheme="minorHAnsi" w:hAnsiTheme="minorHAnsi" w:cstheme="minorHAnsi"/>
          <w:sz w:val="22"/>
          <w:szCs w:val="22"/>
        </w:rPr>
        <w:t>Sensitivity Analysis</w:t>
      </w:r>
      <w:bookmarkEnd w:id="11"/>
    </w:p>
    <w:p w14:paraId="70E89A53" w14:textId="77777777" w:rsidR="00864586" w:rsidRPr="00E12E57" w:rsidRDefault="00864586" w:rsidP="00864586">
      <w:pPr>
        <w:rPr>
          <w:rFonts w:cstheme="minorHAnsi"/>
        </w:rPr>
        <w:sectPr w:rsidR="00864586" w:rsidRPr="00E12E57" w:rsidSect="00385B65">
          <w:type w:val="continuous"/>
          <w:pgSz w:w="12240" w:h="15840"/>
          <w:pgMar w:top="1440" w:right="1440" w:bottom="1440" w:left="1440" w:header="720" w:footer="720" w:gutter="0"/>
          <w:cols w:space="720"/>
          <w:docGrid w:linePitch="360"/>
        </w:sectPr>
      </w:pPr>
    </w:p>
    <w:p w14:paraId="267551DF" w14:textId="77777777" w:rsidR="00864586" w:rsidRPr="00E12E57" w:rsidRDefault="00864586" w:rsidP="00864586">
      <w:pPr>
        <w:pStyle w:val="Heading2"/>
        <w:rPr>
          <w:rFonts w:asciiTheme="minorHAnsi" w:hAnsiTheme="minorHAnsi" w:cstheme="minorHAnsi"/>
          <w:sz w:val="22"/>
          <w:szCs w:val="22"/>
        </w:rPr>
      </w:pPr>
    </w:p>
    <w:p w14:paraId="7DD2AB41" w14:textId="77777777" w:rsidR="00864586" w:rsidRPr="00E12E57" w:rsidRDefault="00864586" w:rsidP="00864586">
      <w:pPr>
        <w:pStyle w:val="Heading2"/>
        <w:rPr>
          <w:rFonts w:asciiTheme="minorHAnsi" w:hAnsiTheme="minorHAnsi" w:cstheme="minorHAnsi"/>
          <w:sz w:val="22"/>
          <w:szCs w:val="22"/>
        </w:rPr>
      </w:pPr>
      <w:bookmarkStart w:id="12" w:name="_Toc531190640"/>
      <w:r w:rsidRPr="00E12E57">
        <w:rPr>
          <w:rFonts w:asciiTheme="minorHAnsi" w:hAnsiTheme="minorHAnsi" w:cstheme="minorHAnsi"/>
          <w:sz w:val="22"/>
          <w:szCs w:val="22"/>
        </w:rPr>
        <w:t>Major Conclusions</w:t>
      </w:r>
      <w:bookmarkEnd w:id="12"/>
    </w:p>
    <w:p w14:paraId="1600D540" w14:textId="77777777" w:rsidR="00864586" w:rsidRPr="00E12E57" w:rsidRDefault="00864586" w:rsidP="00864586">
      <w:pPr>
        <w:rPr>
          <w:rFonts w:cstheme="minorHAnsi"/>
        </w:rPr>
      </w:pPr>
    </w:p>
    <w:p w14:paraId="3901BCCF" w14:textId="77777777" w:rsidR="00864586" w:rsidRPr="00E12E57" w:rsidRDefault="00864586" w:rsidP="00864586">
      <w:pPr>
        <w:rPr>
          <w:rFonts w:cstheme="minorHAnsi"/>
        </w:rPr>
      </w:pPr>
    </w:p>
    <w:p w14:paraId="12B532C2" w14:textId="77777777" w:rsidR="00864586" w:rsidRPr="00E12E57" w:rsidRDefault="00864586" w:rsidP="00864586">
      <w:pPr>
        <w:rPr>
          <w:rFonts w:cstheme="minorHAnsi"/>
        </w:rPr>
      </w:pPr>
    </w:p>
    <w:p w14:paraId="4C6902FC" w14:textId="77777777" w:rsidR="00864586" w:rsidRPr="00E12E57" w:rsidRDefault="00864586" w:rsidP="00864586">
      <w:pPr>
        <w:rPr>
          <w:rFonts w:cstheme="minorHAnsi"/>
        </w:rPr>
      </w:pPr>
    </w:p>
    <w:p w14:paraId="73A45476" w14:textId="77777777" w:rsidR="00864586" w:rsidRPr="00E12E57" w:rsidRDefault="00864586" w:rsidP="00864586">
      <w:pPr>
        <w:rPr>
          <w:rFonts w:cstheme="minorHAnsi"/>
        </w:rPr>
      </w:pPr>
    </w:p>
    <w:p w14:paraId="024927AF" w14:textId="77777777" w:rsidR="00864586" w:rsidRPr="00E12E57" w:rsidRDefault="00864586" w:rsidP="00864586">
      <w:pPr>
        <w:rPr>
          <w:rFonts w:cstheme="minorHAnsi"/>
        </w:rPr>
      </w:pPr>
    </w:p>
    <w:p w14:paraId="4B841EF1" w14:textId="77777777" w:rsidR="00864586" w:rsidRPr="00E12E57" w:rsidRDefault="00864586" w:rsidP="00864586">
      <w:pPr>
        <w:rPr>
          <w:rFonts w:cstheme="minorHAnsi"/>
        </w:rPr>
      </w:pPr>
    </w:p>
    <w:p w14:paraId="26A3F080" w14:textId="77777777" w:rsidR="00864586" w:rsidRPr="00E12E57" w:rsidRDefault="00864586" w:rsidP="00864586">
      <w:pPr>
        <w:rPr>
          <w:rFonts w:cstheme="minorHAnsi"/>
        </w:rPr>
      </w:pPr>
    </w:p>
    <w:p w14:paraId="7A4E2D06" w14:textId="77777777" w:rsidR="00864586" w:rsidRPr="00E12E57" w:rsidRDefault="00864586" w:rsidP="00864586">
      <w:pPr>
        <w:rPr>
          <w:rFonts w:cstheme="minorHAnsi"/>
        </w:rPr>
      </w:pPr>
    </w:p>
    <w:p w14:paraId="242226CF" w14:textId="77777777" w:rsidR="00864586" w:rsidRPr="00E12E57" w:rsidRDefault="00864586" w:rsidP="00864586">
      <w:pPr>
        <w:rPr>
          <w:rFonts w:cstheme="minorHAnsi"/>
        </w:rPr>
      </w:pPr>
    </w:p>
    <w:p w14:paraId="4D378EC4" w14:textId="77777777" w:rsidR="00864586" w:rsidRPr="00E12E57" w:rsidRDefault="00864586" w:rsidP="00864586">
      <w:pPr>
        <w:rPr>
          <w:rFonts w:cstheme="minorHAnsi"/>
        </w:rPr>
      </w:pPr>
    </w:p>
    <w:p w14:paraId="676CDE8D" w14:textId="77777777" w:rsidR="00864586" w:rsidRPr="00E12E57" w:rsidRDefault="00864586" w:rsidP="00864586">
      <w:pPr>
        <w:rPr>
          <w:rFonts w:cstheme="minorHAnsi"/>
        </w:rPr>
      </w:pPr>
    </w:p>
    <w:p w14:paraId="56A2AFE5" w14:textId="77777777" w:rsidR="00864586" w:rsidRPr="00E12E57" w:rsidRDefault="00864586" w:rsidP="00864586">
      <w:pPr>
        <w:rPr>
          <w:rFonts w:cstheme="minorHAnsi"/>
        </w:rPr>
      </w:pPr>
    </w:p>
    <w:p w14:paraId="3A42DAE1" w14:textId="77777777" w:rsidR="00864586" w:rsidRPr="00E12E57" w:rsidRDefault="00864586" w:rsidP="00864586">
      <w:pPr>
        <w:rPr>
          <w:rFonts w:cstheme="minorHAnsi"/>
        </w:rPr>
      </w:pPr>
    </w:p>
    <w:p w14:paraId="31D3B8CA" w14:textId="77777777" w:rsidR="00864586" w:rsidRPr="00E12E57" w:rsidRDefault="00864586" w:rsidP="00864586">
      <w:pPr>
        <w:rPr>
          <w:rFonts w:cstheme="minorHAnsi"/>
        </w:rPr>
      </w:pPr>
    </w:p>
    <w:p w14:paraId="2264E910" w14:textId="77777777" w:rsidR="00864586" w:rsidRPr="00E12E57" w:rsidRDefault="00864586" w:rsidP="00864586">
      <w:pPr>
        <w:rPr>
          <w:rFonts w:cstheme="minorHAnsi"/>
        </w:rPr>
      </w:pPr>
    </w:p>
    <w:p w14:paraId="144DCFD3" w14:textId="77777777" w:rsidR="00864586" w:rsidRPr="00E12E57" w:rsidRDefault="00864586" w:rsidP="00864586">
      <w:pPr>
        <w:rPr>
          <w:rFonts w:cstheme="minorHAnsi"/>
        </w:rPr>
        <w:sectPr w:rsidR="00864586" w:rsidRPr="00E12E57" w:rsidSect="00385B65">
          <w:footerReference w:type="default" r:id="rId20"/>
          <w:type w:val="continuous"/>
          <w:pgSz w:w="12240" w:h="15840"/>
          <w:pgMar w:top="1440" w:right="1440" w:bottom="1440" w:left="1440" w:header="720" w:footer="720" w:gutter="0"/>
          <w:cols w:space="720"/>
          <w:docGrid w:linePitch="360"/>
        </w:sectPr>
      </w:pPr>
    </w:p>
    <w:p w14:paraId="082A904C" w14:textId="77777777" w:rsidR="00864586" w:rsidRPr="00E12E57" w:rsidRDefault="00864586" w:rsidP="00864586">
      <w:pPr>
        <w:pStyle w:val="Heading1"/>
        <w:rPr>
          <w:rFonts w:asciiTheme="minorHAnsi" w:hAnsiTheme="minorHAnsi" w:cstheme="minorHAnsi"/>
          <w:sz w:val="22"/>
          <w:szCs w:val="22"/>
        </w:rPr>
      </w:pPr>
      <w:bookmarkStart w:id="13" w:name="_Toc531190641"/>
      <w:r w:rsidRPr="00E12E57">
        <w:rPr>
          <w:rFonts w:asciiTheme="minorHAnsi" w:hAnsiTheme="minorHAnsi" w:cstheme="minorHAnsi"/>
          <w:sz w:val="22"/>
          <w:szCs w:val="22"/>
        </w:rPr>
        <w:lastRenderedPageBreak/>
        <w:t>What If #2 Case Results</w:t>
      </w:r>
      <w:bookmarkEnd w:id="13"/>
      <w:r w:rsidRPr="00E12E57">
        <w:rPr>
          <w:rFonts w:asciiTheme="minorHAnsi" w:hAnsiTheme="minorHAnsi" w:cstheme="minorHAnsi"/>
          <w:sz w:val="22"/>
          <w:szCs w:val="22"/>
        </w:rPr>
        <w:t xml:space="preserve"> </w:t>
      </w:r>
    </w:p>
    <w:p w14:paraId="63EE6164" w14:textId="77777777" w:rsidR="00864586" w:rsidRPr="00E12E57" w:rsidRDefault="00864586" w:rsidP="00864586">
      <w:pPr>
        <w:rPr>
          <w:rFonts w:cstheme="minorHAnsi"/>
        </w:rPr>
        <w:sectPr w:rsidR="00864586" w:rsidRPr="00E12E57" w:rsidSect="00864586">
          <w:footerReference w:type="default" r:id="rId21"/>
          <w:pgSz w:w="12240" w:h="15840"/>
          <w:pgMar w:top="1440" w:right="1440" w:bottom="1440" w:left="1440" w:header="720" w:footer="720" w:gutter="0"/>
          <w:cols w:space="720"/>
          <w:docGrid w:linePitch="360"/>
        </w:sectPr>
      </w:pPr>
    </w:p>
    <w:p w14:paraId="4B1B127E" w14:textId="77777777" w:rsidR="00864586" w:rsidRPr="00E12E57" w:rsidRDefault="00864586" w:rsidP="00864586">
      <w:pPr>
        <w:pStyle w:val="Heading2"/>
        <w:rPr>
          <w:rFonts w:asciiTheme="minorHAnsi" w:hAnsiTheme="minorHAnsi" w:cstheme="minorHAnsi"/>
          <w:sz w:val="22"/>
          <w:szCs w:val="22"/>
        </w:rPr>
      </w:pPr>
      <w:bookmarkStart w:id="14" w:name="_Toc531190642"/>
      <w:r w:rsidRPr="00E12E57">
        <w:rPr>
          <w:rFonts w:asciiTheme="minorHAnsi" w:hAnsiTheme="minorHAnsi" w:cstheme="minorHAnsi"/>
          <w:sz w:val="22"/>
          <w:szCs w:val="22"/>
        </w:rPr>
        <w:lastRenderedPageBreak/>
        <w:t>Interpretation</w:t>
      </w:r>
      <w:bookmarkEnd w:id="14"/>
      <w:r w:rsidRPr="00E12E57">
        <w:rPr>
          <w:rFonts w:asciiTheme="minorHAnsi" w:hAnsiTheme="minorHAnsi" w:cstheme="minorHAnsi"/>
          <w:sz w:val="22"/>
          <w:szCs w:val="22"/>
        </w:rPr>
        <w:t xml:space="preserve"> </w:t>
      </w:r>
    </w:p>
    <w:p w14:paraId="68A14B74" w14:textId="77777777" w:rsidR="00864586" w:rsidRPr="00E12E57" w:rsidRDefault="00864586" w:rsidP="00864586">
      <w:pPr>
        <w:pStyle w:val="Heading2"/>
        <w:rPr>
          <w:rFonts w:asciiTheme="minorHAnsi" w:hAnsiTheme="minorHAnsi" w:cstheme="minorHAnsi"/>
          <w:sz w:val="22"/>
          <w:szCs w:val="22"/>
        </w:rPr>
        <w:sectPr w:rsidR="00864586" w:rsidRPr="00E12E57" w:rsidSect="00864586">
          <w:type w:val="continuous"/>
          <w:pgSz w:w="12240" w:h="15840"/>
          <w:pgMar w:top="1440" w:right="1440" w:bottom="1440" w:left="1440" w:header="720" w:footer="720" w:gutter="0"/>
          <w:cols w:space="720"/>
          <w:docGrid w:linePitch="360"/>
        </w:sectPr>
      </w:pPr>
    </w:p>
    <w:p w14:paraId="0ED89F9F" w14:textId="77777777" w:rsidR="00864586" w:rsidRPr="00E12E57" w:rsidRDefault="00864586" w:rsidP="00864586">
      <w:pPr>
        <w:pStyle w:val="Heading2"/>
        <w:rPr>
          <w:rFonts w:asciiTheme="minorHAnsi" w:hAnsiTheme="minorHAnsi" w:cstheme="minorHAnsi"/>
          <w:sz w:val="22"/>
          <w:szCs w:val="22"/>
        </w:rPr>
      </w:pPr>
    </w:p>
    <w:p w14:paraId="2770619E" w14:textId="77777777" w:rsidR="00864586" w:rsidRPr="00E12E57" w:rsidRDefault="00864586" w:rsidP="00864586">
      <w:pPr>
        <w:pStyle w:val="Heading2"/>
        <w:rPr>
          <w:rFonts w:asciiTheme="minorHAnsi" w:hAnsiTheme="minorHAnsi" w:cstheme="minorHAnsi"/>
          <w:sz w:val="22"/>
          <w:szCs w:val="22"/>
        </w:rPr>
      </w:pPr>
      <w:bookmarkStart w:id="15" w:name="_Toc531190643"/>
      <w:r w:rsidRPr="00E12E57">
        <w:rPr>
          <w:rFonts w:asciiTheme="minorHAnsi" w:hAnsiTheme="minorHAnsi" w:cstheme="minorHAnsi"/>
          <w:sz w:val="22"/>
          <w:szCs w:val="22"/>
        </w:rPr>
        <w:t>Constraints, Limitations, Assumptions</w:t>
      </w:r>
      <w:bookmarkEnd w:id="15"/>
    </w:p>
    <w:p w14:paraId="1D5DAF7C" w14:textId="77777777" w:rsidR="00864586" w:rsidRPr="00E12E57" w:rsidRDefault="00864586" w:rsidP="00864586">
      <w:pPr>
        <w:pStyle w:val="Heading2"/>
        <w:rPr>
          <w:rFonts w:asciiTheme="minorHAnsi" w:hAnsiTheme="minorHAnsi" w:cstheme="minorHAnsi"/>
          <w:sz w:val="22"/>
          <w:szCs w:val="22"/>
        </w:rPr>
        <w:sectPr w:rsidR="00864586" w:rsidRPr="00E12E57" w:rsidSect="00864586">
          <w:type w:val="continuous"/>
          <w:pgSz w:w="12240" w:h="15840"/>
          <w:pgMar w:top="1440" w:right="1440" w:bottom="1440" w:left="1440" w:header="720" w:footer="720" w:gutter="0"/>
          <w:cols w:space="720"/>
          <w:docGrid w:linePitch="360"/>
        </w:sectPr>
      </w:pPr>
    </w:p>
    <w:p w14:paraId="2E21EDA8" w14:textId="77777777" w:rsidR="00864586" w:rsidRPr="00E12E57" w:rsidRDefault="00864586" w:rsidP="00864586">
      <w:pPr>
        <w:pStyle w:val="Heading2"/>
        <w:rPr>
          <w:rFonts w:asciiTheme="minorHAnsi" w:hAnsiTheme="minorHAnsi" w:cstheme="minorHAnsi"/>
          <w:sz w:val="22"/>
          <w:szCs w:val="22"/>
        </w:rPr>
      </w:pPr>
    </w:p>
    <w:p w14:paraId="66A7160D" w14:textId="77777777" w:rsidR="00864586" w:rsidRPr="00E12E57" w:rsidRDefault="00864586" w:rsidP="00864586">
      <w:pPr>
        <w:pStyle w:val="Heading2"/>
        <w:rPr>
          <w:rFonts w:asciiTheme="minorHAnsi" w:hAnsiTheme="minorHAnsi" w:cstheme="minorHAnsi"/>
          <w:sz w:val="22"/>
          <w:szCs w:val="22"/>
        </w:rPr>
      </w:pPr>
      <w:bookmarkStart w:id="16" w:name="_Toc531190644"/>
      <w:r w:rsidRPr="00E12E57">
        <w:rPr>
          <w:rFonts w:asciiTheme="minorHAnsi" w:hAnsiTheme="minorHAnsi" w:cstheme="minorHAnsi"/>
          <w:sz w:val="22"/>
          <w:szCs w:val="22"/>
        </w:rPr>
        <w:t>Results</w:t>
      </w:r>
      <w:bookmarkEnd w:id="16"/>
      <w:r w:rsidRPr="00E12E57">
        <w:rPr>
          <w:rFonts w:asciiTheme="minorHAnsi" w:hAnsiTheme="minorHAnsi" w:cstheme="minorHAnsi"/>
          <w:sz w:val="22"/>
          <w:szCs w:val="22"/>
        </w:rPr>
        <w:t xml:space="preserve"> </w:t>
      </w:r>
    </w:p>
    <w:p w14:paraId="3305F0A0" w14:textId="77777777" w:rsidR="00864586" w:rsidRPr="00E12E57" w:rsidRDefault="00864586" w:rsidP="00864586">
      <w:pPr>
        <w:pStyle w:val="Heading2"/>
        <w:rPr>
          <w:rFonts w:asciiTheme="minorHAnsi" w:hAnsiTheme="minorHAnsi" w:cstheme="minorHAnsi"/>
          <w:sz w:val="22"/>
          <w:szCs w:val="22"/>
        </w:rPr>
        <w:sectPr w:rsidR="00864586" w:rsidRPr="00E12E57" w:rsidSect="00864586">
          <w:type w:val="continuous"/>
          <w:pgSz w:w="12240" w:h="15840"/>
          <w:pgMar w:top="1440" w:right="1440" w:bottom="1440" w:left="1440" w:header="720" w:footer="720" w:gutter="0"/>
          <w:cols w:space="720"/>
          <w:docGrid w:linePitch="360"/>
        </w:sectPr>
      </w:pPr>
    </w:p>
    <w:p w14:paraId="05ED064A" w14:textId="77777777" w:rsidR="00864586" w:rsidRPr="00E12E57" w:rsidRDefault="00864586" w:rsidP="00864586">
      <w:pPr>
        <w:pStyle w:val="Heading2"/>
        <w:rPr>
          <w:rFonts w:asciiTheme="minorHAnsi" w:hAnsiTheme="minorHAnsi" w:cstheme="minorHAnsi"/>
          <w:sz w:val="22"/>
          <w:szCs w:val="22"/>
        </w:rPr>
      </w:pPr>
    </w:p>
    <w:p w14:paraId="71170864" w14:textId="77777777" w:rsidR="00864586" w:rsidRPr="00E12E57" w:rsidRDefault="00864586" w:rsidP="00864586">
      <w:pPr>
        <w:pStyle w:val="Heading2"/>
        <w:rPr>
          <w:rFonts w:asciiTheme="minorHAnsi" w:hAnsiTheme="minorHAnsi" w:cstheme="minorHAnsi"/>
          <w:sz w:val="22"/>
          <w:szCs w:val="22"/>
        </w:rPr>
      </w:pPr>
      <w:bookmarkStart w:id="17" w:name="_Toc531190645"/>
      <w:r w:rsidRPr="00E12E57">
        <w:rPr>
          <w:rFonts w:asciiTheme="minorHAnsi" w:hAnsiTheme="minorHAnsi" w:cstheme="minorHAnsi"/>
          <w:sz w:val="22"/>
          <w:szCs w:val="22"/>
        </w:rPr>
        <w:t>Sensitivity Analysis</w:t>
      </w:r>
      <w:bookmarkEnd w:id="17"/>
      <w:r w:rsidRPr="00E12E57">
        <w:rPr>
          <w:rFonts w:asciiTheme="minorHAnsi" w:hAnsiTheme="minorHAnsi" w:cstheme="minorHAnsi"/>
          <w:sz w:val="22"/>
          <w:szCs w:val="22"/>
        </w:rPr>
        <w:t xml:space="preserve"> </w:t>
      </w:r>
    </w:p>
    <w:p w14:paraId="1BA9D76C" w14:textId="77777777" w:rsidR="00864586" w:rsidRPr="00E12E57" w:rsidRDefault="00864586" w:rsidP="00864586">
      <w:pPr>
        <w:pStyle w:val="Heading2"/>
        <w:rPr>
          <w:rFonts w:asciiTheme="minorHAnsi" w:hAnsiTheme="minorHAnsi" w:cstheme="minorHAnsi"/>
          <w:sz w:val="22"/>
          <w:szCs w:val="22"/>
        </w:rPr>
        <w:sectPr w:rsidR="00864586" w:rsidRPr="00E12E57" w:rsidSect="00864586">
          <w:type w:val="continuous"/>
          <w:pgSz w:w="12240" w:h="15840"/>
          <w:pgMar w:top="1440" w:right="1440" w:bottom="1440" w:left="1440" w:header="720" w:footer="720" w:gutter="0"/>
          <w:cols w:space="720"/>
          <w:docGrid w:linePitch="360"/>
        </w:sectPr>
      </w:pPr>
    </w:p>
    <w:p w14:paraId="5DB9FDB5" w14:textId="77777777" w:rsidR="00864586" w:rsidRPr="00E12E57" w:rsidRDefault="00864586" w:rsidP="00864586">
      <w:pPr>
        <w:pStyle w:val="Heading2"/>
        <w:rPr>
          <w:rFonts w:asciiTheme="minorHAnsi" w:hAnsiTheme="minorHAnsi" w:cstheme="minorHAnsi"/>
          <w:sz w:val="22"/>
          <w:szCs w:val="22"/>
        </w:rPr>
      </w:pPr>
    </w:p>
    <w:p w14:paraId="434700CA" w14:textId="77777777" w:rsidR="00864586" w:rsidRPr="00E12E57" w:rsidRDefault="00864586" w:rsidP="00864586">
      <w:pPr>
        <w:pStyle w:val="Heading2"/>
        <w:rPr>
          <w:rFonts w:asciiTheme="minorHAnsi" w:hAnsiTheme="minorHAnsi" w:cstheme="minorHAnsi"/>
          <w:sz w:val="22"/>
          <w:szCs w:val="22"/>
        </w:rPr>
      </w:pPr>
      <w:bookmarkStart w:id="18" w:name="_Toc531190646"/>
      <w:r w:rsidRPr="00E12E57">
        <w:rPr>
          <w:rFonts w:asciiTheme="minorHAnsi" w:hAnsiTheme="minorHAnsi" w:cstheme="minorHAnsi"/>
          <w:sz w:val="22"/>
          <w:szCs w:val="22"/>
        </w:rPr>
        <w:t>Major Conclusions</w:t>
      </w:r>
      <w:bookmarkEnd w:id="18"/>
    </w:p>
    <w:p w14:paraId="15F61EC6" w14:textId="77777777" w:rsidR="00864586" w:rsidRPr="00E12E57" w:rsidRDefault="00864586" w:rsidP="00864586">
      <w:pPr>
        <w:pStyle w:val="Heading2"/>
        <w:rPr>
          <w:rFonts w:asciiTheme="minorHAnsi" w:hAnsiTheme="minorHAnsi" w:cstheme="minorHAnsi"/>
          <w:sz w:val="22"/>
          <w:szCs w:val="22"/>
        </w:rPr>
      </w:pPr>
    </w:p>
    <w:p w14:paraId="1E076028" w14:textId="77777777" w:rsidR="00864586" w:rsidRPr="00E12E57" w:rsidRDefault="00864586" w:rsidP="00864586">
      <w:pPr>
        <w:pStyle w:val="Heading2"/>
        <w:rPr>
          <w:rFonts w:asciiTheme="minorHAnsi" w:hAnsiTheme="minorHAnsi" w:cstheme="minorHAnsi"/>
          <w:sz w:val="22"/>
          <w:szCs w:val="22"/>
        </w:rPr>
      </w:pPr>
    </w:p>
    <w:p w14:paraId="1C00AA49" w14:textId="77777777" w:rsidR="00864586" w:rsidRPr="00E12E57" w:rsidRDefault="00864586" w:rsidP="00864586">
      <w:pPr>
        <w:pStyle w:val="Heading2"/>
        <w:rPr>
          <w:rFonts w:asciiTheme="minorHAnsi" w:hAnsiTheme="minorHAnsi" w:cstheme="minorHAnsi"/>
          <w:sz w:val="22"/>
          <w:szCs w:val="22"/>
        </w:rPr>
      </w:pPr>
    </w:p>
    <w:p w14:paraId="60917E7F" w14:textId="77777777" w:rsidR="00864586" w:rsidRPr="00E12E57" w:rsidRDefault="00864586" w:rsidP="00864586">
      <w:pPr>
        <w:pStyle w:val="Heading2"/>
        <w:rPr>
          <w:rFonts w:asciiTheme="minorHAnsi" w:hAnsiTheme="minorHAnsi" w:cstheme="minorHAnsi"/>
          <w:sz w:val="22"/>
          <w:szCs w:val="22"/>
        </w:rPr>
      </w:pPr>
    </w:p>
    <w:p w14:paraId="48AEAF05" w14:textId="77777777" w:rsidR="00864586" w:rsidRPr="00E12E57" w:rsidRDefault="00864586" w:rsidP="00864586">
      <w:pPr>
        <w:rPr>
          <w:rFonts w:cstheme="minorHAnsi"/>
        </w:rPr>
      </w:pPr>
    </w:p>
    <w:p w14:paraId="707D2755" w14:textId="77777777" w:rsidR="00864586" w:rsidRPr="00E12E57" w:rsidRDefault="00864586" w:rsidP="00864586">
      <w:pPr>
        <w:rPr>
          <w:rFonts w:cstheme="minorHAnsi"/>
        </w:rPr>
      </w:pPr>
    </w:p>
    <w:p w14:paraId="0C5AE3E4" w14:textId="77777777" w:rsidR="00864586" w:rsidRPr="00E12E57" w:rsidRDefault="00864586" w:rsidP="00864586">
      <w:pPr>
        <w:rPr>
          <w:rFonts w:cstheme="minorHAnsi"/>
        </w:rPr>
      </w:pPr>
    </w:p>
    <w:p w14:paraId="15E5469F" w14:textId="77777777" w:rsidR="00864586" w:rsidRPr="00E12E57" w:rsidRDefault="00864586" w:rsidP="00864586">
      <w:pPr>
        <w:rPr>
          <w:rFonts w:cstheme="minorHAnsi"/>
        </w:rPr>
      </w:pPr>
    </w:p>
    <w:p w14:paraId="17D2FC5C" w14:textId="77777777" w:rsidR="00864586" w:rsidRPr="00E12E57" w:rsidRDefault="00864586" w:rsidP="00864586">
      <w:pPr>
        <w:rPr>
          <w:rFonts w:cstheme="minorHAnsi"/>
        </w:rPr>
      </w:pPr>
    </w:p>
    <w:p w14:paraId="14280A8D" w14:textId="77777777" w:rsidR="00864586" w:rsidRPr="00E12E57" w:rsidRDefault="00864586" w:rsidP="00864586">
      <w:pPr>
        <w:rPr>
          <w:rFonts w:cstheme="minorHAnsi"/>
        </w:rPr>
      </w:pPr>
    </w:p>
    <w:p w14:paraId="5F296E61" w14:textId="77777777" w:rsidR="00864586" w:rsidRPr="00E12E57" w:rsidRDefault="00864586" w:rsidP="00864586">
      <w:pPr>
        <w:rPr>
          <w:rFonts w:cstheme="minorHAnsi"/>
        </w:rPr>
      </w:pPr>
    </w:p>
    <w:p w14:paraId="537C710E" w14:textId="77777777" w:rsidR="00864586" w:rsidRPr="00E12E57" w:rsidRDefault="00864586" w:rsidP="00864586">
      <w:pPr>
        <w:rPr>
          <w:rFonts w:cstheme="minorHAnsi"/>
        </w:rPr>
      </w:pPr>
    </w:p>
    <w:p w14:paraId="6809FC8D" w14:textId="77777777" w:rsidR="00864586" w:rsidRPr="00E12E57" w:rsidRDefault="00864586" w:rsidP="00864586">
      <w:pPr>
        <w:rPr>
          <w:rFonts w:cstheme="minorHAnsi"/>
        </w:rPr>
      </w:pPr>
    </w:p>
    <w:p w14:paraId="622A9E96" w14:textId="77777777" w:rsidR="00864586" w:rsidRPr="00E12E57" w:rsidRDefault="00864586" w:rsidP="00864586">
      <w:pPr>
        <w:rPr>
          <w:rFonts w:cstheme="minorHAnsi"/>
        </w:rPr>
      </w:pPr>
    </w:p>
    <w:p w14:paraId="1812D9E1" w14:textId="77777777" w:rsidR="00864586" w:rsidRPr="00E12E57" w:rsidRDefault="00864586" w:rsidP="00864586">
      <w:pPr>
        <w:rPr>
          <w:rFonts w:cstheme="minorHAnsi"/>
        </w:rPr>
      </w:pPr>
      <w:r w:rsidRPr="00E12E57">
        <w:rPr>
          <w:rFonts w:cstheme="minorHAnsi"/>
        </w:rPr>
        <w:t xml:space="preserve"> </w:t>
      </w:r>
    </w:p>
    <w:p w14:paraId="263D4A1B" w14:textId="77777777" w:rsidR="00864586" w:rsidRPr="00E12E57" w:rsidRDefault="00864586" w:rsidP="00864586">
      <w:pPr>
        <w:rPr>
          <w:rFonts w:cstheme="minorHAnsi"/>
        </w:rPr>
        <w:sectPr w:rsidR="00864586" w:rsidRPr="00E12E57" w:rsidSect="00864586">
          <w:type w:val="continuous"/>
          <w:pgSz w:w="12240" w:h="15840"/>
          <w:pgMar w:top="1440" w:right="1440" w:bottom="1440" w:left="1440" w:header="720" w:footer="720" w:gutter="0"/>
          <w:cols w:space="720"/>
          <w:docGrid w:linePitch="360"/>
        </w:sectPr>
      </w:pPr>
    </w:p>
    <w:p w14:paraId="1850BE96" w14:textId="77777777" w:rsidR="00864586" w:rsidRPr="00E12E57" w:rsidRDefault="00864586" w:rsidP="00864586">
      <w:pPr>
        <w:pStyle w:val="Heading1"/>
        <w:rPr>
          <w:rFonts w:asciiTheme="minorHAnsi" w:hAnsiTheme="minorHAnsi" w:cstheme="minorHAnsi"/>
          <w:sz w:val="22"/>
          <w:szCs w:val="22"/>
        </w:rPr>
        <w:sectPr w:rsidR="00864586" w:rsidRPr="00E12E57" w:rsidSect="00864586">
          <w:footerReference w:type="default" r:id="rId22"/>
          <w:pgSz w:w="12240" w:h="15840"/>
          <w:pgMar w:top="1440" w:right="1440" w:bottom="1440" w:left="1440" w:header="720" w:footer="720" w:gutter="0"/>
          <w:cols w:space="720"/>
          <w:docGrid w:linePitch="360"/>
        </w:sectPr>
      </w:pPr>
      <w:bookmarkStart w:id="19" w:name="_Toc531190647"/>
      <w:r w:rsidRPr="00E12E57">
        <w:rPr>
          <w:rFonts w:asciiTheme="minorHAnsi" w:hAnsiTheme="minorHAnsi" w:cstheme="minorHAnsi"/>
          <w:sz w:val="22"/>
          <w:szCs w:val="22"/>
        </w:rPr>
        <w:lastRenderedPageBreak/>
        <w:t>What If #3 Case Results</w:t>
      </w:r>
      <w:bookmarkEnd w:id="19"/>
    </w:p>
    <w:p w14:paraId="6CAC2C9F" w14:textId="77777777" w:rsidR="00864586" w:rsidRPr="00E12E57" w:rsidRDefault="00864586" w:rsidP="00864586">
      <w:pPr>
        <w:pStyle w:val="Heading2"/>
        <w:rPr>
          <w:rFonts w:asciiTheme="minorHAnsi" w:hAnsiTheme="minorHAnsi" w:cstheme="minorHAnsi"/>
          <w:sz w:val="22"/>
          <w:szCs w:val="22"/>
        </w:rPr>
      </w:pPr>
      <w:bookmarkStart w:id="20" w:name="_Toc531190648"/>
      <w:r w:rsidRPr="00E12E57">
        <w:rPr>
          <w:rFonts w:asciiTheme="minorHAnsi" w:hAnsiTheme="minorHAnsi" w:cstheme="minorHAnsi"/>
          <w:sz w:val="22"/>
          <w:szCs w:val="22"/>
        </w:rPr>
        <w:lastRenderedPageBreak/>
        <w:t>Interpretation</w:t>
      </w:r>
      <w:bookmarkEnd w:id="20"/>
    </w:p>
    <w:p w14:paraId="2438CF71" w14:textId="77777777" w:rsidR="00864586" w:rsidRPr="00E12E57" w:rsidRDefault="00864586" w:rsidP="00864586">
      <w:pPr>
        <w:rPr>
          <w:rFonts w:cstheme="minorHAnsi"/>
        </w:rPr>
        <w:sectPr w:rsidR="00864586" w:rsidRPr="00E12E57" w:rsidSect="00864586">
          <w:type w:val="continuous"/>
          <w:pgSz w:w="12240" w:h="15840"/>
          <w:pgMar w:top="1440" w:right="1440" w:bottom="1440" w:left="1440" w:header="720" w:footer="720" w:gutter="0"/>
          <w:cols w:space="720"/>
          <w:docGrid w:linePitch="360"/>
        </w:sectPr>
      </w:pPr>
    </w:p>
    <w:p w14:paraId="327AE94F" w14:textId="77777777" w:rsidR="00864586" w:rsidRPr="00E12E57" w:rsidRDefault="00864586" w:rsidP="00864586">
      <w:pPr>
        <w:rPr>
          <w:rFonts w:cstheme="minorHAnsi"/>
        </w:rPr>
      </w:pPr>
    </w:p>
    <w:p w14:paraId="30554B93" w14:textId="77777777" w:rsidR="00864586" w:rsidRPr="00E12E57" w:rsidRDefault="00864586" w:rsidP="00864586">
      <w:pPr>
        <w:pStyle w:val="Heading2"/>
        <w:rPr>
          <w:rFonts w:asciiTheme="minorHAnsi" w:hAnsiTheme="minorHAnsi" w:cstheme="minorHAnsi"/>
          <w:sz w:val="22"/>
          <w:szCs w:val="22"/>
        </w:rPr>
        <w:sectPr w:rsidR="00864586" w:rsidRPr="00E12E57" w:rsidSect="00864586">
          <w:type w:val="continuous"/>
          <w:pgSz w:w="12240" w:h="15840"/>
          <w:pgMar w:top="1440" w:right="1440" w:bottom="1440" w:left="1440" w:header="720" w:footer="720" w:gutter="0"/>
          <w:cols w:space="720"/>
          <w:docGrid w:linePitch="360"/>
        </w:sectPr>
      </w:pPr>
      <w:bookmarkStart w:id="21" w:name="_Toc531190649"/>
      <w:r w:rsidRPr="00E12E57">
        <w:rPr>
          <w:rFonts w:asciiTheme="minorHAnsi" w:hAnsiTheme="minorHAnsi" w:cstheme="minorHAnsi"/>
          <w:sz w:val="22"/>
          <w:szCs w:val="22"/>
        </w:rPr>
        <w:t>Constraints, Limitations, Assumptions</w:t>
      </w:r>
      <w:bookmarkEnd w:id="21"/>
      <w:r w:rsidRPr="00E12E57">
        <w:rPr>
          <w:rFonts w:asciiTheme="minorHAnsi" w:hAnsiTheme="minorHAnsi" w:cstheme="minorHAnsi"/>
          <w:sz w:val="22"/>
          <w:szCs w:val="22"/>
        </w:rPr>
        <w:t xml:space="preserve"> </w:t>
      </w:r>
    </w:p>
    <w:p w14:paraId="53411201" w14:textId="77777777" w:rsidR="00864586" w:rsidRPr="00E12E57" w:rsidRDefault="00864586" w:rsidP="00864586">
      <w:pPr>
        <w:pStyle w:val="Heading2"/>
        <w:rPr>
          <w:rFonts w:asciiTheme="minorHAnsi" w:hAnsiTheme="minorHAnsi" w:cstheme="minorHAnsi"/>
          <w:sz w:val="22"/>
          <w:szCs w:val="22"/>
        </w:rPr>
      </w:pPr>
    </w:p>
    <w:p w14:paraId="025C94C5" w14:textId="77777777" w:rsidR="00864586" w:rsidRPr="00E12E57" w:rsidRDefault="00864586" w:rsidP="00864586">
      <w:pPr>
        <w:pStyle w:val="Heading2"/>
        <w:rPr>
          <w:rFonts w:asciiTheme="minorHAnsi" w:hAnsiTheme="minorHAnsi" w:cstheme="minorHAnsi"/>
          <w:sz w:val="22"/>
          <w:szCs w:val="22"/>
        </w:rPr>
        <w:sectPr w:rsidR="00864586" w:rsidRPr="00E12E57" w:rsidSect="00864586">
          <w:type w:val="continuous"/>
          <w:pgSz w:w="12240" w:h="15840"/>
          <w:pgMar w:top="1440" w:right="1440" w:bottom="1440" w:left="1440" w:header="720" w:footer="720" w:gutter="0"/>
          <w:cols w:space="720"/>
          <w:docGrid w:linePitch="360"/>
        </w:sectPr>
      </w:pPr>
      <w:bookmarkStart w:id="22" w:name="_Toc531190650"/>
      <w:r w:rsidRPr="00E12E57">
        <w:rPr>
          <w:rFonts w:asciiTheme="minorHAnsi" w:hAnsiTheme="minorHAnsi" w:cstheme="minorHAnsi"/>
          <w:sz w:val="22"/>
          <w:szCs w:val="22"/>
        </w:rPr>
        <w:t>Results</w:t>
      </w:r>
      <w:bookmarkEnd w:id="22"/>
      <w:r w:rsidRPr="00E12E57">
        <w:rPr>
          <w:rFonts w:asciiTheme="minorHAnsi" w:hAnsiTheme="minorHAnsi" w:cstheme="minorHAnsi"/>
          <w:sz w:val="22"/>
          <w:szCs w:val="22"/>
        </w:rPr>
        <w:t xml:space="preserve"> </w:t>
      </w:r>
    </w:p>
    <w:p w14:paraId="34C40C54" w14:textId="77777777" w:rsidR="00864586" w:rsidRPr="00E12E57" w:rsidRDefault="00864586" w:rsidP="00864586">
      <w:pPr>
        <w:pStyle w:val="Heading2"/>
        <w:rPr>
          <w:rFonts w:asciiTheme="minorHAnsi" w:hAnsiTheme="minorHAnsi" w:cstheme="minorHAnsi"/>
          <w:sz w:val="22"/>
          <w:szCs w:val="22"/>
        </w:rPr>
      </w:pPr>
    </w:p>
    <w:p w14:paraId="6019C649" w14:textId="77777777" w:rsidR="00864586" w:rsidRPr="00E12E57" w:rsidRDefault="00864586" w:rsidP="00864586">
      <w:pPr>
        <w:pStyle w:val="Heading2"/>
        <w:rPr>
          <w:rFonts w:asciiTheme="minorHAnsi" w:hAnsiTheme="minorHAnsi" w:cstheme="minorHAnsi"/>
          <w:sz w:val="22"/>
          <w:szCs w:val="22"/>
        </w:rPr>
        <w:sectPr w:rsidR="00864586" w:rsidRPr="00E12E57" w:rsidSect="00864586">
          <w:type w:val="continuous"/>
          <w:pgSz w:w="12240" w:h="15840"/>
          <w:pgMar w:top="1440" w:right="1440" w:bottom="1440" w:left="1440" w:header="720" w:footer="720" w:gutter="0"/>
          <w:cols w:space="720"/>
          <w:docGrid w:linePitch="360"/>
        </w:sectPr>
      </w:pPr>
      <w:bookmarkStart w:id="23" w:name="_Toc531190651"/>
      <w:r w:rsidRPr="00E12E57">
        <w:rPr>
          <w:rFonts w:asciiTheme="minorHAnsi" w:hAnsiTheme="minorHAnsi" w:cstheme="minorHAnsi"/>
          <w:sz w:val="22"/>
          <w:szCs w:val="22"/>
        </w:rPr>
        <w:t>Sensitivity Analysis</w:t>
      </w:r>
      <w:bookmarkEnd w:id="23"/>
      <w:r w:rsidRPr="00E12E57">
        <w:rPr>
          <w:rFonts w:asciiTheme="minorHAnsi" w:hAnsiTheme="minorHAnsi" w:cstheme="minorHAnsi"/>
          <w:sz w:val="22"/>
          <w:szCs w:val="22"/>
        </w:rPr>
        <w:t xml:space="preserve"> </w:t>
      </w:r>
    </w:p>
    <w:p w14:paraId="57D8D235" w14:textId="77777777" w:rsidR="00864586" w:rsidRPr="00E12E57" w:rsidRDefault="00864586" w:rsidP="00864586">
      <w:pPr>
        <w:pStyle w:val="Heading2"/>
        <w:rPr>
          <w:rFonts w:asciiTheme="minorHAnsi" w:hAnsiTheme="minorHAnsi" w:cstheme="minorHAnsi"/>
          <w:sz w:val="22"/>
          <w:szCs w:val="22"/>
        </w:rPr>
      </w:pPr>
    </w:p>
    <w:p w14:paraId="3405267A" w14:textId="77777777" w:rsidR="00864586" w:rsidRPr="00E12E57" w:rsidRDefault="00864586" w:rsidP="00864586">
      <w:pPr>
        <w:pStyle w:val="Heading2"/>
        <w:rPr>
          <w:rFonts w:asciiTheme="minorHAnsi" w:hAnsiTheme="minorHAnsi" w:cstheme="minorHAnsi"/>
          <w:sz w:val="22"/>
          <w:szCs w:val="22"/>
        </w:rPr>
      </w:pPr>
      <w:bookmarkStart w:id="24" w:name="_Toc531190652"/>
      <w:r w:rsidRPr="00E12E57">
        <w:rPr>
          <w:rFonts w:asciiTheme="minorHAnsi" w:hAnsiTheme="minorHAnsi" w:cstheme="minorHAnsi"/>
          <w:sz w:val="22"/>
          <w:szCs w:val="22"/>
        </w:rPr>
        <w:t>Major Conclusions</w:t>
      </w:r>
      <w:bookmarkEnd w:id="24"/>
    </w:p>
    <w:p w14:paraId="44A1ED63" w14:textId="77777777" w:rsidR="00864586" w:rsidRPr="00E12E57" w:rsidRDefault="00864586" w:rsidP="00864586">
      <w:pPr>
        <w:rPr>
          <w:rFonts w:cstheme="minorHAnsi"/>
        </w:rPr>
      </w:pPr>
    </w:p>
    <w:p w14:paraId="131CCB5B" w14:textId="77777777" w:rsidR="00864586" w:rsidRPr="00E12E57" w:rsidRDefault="00864586" w:rsidP="00864586">
      <w:pPr>
        <w:rPr>
          <w:rFonts w:cstheme="minorHAnsi"/>
        </w:rPr>
      </w:pPr>
    </w:p>
    <w:p w14:paraId="52B2141C" w14:textId="77777777" w:rsidR="00864586" w:rsidRPr="00E12E57" w:rsidRDefault="00864586" w:rsidP="00864586">
      <w:pPr>
        <w:rPr>
          <w:rFonts w:cstheme="minorHAnsi"/>
        </w:rPr>
      </w:pPr>
    </w:p>
    <w:p w14:paraId="14BA5CE7" w14:textId="77777777" w:rsidR="00864586" w:rsidRPr="00E12E57" w:rsidRDefault="00864586" w:rsidP="00864586">
      <w:pPr>
        <w:rPr>
          <w:rFonts w:cstheme="minorHAnsi"/>
        </w:rPr>
      </w:pPr>
    </w:p>
    <w:p w14:paraId="4C8ABE84" w14:textId="77777777" w:rsidR="00864586" w:rsidRPr="00E12E57" w:rsidRDefault="00864586" w:rsidP="00864586">
      <w:pPr>
        <w:rPr>
          <w:rFonts w:cstheme="minorHAnsi"/>
        </w:rPr>
      </w:pPr>
    </w:p>
    <w:p w14:paraId="01BBBB6D" w14:textId="77777777" w:rsidR="00864586" w:rsidRPr="00E12E57" w:rsidRDefault="00864586" w:rsidP="00864586">
      <w:pPr>
        <w:rPr>
          <w:rFonts w:cstheme="minorHAnsi"/>
        </w:rPr>
      </w:pPr>
    </w:p>
    <w:p w14:paraId="1A12068A" w14:textId="77777777" w:rsidR="00864586" w:rsidRPr="00E12E57" w:rsidRDefault="00864586" w:rsidP="00864586">
      <w:pPr>
        <w:rPr>
          <w:rFonts w:cstheme="minorHAnsi"/>
        </w:rPr>
      </w:pPr>
    </w:p>
    <w:p w14:paraId="4091899E" w14:textId="77777777" w:rsidR="00864586" w:rsidRPr="00E12E57" w:rsidRDefault="00864586" w:rsidP="00864586">
      <w:pPr>
        <w:rPr>
          <w:rFonts w:cstheme="minorHAnsi"/>
        </w:rPr>
      </w:pPr>
    </w:p>
    <w:p w14:paraId="2A5946B2" w14:textId="77777777" w:rsidR="00864586" w:rsidRPr="00E12E57" w:rsidRDefault="00864586" w:rsidP="00864586">
      <w:pPr>
        <w:rPr>
          <w:rFonts w:cstheme="minorHAnsi"/>
        </w:rPr>
      </w:pPr>
    </w:p>
    <w:p w14:paraId="3DF9DB67" w14:textId="77777777" w:rsidR="00864586" w:rsidRPr="00E12E57" w:rsidRDefault="00864586" w:rsidP="00864586">
      <w:pPr>
        <w:rPr>
          <w:rFonts w:cstheme="minorHAnsi"/>
        </w:rPr>
      </w:pPr>
    </w:p>
    <w:p w14:paraId="3562D5DC" w14:textId="77777777" w:rsidR="00864586" w:rsidRPr="00E12E57" w:rsidRDefault="00864586" w:rsidP="00864586">
      <w:pPr>
        <w:rPr>
          <w:rFonts w:cstheme="minorHAnsi"/>
        </w:rPr>
      </w:pPr>
    </w:p>
    <w:p w14:paraId="2BB331CA" w14:textId="77777777" w:rsidR="00864586" w:rsidRPr="00E12E57" w:rsidRDefault="00864586" w:rsidP="00864586">
      <w:pPr>
        <w:rPr>
          <w:rFonts w:cstheme="minorHAnsi"/>
        </w:rPr>
      </w:pPr>
    </w:p>
    <w:p w14:paraId="1489D632" w14:textId="77777777" w:rsidR="00864586" w:rsidRPr="00E12E57" w:rsidRDefault="00864586" w:rsidP="00864586">
      <w:pPr>
        <w:rPr>
          <w:rFonts w:cstheme="minorHAnsi"/>
        </w:rPr>
      </w:pPr>
    </w:p>
    <w:p w14:paraId="06EAFE68" w14:textId="77777777" w:rsidR="00864586" w:rsidRPr="00E12E57" w:rsidRDefault="00864586" w:rsidP="00864586">
      <w:pPr>
        <w:rPr>
          <w:rFonts w:cstheme="minorHAnsi"/>
        </w:rPr>
      </w:pPr>
    </w:p>
    <w:p w14:paraId="002E7EC7" w14:textId="77777777" w:rsidR="00864586" w:rsidRPr="00E12E57" w:rsidRDefault="00864586" w:rsidP="00864586">
      <w:pPr>
        <w:rPr>
          <w:rFonts w:cstheme="minorHAnsi"/>
        </w:rPr>
      </w:pPr>
    </w:p>
    <w:p w14:paraId="12C2451A" w14:textId="77777777" w:rsidR="00864586" w:rsidRPr="00E12E57" w:rsidRDefault="00864586" w:rsidP="00864586">
      <w:pPr>
        <w:rPr>
          <w:rFonts w:cstheme="minorHAnsi"/>
        </w:rPr>
        <w:sectPr w:rsidR="00864586" w:rsidRPr="00E12E57" w:rsidSect="00864586">
          <w:type w:val="continuous"/>
          <w:pgSz w:w="12240" w:h="15840"/>
          <w:pgMar w:top="1440" w:right="1440" w:bottom="1440" w:left="1440" w:header="720" w:footer="720" w:gutter="0"/>
          <w:cols w:space="720"/>
          <w:docGrid w:linePitch="360"/>
        </w:sectPr>
      </w:pPr>
    </w:p>
    <w:p w14:paraId="41E1C1C0" w14:textId="77777777" w:rsidR="00864586" w:rsidRPr="00E12E57" w:rsidRDefault="001463C0" w:rsidP="001463C0">
      <w:pPr>
        <w:pStyle w:val="Heading1"/>
        <w:rPr>
          <w:rFonts w:asciiTheme="minorHAnsi" w:hAnsiTheme="minorHAnsi" w:cstheme="minorHAnsi"/>
          <w:sz w:val="22"/>
          <w:szCs w:val="22"/>
        </w:rPr>
      </w:pPr>
      <w:bookmarkStart w:id="25" w:name="_Toc531190653"/>
      <w:r w:rsidRPr="00E12E57">
        <w:rPr>
          <w:rFonts w:asciiTheme="minorHAnsi" w:hAnsiTheme="minorHAnsi" w:cstheme="minorHAnsi"/>
          <w:sz w:val="22"/>
          <w:szCs w:val="22"/>
        </w:rPr>
        <w:lastRenderedPageBreak/>
        <w:t>Conclusions</w:t>
      </w:r>
      <w:bookmarkEnd w:id="25"/>
    </w:p>
    <w:p w14:paraId="0CD2B9A7" w14:textId="77777777" w:rsidR="001463C0" w:rsidRPr="00E12E57" w:rsidRDefault="001463C0" w:rsidP="001463C0"/>
    <w:p w14:paraId="0B28EBA0" w14:textId="77777777" w:rsidR="001463C0" w:rsidRPr="00E12E57" w:rsidRDefault="001463C0" w:rsidP="001463C0">
      <w:pPr>
        <w:sectPr w:rsidR="001463C0" w:rsidRPr="00E12E57" w:rsidSect="00864586">
          <w:footerReference w:type="default" r:id="rId23"/>
          <w:pgSz w:w="12240" w:h="15840"/>
          <w:pgMar w:top="1440" w:right="1440" w:bottom="1440" w:left="1440" w:header="720" w:footer="720" w:gutter="0"/>
          <w:cols w:space="720"/>
          <w:docGrid w:linePitch="360"/>
        </w:sectPr>
      </w:pPr>
      <w:r w:rsidRPr="00E12E57">
        <w:t xml:space="preserve">Take </w:t>
      </w:r>
      <w:proofErr w:type="spellStart"/>
      <w:r w:rsidRPr="00E12E57">
        <w:t>Aways</w:t>
      </w:r>
      <w:proofErr w:type="spellEnd"/>
      <w:r w:rsidRPr="00E12E57">
        <w:t xml:space="preserve"> </w:t>
      </w:r>
    </w:p>
    <w:p w14:paraId="3BE41631" w14:textId="77777777" w:rsidR="001463C0" w:rsidRPr="00E12E57" w:rsidRDefault="001463C0" w:rsidP="001463C0"/>
    <w:p w14:paraId="38343110" w14:textId="77777777" w:rsidR="001463C0" w:rsidRPr="00E12E57" w:rsidRDefault="001463C0" w:rsidP="001463C0">
      <w:r w:rsidRPr="00E12E57">
        <w:t xml:space="preserve">Answer All Remaining Questions: Optimal </w:t>
      </w:r>
      <w:proofErr w:type="spellStart"/>
      <w:r w:rsidRPr="00E12E57">
        <w:t>Soln</w:t>
      </w:r>
      <w:proofErr w:type="spellEnd"/>
      <w:r w:rsidRPr="00E12E57">
        <w:t xml:space="preserve">, Shadow Price </w:t>
      </w:r>
    </w:p>
    <w:p w14:paraId="454B15CB" w14:textId="77777777" w:rsidR="001463C0" w:rsidRPr="00E12E57" w:rsidRDefault="001463C0" w:rsidP="001463C0"/>
    <w:p w14:paraId="6C8FE48F" w14:textId="77777777" w:rsidR="001463C0" w:rsidRPr="00E12E57" w:rsidRDefault="001463C0" w:rsidP="001463C0">
      <w:pPr>
        <w:sectPr w:rsidR="001463C0" w:rsidRPr="00E12E57" w:rsidSect="001463C0">
          <w:type w:val="continuous"/>
          <w:pgSz w:w="12240" w:h="15840"/>
          <w:pgMar w:top="1440" w:right="1440" w:bottom="1440" w:left="1440" w:header="720" w:footer="720" w:gutter="0"/>
          <w:cols w:space="720"/>
          <w:docGrid w:linePitch="360"/>
        </w:sectPr>
      </w:pPr>
    </w:p>
    <w:p w14:paraId="67403DA7" w14:textId="77777777" w:rsidR="001463C0" w:rsidRPr="00E12E57" w:rsidRDefault="001463C0" w:rsidP="001463C0"/>
    <w:p w14:paraId="268A2BAD" w14:textId="77777777" w:rsidR="001463C0" w:rsidRPr="00E12E57" w:rsidRDefault="001463C0" w:rsidP="001463C0">
      <w:r w:rsidRPr="00E12E57">
        <w:t>Future Research</w:t>
      </w:r>
    </w:p>
    <w:p w14:paraId="1DBA56EE" w14:textId="77777777" w:rsidR="001463C0" w:rsidRPr="00E12E57" w:rsidRDefault="001463C0" w:rsidP="001463C0">
      <w:pPr>
        <w:sectPr w:rsidR="001463C0" w:rsidRPr="00E12E57" w:rsidSect="001463C0">
          <w:type w:val="continuous"/>
          <w:pgSz w:w="12240" w:h="15840"/>
          <w:pgMar w:top="1440" w:right="1440" w:bottom="1440" w:left="1440" w:header="720" w:footer="720" w:gutter="0"/>
          <w:cols w:space="720"/>
          <w:docGrid w:linePitch="360"/>
        </w:sectPr>
      </w:pPr>
    </w:p>
    <w:p w14:paraId="10A59C17" w14:textId="77777777" w:rsidR="001463C0" w:rsidRPr="00E12E57" w:rsidRDefault="00706360" w:rsidP="00706360">
      <w:pPr>
        <w:pStyle w:val="ListParagraph"/>
        <w:numPr>
          <w:ilvl w:val="0"/>
          <w:numId w:val="1"/>
        </w:numPr>
      </w:pPr>
      <w:r w:rsidRPr="00E12E57">
        <w:lastRenderedPageBreak/>
        <w:t xml:space="preserve">Will FastProd allow us to reduce our employment </w:t>
      </w:r>
      <w:proofErr w:type="gramStart"/>
      <w:r w:rsidRPr="00E12E57">
        <w:t>workforce.</w:t>
      </w:r>
      <w:proofErr w:type="gramEnd"/>
      <w:r w:rsidRPr="00E12E57">
        <w:t xml:space="preserve"> Since there is no hourly </w:t>
      </w:r>
      <w:proofErr w:type="spellStart"/>
      <w:r w:rsidRPr="00E12E57">
        <w:t>charg</w:t>
      </w:r>
      <w:proofErr w:type="spellEnd"/>
      <w:r w:rsidRPr="00E12E57">
        <w:t xml:space="preserve"> for production, Fast Pro not </w:t>
      </w:r>
      <w:proofErr w:type="spellStart"/>
      <w:r w:rsidRPr="00E12E57">
        <w:t>imporoving</w:t>
      </w:r>
      <w:proofErr w:type="spellEnd"/>
      <w:r w:rsidRPr="00E12E57">
        <w:t xml:space="preserve"> cost but </w:t>
      </w:r>
      <w:proofErr w:type="spellStart"/>
      <w:r w:rsidRPr="00E12E57">
        <w:t>thoggh</w:t>
      </w:r>
      <w:proofErr w:type="spellEnd"/>
      <w:r w:rsidRPr="00E12E57">
        <w:t xml:space="preserve"> improving time, we have not </w:t>
      </w:r>
      <w:proofErr w:type="spellStart"/>
      <w:r w:rsidRPr="00E12E57">
        <w:t>quanitified</w:t>
      </w:r>
      <w:proofErr w:type="spellEnd"/>
      <w:r w:rsidRPr="00E12E57">
        <w:t xml:space="preserve"> time saved in terms of cost. Also consider, as long as each factory </w:t>
      </w:r>
      <w:proofErr w:type="gramStart"/>
      <w:r w:rsidRPr="00E12E57">
        <w:t>meets  one</w:t>
      </w:r>
      <w:proofErr w:type="gramEnd"/>
      <w:r w:rsidRPr="00E12E57">
        <w:t xml:space="preserve"> third demand, they are not every really </w:t>
      </w:r>
      <w:proofErr w:type="spellStart"/>
      <w:r w:rsidRPr="00E12E57">
        <w:t>reachin</w:t>
      </w:r>
      <w:proofErr w:type="spellEnd"/>
      <w:r w:rsidRPr="00E12E57">
        <w:t xml:space="preserve"> </w:t>
      </w:r>
      <w:proofErr w:type="spellStart"/>
      <w:r w:rsidRPr="00E12E57">
        <w:t>ght</w:t>
      </w:r>
      <w:proofErr w:type="spellEnd"/>
      <w:r w:rsidRPr="00E12E57">
        <w:t xml:space="preserve"> </w:t>
      </w:r>
      <w:proofErr w:type="spellStart"/>
      <w:r w:rsidRPr="00E12E57">
        <w:t>peoductio</w:t>
      </w:r>
      <w:proofErr w:type="spellEnd"/>
      <w:r w:rsidRPr="00E12E57">
        <w:t xml:space="preserve"> </w:t>
      </w:r>
      <w:proofErr w:type="spellStart"/>
      <w:r w:rsidRPr="00E12E57">
        <w:t>limito</w:t>
      </w:r>
      <w:proofErr w:type="spellEnd"/>
      <w:r w:rsidRPr="00E12E57">
        <w:t xml:space="preserve"> f their factor </w:t>
      </w:r>
      <w:proofErr w:type="spellStart"/>
      <w:r w:rsidRPr="00E12E57">
        <w:t>eeven</w:t>
      </w:r>
      <w:proofErr w:type="spellEnd"/>
      <w:r w:rsidRPr="00E12E57">
        <w:t xml:space="preserve"> on a </w:t>
      </w:r>
      <w:proofErr w:type="spellStart"/>
      <w:r w:rsidRPr="00E12E57">
        <w:t>multi year</w:t>
      </w:r>
      <w:proofErr w:type="spellEnd"/>
      <w:r w:rsidRPr="00E12E57">
        <w:t xml:space="preserve"> demand schedule where you would increase. As long as each factory produces equal demand the production level is feasible. </w:t>
      </w:r>
    </w:p>
    <w:p w14:paraId="3C61D79A" w14:textId="77777777" w:rsidR="00706360" w:rsidRPr="00E12E57" w:rsidRDefault="00706360" w:rsidP="00706360">
      <w:pPr>
        <w:pStyle w:val="ListParagraph"/>
        <w:numPr>
          <w:ilvl w:val="0"/>
          <w:numId w:val="1"/>
        </w:numPr>
      </w:pPr>
      <w:r w:rsidRPr="00E12E57">
        <w:t xml:space="preserve">They didn’t account for maintenance of the production equipment in terms of cost. You could model this as an LP in the future as </w:t>
      </w:r>
      <w:proofErr w:type="gramStart"/>
      <w:r w:rsidRPr="00E12E57">
        <w:t>a revenue</w:t>
      </w:r>
      <w:proofErr w:type="gramEnd"/>
      <w:r w:rsidRPr="00E12E57">
        <w:t xml:space="preserve"> minus cost function, where cost is represented in some sort of time cost unit for each assembly line. We don’t worry about trucks. Variable gas prices. </w:t>
      </w:r>
    </w:p>
    <w:p w14:paraId="10990019" w14:textId="77777777" w:rsidR="00706360" w:rsidRPr="00E12E57" w:rsidRDefault="00706360" w:rsidP="00706360">
      <w:pPr>
        <w:pStyle w:val="ListParagraph"/>
        <w:numPr>
          <w:ilvl w:val="0"/>
          <w:numId w:val="1"/>
        </w:numPr>
      </w:pPr>
      <w:r w:rsidRPr="00E12E57">
        <w:t xml:space="preserve">If they </w:t>
      </w:r>
      <w:proofErr w:type="spellStart"/>
      <w:r w:rsidRPr="00E12E57">
        <w:t>wanna</w:t>
      </w:r>
      <w:proofErr w:type="spellEnd"/>
      <w:r w:rsidRPr="00E12E57">
        <w:t xml:space="preserve"> use </w:t>
      </w:r>
      <w:proofErr w:type="spellStart"/>
      <w:r w:rsidRPr="00E12E57">
        <w:t>fastprod</w:t>
      </w:r>
      <w:proofErr w:type="spellEnd"/>
      <w:r w:rsidRPr="00E12E57">
        <w:t xml:space="preserve"> and relax shared demand, if demand increase over years, it MAY save money in long run. Because </w:t>
      </w:r>
      <w:proofErr w:type="gramStart"/>
      <w:r w:rsidRPr="00E12E57">
        <w:t>right now no prod</w:t>
      </w:r>
      <w:proofErr w:type="gramEnd"/>
      <w:r w:rsidRPr="00E12E57">
        <w:t xml:space="preserve"> facility even with uneven demand is capping out its production capacity. Only time fast prod is useful in all scenarios is where you </w:t>
      </w:r>
      <w:proofErr w:type="spellStart"/>
      <w:r w:rsidRPr="00E12E57">
        <w:t>exceeed</w:t>
      </w:r>
      <w:proofErr w:type="spellEnd"/>
      <w:r w:rsidRPr="00E12E57">
        <w:t xml:space="preserve"> your current production capacities at each facility. </w:t>
      </w:r>
    </w:p>
    <w:p w14:paraId="58A567B1" w14:textId="77777777" w:rsidR="00706360" w:rsidRPr="00E12E57" w:rsidRDefault="00706360" w:rsidP="00706360">
      <w:pPr>
        <w:pStyle w:val="ListParagraph"/>
        <w:numPr>
          <w:ilvl w:val="0"/>
          <w:numId w:val="1"/>
        </w:numPr>
      </w:pPr>
      <w:r w:rsidRPr="00E12E57">
        <w:t xml:space="preserve">Did we consider whether or not selling the production lines would result in a rebate and reduce cost </w:t>
      </w:r>
      <w:proofErr w:type="spellStart"/>
      <w:r w:rsidRPr="00E12E57">
        <w:t>if</w:t>
      </w:r>
      <w:proofErr w:type="spellEnd"/>
      <w:r w:rsidRPr="00E12E57">
        <w:t xml:space="preserve"> implementing fast prod as opposed to not selling, staying with same deal. </w:t>
      </w:r>
    </w:p>
    <w:p w14:paraId="5C87DC5F" w14:textId="77777777" w:rsidR="001463C0" w:rsidRPr="00E12E57" w:rsidRDefault="001463C0" w:rsidP="001463C0"/>
    <w:p w14:paraId="631E1801" w14:textId="77777777" w:rsidR="001463C0" w:rsidRPr="00E12E57" w:rsidRDefault="001463C0" w:rsidP="001463C0"/>
    <w:p w14:paraId="148BC2FF" w14:textId="77777777" w:rsidR="001463C0" w:rsidRPr="00E12E57" w:rsidRDefault="001463C0" w:rsidP="001463C0"/>
    <w:p w14:paraId="50C461F0" w14:textId="77777777" w:rsidR="001463C0" w:rsidRPr="00E12E57" w:rsidRDefault="001463C0" w:rsidP="001463C0"/>
    <w:p w14:paraId="18EE21F6" w14:textId="77777777" w:rsidR="001463C0" w:rsidRPr="00E12E57" w:rsidRDefault="001463C0" w:rsidP="001463C0"/>
    <w:p w14:paraId="029991D1" w14:textId="77777777" w:rsidR="001463C0" w:rsidRPr="00E12E57" w:rsidRDefault="001463C0" w:rsidP="001463C0"/>
    <w:p w14:paraId="587BC249" w14:textId="77777777" w:rsidR="001463C0" w:rsidRPr="00E12E57" w:rsidRDefault="001463C0" w:rsidP="001463C0"/>
    <w:p w14:paraId="1ED94FAD" w14:textId="77777777" w:rsidR="001463C0" w:rsidRPr="00E12E57" w:rsidRDefault="001463C0" w:rsidP="001463C0"/>
    <w:p w14:paraId="11D27292" w14:textId="77777777" w:rsidR="001463C0" w:rsidRPr="00E12E57" w:rsidRDefault="001463C0" w:rsidP="001463C0"/>
    <w:p w14:paraId="518212E5" w14:textId="77777777" w:rsidR="001463C0" w:rsidRPr="00E12E57" w:rsidRDefault="001463C0" w:rsidP="001463C0"/>
    <w:p w14:paraId="061BBC74" w14:textId="77777777" w:rsidR="001463C0" w:rsidRPr="00E12E57" w:rsidRDefault="001463C0" w:rsidP="001463C0"/>
    <w:p w14:paraId="711958C6" w14:textId="77777777" w:rsidR="001463C0" w:rsidRPr="00E12E57" w:rsidRDefault="001463C0" w:rsidP="001463C0"/>
    <w:p w14:paraId="746F8B54" w14:textId="77777777" w:rsidR="001463C0" w:rsidRPr="00E12E57" w:rsidRDefault="001463C0" w:rsidP="001463C0"/>
    <w:p w14:paraId="764108D4" w14:textId="77777777" w:rsidR="001463C0" w:rsidRPr="00E12E57" w:rsidRDefault="001463C0" w:rsidP="001463C0"/>
    <w:p w14:paraId="37FC9BD6" w14:textId="77777777" w:rsidR="001463C0" w:rsidRPr="00E12E57" w:rsidRDefault="001463C0" w:rsidP="001463C0">
      <w:pPr>
        <w:sectPr w:rsidR="001463C0" w:rsidRPr="00E12E57" w:rsidSect="001463C0">
          <w:type w:val="continuous"/>
          <w:pgSz w:w="12240" w:h="15840"/>
          <w:pgMar w:top="1440" w:right="1440" w:bottom="1440" w:left="1440" w:header="720" w:footer="720" w:gutter="0"/>
          <w:cols w:space="720"/>
          <w:docGrid w:linePitch="360"/>
        </w:sectPr>
      </w:pPr>
    </w:p>
    <w:p w14:paraId="70F32D17" w14:textId="77777777" w:rsidR="001463C0" w:rsidRPr="00E12E57" w:rsidRDefault="001463C0" w:rsidP="001463C0">
      <w:pPr>
        <w:rPr>
          <w:b/>
        </w:rPr>
      </w:pPr>
      <w:r w:rsidRPr="00E12E57">
        <w:rPr>
          <w:b/>
        </w:rPr>
        <w:lastRenderedPageBreak/>
        <w:t>Appendices</w:t>
      </w:r>
    </w:p>
    <w:p w14:paraId="3C15CF14" w14:textId="6569A095" w:rsidR="001463C0" w:rsidRPr="00E12E57" w:rsidRDefault="001A202A" w:rsidP="001463C0">
      <w:pPr>
        <w:rPr>
          <w:b/>
        </w:rPr>
      </w:pPr>
      <w:r>
        <w:rPr>
          <w:b/>
        </w:rPr>
        <w:t>Put all data tables in here and link back to report reference (especially the data tables of energy use, production cost, line cost</w:t>
      </w:r>
      <w:proofErr w:type="gramStart"/>
      <w:r>
        <w:rPr>
          <w:b/>
        </w:rPr>
        <w:t>,  ship</w:t>
      </w:r>
      <w:proofErr w:type="gramEnd"/>
      <w:r>
        <w:rPr>
          <w:b/>
        </w:rPr>
        <w:t xml:space="preserve"> cost, per unit ship cost, truck et al). </w:t>
      </w:r>
    </w:p>
    <w:p w14:paraId="2BB618B2" w14:textId="77777777" w:rsidR="001463C0" w:rsidRPr="00E12E57" w:rsidRDefault="001463C0" w:rsidP="001463C0">
      <w:pPr>
        <w:rPr>
          <w:b/>
        </w:rPr>
      </w:pPr>
    </w:p>
    <w:p w14:paraId="03DE23C2" w14:textId="77777777" w:rsidR="001463C0" w:rsidRPr="00E12E57" w:rsidRDefault="001463C0" w:rsidP="001463C0">
      <w:pPr>
        <w:rPr>
          <w:b/>
        </w:rPr>
      </w:pPr>
    </w:p>
    <w:p w14:paraId="7C0E7AB3" w14:textId="77777777" w:rsidR="001463C0" w:rsidRPr="00E12E57" w:rsidRDefault="001463C0" w:rsidP="001463C0">
      <w:pPr>
        <w:rPr>
          <w:b/>
        </w:rPr>
      </w:pPr>
    </w:p>
    <w:p w14:paraId="52863231" w14:textId="77777777" w:rsidR="001463C0" w:rsidRPr="00E12E57" w:rsidRDefault="001463C0" w:rsidP="001463C0">
      <w:pPr>
        <w:rPr>
          <w:b/>
        </w:rPr>
      </w:pPr>
    </w:p>
    <w:p w14:paraId="014063BC" w14:textId="77777777" w:rsidR="001463C0" w:rsidRPr="00E12E57" w:rsidRDefault="001463C0" w:rsidP="001463C0">
      <w:pPr>
        <w:rPr>
          <w:b/>
        </w:rPr>
      </w:pPr>
    </w:p>
    <w:p w14:paraId="1E3EE649" w14:textId="77777777" w:rsidR="001463C0" w:rsidRPr="00E12E57" w:rsidRDefault="001463C0" w:rsidP="001463C0">
      <w:pPr>
        <w:rPr>
          <w:b/>
        </w:rPr>
      </w:pPr>
    </w:p>
    <w:p w14:paraId="6E1540D4" w14:textId="77777777" w:rsidR="001463C0" w:rsidRPr="00E12E57" w:rsidRDefault="001463C0" w:rsidP="001463C0">
      <w:pPr>
        <w:rPr>
          <w:b/>
        </w:rPr>
        <w:sectPr w:rsidR="001463C0" w:rsidRPr="00E12E57" w:rsidSect="001463C0">
          <w:footerReference w:type="default" r:id="rId24"/>
          <w:pgSz w:w="12240" w:h="15840"/>
          <w:pgMar w:top="1440" w:right="1440" w:bottom="1440" w:left="1440" w:header="720" w:footer="720" w:gutter="0"/>
          <w:cols w:space="720"/>
          <w:docGrid w:linePitch="360"/>
        </w:sectPr>
      </w:pPr>
    </w:p>
    <w:p w14:paraId="40650734" w14:textId="77777777" w:rsidR="001463C0" w:rsidRPr="00E12E57" w:rsidRDefault="001463C0" w:rsidP="001463C0">
      <w:pPr>
        <w:rPr>
          <w:b/>
        </w:rPr>
      </w:pPr>
      <w:r w:rsidRPr="00E12E57">
        <w:rPr>
          <w:b/>
        </w:rPr>
        <w:lastRenderedPageBreak/>
        <w:t>References</w:t>
      </w:r>
    </w:p>
    <w:p w14:paraId="7ED2339F" w14:textId="77777777" w:rsidR="005D7CAE" w:rsidRPr="00E12E57" w:rsidRDefault="005D7CAE" w:rsidP="001463C0">
      <w:pPr>
        <w:rPr>
          <w:b/>
        </w:rPr>
      </w:pPr>
      <w:proofErr w:type="gramStart"/>
      <w:r w:rsidRPr="00E12E57">
        <w:rPr>
          <w:b/>
        </w:rPr>
        <w:t xml:space="preserve">Ahmed, M &amp; Khan, </w:t>
      </w:r>
      <w:proofErr w:type="spellStart"/>
      <w:r w:rsidRPr="00E12E57">
        <w:rPr>
          <w:b/>
        </w:rPr>
        <w:t>Aminur</w:t>
      </w:r>
      <w:proofErr w:type="spellEnd"/>
      <w:r w:rsidRPr="00E12E57">
        <w:rPr>
          <w:b/>
        </w:rPr>
        <w:t xml:space="preserve"> &amp; Uddin, </w:t>
      </w:r>
      <w:proofErr w:type="spellStart"/>
      <w:r w:rsidRPr="00E12E57">
        <w:rPr>
          <w:b/>
        </w:rPr>
        <w:t>Md</w:t>
      </w:r>
      <w:proofErr w:type="spellEnd"/>
      <w:r w:rsidRPr="00E12E57">
        <w:rPr>
          <w:b/>
        </w:rPr>
        <w:t xml:space="preserve"> &amp; Ahmed, </w:t>
      </w:r>
      <w:proofErr w:type="spellStart"/>
      <w:r w:rsidRPr="00E12E57">
        <w:rPr>
          <w:b/>
        </w:rPr>
        <w:t>Faruque</w:t>
      </w:r>
      <w:proofErr w:type="spellEnd"/>
      <w:r w:rsidRPr="00E12E57">
        <w:rPr>
          <w:b/>
        </w:rPr>
        <w:t>.</w:t>
      </w:r>
      <w:proofErr w:type="gramEnd"/>
      <w:r w:rsidRPr="00E12E57">
        <w:rPr>
          <w:b/>
        </w:rPr>
        <w:t xml:space="preserve"> </w:t>
      </w:r>
      <w:proofErr w:type="gramStart"/>
      <w:r w:rsidRPr="00E12E57">
        <w:rPr>
          <w:b/>
        </w:rPr>
        <w:t>(2016). A New Approach to Solve Transportation Problems.</w:t>
      </w:r>
      <w:proofErr w:type="gramEnd"/>
      <w:r w:rsidRPr="00E12E57">
        <w:rPr>
          <w:b/>
        </w:rPr>
        <w:t xml:space="preserve"> Open Journal of Optimization. </w:t>
      </w:r>
      <w:proofErr w:type="gramStart"/>
      <w:r w:rsidRPr="00E12E57">
        <w:rPr>
          <w:b/>
        </w:rPr>
        <w:t>05. 10.4236/ojop.2016.51003.</w:t>
      </w:r>
      <w:proofErr w:type="gramEnd"/>
    </w:p>
    <w:p w14:paraId="611363E1" w14:textId="77777777" w:rsidR="005D7CAE" w:rsidRPr="00E12E57" w:rsidRDefault="005D7CAE" w:rsidP="001463C0">
      <w:pPr>
        <w:rPr>
          <w:b/>
        </w:rPr>
      </w:pPr>
      <w:proofErr w:type="spellStart"/>
      <w:r w:rsidRPr="00E12E57">
        <w:rPr>
          <w:b/>
        </w:rPr>
        <w:t>Ishaq</w:t>
      </w:r>
      <w:proofErr w:type="spellEnd"/>
      <w:r w:rsidRPr="00E12E57">
        <w:rPr>
          <w:b/>
        </w:rPr>
        <w:t xml:space="preserve"> Abu </w:t>
      </w:r>
      <w:proofErr w:type="spellStart"/>
      <w:r w:rsidRPr="00E12E57">
        <w:rPr>
          <w:b/>
        </w:rPr>
        <w:t>Halawa</w:t>
      </w:r>
      <w:proofErr w:type="spellEnd"/>
      <w:r w:rsidRPr="00E12E57">
        <w:rPr>
          <w:b/>
        </w:rPr>
        <w:t xml:space="preserve">, </w:t>
      </w:r>
      <w:proofErr w:type="spellStart"/>
      <w:r w:rsidRPr="00E12E57">
        <w:rPr>
          <w:b/>
        </w:rPr>
        <w:t>Moh’d</w:t>
      </w:r>
      <w:proofErr w:type="spellEnd"/>
      <w:r w:rsidRPr="00E12E57">
        <w:rPr>
          <w:b/>
        </w:rPr>
        <w:t xml:space="preserve"> &amp; </w:t>
      </w:r>
      <w:proofErr w:type="spellStart"/>
      <w:r w:rsidRPr="00E12E57">
        <w:rPr>
          <w:b/>
        </w:rPr>
        <w:t>Maatuk</w:t>
      </w:r>
      <w:proofErr w:type="spellEnd"/>
      <w:r w:rsidRPr="00E12E57">
        <w:rPr>
          <w:b/>
        </w:rPr>
        <w:t xml:space="preserve">, </w:t>
      </w:r>
      <w:proofErr w:type="spellStart"/>
      <w:r w:rsidRPr="00E12E57">
        <w:rPr>
          <w:b/>
        </w:rPr>
        <w:t>Abdelsalam</w:t>
      </w:r>
      <w:proofErr w:type="spellEnd"/>
      <w:r w:rsidRPr="00E12E57">
        <w:rPr>
          <w:b/>
        </w:rPr>
        <w:t xml:space="preserve"> &amp; Saleh </w:t>
      </w:r>
      <w:proofErr w:type="spellStart"/>
      <w:r w:rsidRPr="00E12E57">
        <w:rPr>
          <w:b/>
        </w:rPr>
        <w:t>Idrees</w:t>
      </w:r>
      <w:proofErr w:type="spellEnd"/>
      <w:r w:rsidRPr="00E12E57">
        <w:rPr>
          <w:b/>
        </w:rPr>
        <w:t xml:space="preserve">, </w:t>
      </w:r>
      <w:proofErr w:type="spellStart"/>
      <w:r w:rsidRPr="00E12E57">
        <w:rPr>
          <w:b/>
        </w:rPr>
        <w:t>Heba</w:t>
      </w:r>
      <w:proofErr w:type="spellEnd"/>
      <w:r w:rsidRPr="00E12E57">
        <w:rPr>
          <w:b/>
        </w:rPr>
        <w:t xml:space="preserve"> &amp; Ali, </w:t>
      </w:r>
      <w:proofErr w:type="spellStart"/>
      <w:r w:rsidRPr="00E12E57">
        <w:rPr>
          <w:b/>
        </w:rPr>
        <w:t>Eman</w:t>
      </w:r>
      <w:proofErr w:type="spellEnd"/>
      <w:r w:rsidRPr="00E12E57">
        <w:rPr>
          <w:b/>
        </w:rPr>
        <w:t xml:space="preserve">. </w:t>
      </w:r>
      <w:proofErr w:type="gramStart"/>
      <w:r w:rsidRPr="00E12E57">
        <w:rPr>
          <w:b/>
        </w:rPr>
        <w:t>(2016). An Optimal Solution for Transportation Problem Using Computing Modelling.</w:t>
      </w:r>
      <w:proofErr w:type="gramEnd"/>
      <w:r w:rsidRPr="00E12E57">
        <w:rPr>
          <w:b/>
        </w:rPr>
        <w:t xml:space="preserve"> 10.1109/ICEMIS.2016.7745340.</w:t>
      </w:r>
    </w:p>
    <w:p w14:paraId="3FEB982A" w14:textId="77777777" w:rsidR="001463C0" w:rsidRPr="00E12E57" w:rsidRDefault="005D7CAE" w:rsidP="001463C0">
      <w:pPr>
        <w:rPr>
          <w:b/>
        </w:rPr>
      </w:pPr>
      <w:r w:rsidRPr="00E12E57">
        <w:rPr>
          <w:b/>
        </w:rPr>
        <w:t>--------------------</w:t>
      </w:r>
    </w:p>
    <w:p w14:paraId="4C394C8A" w14:textId="77777777" w:rsidR="00964B5C" w:rsidRPr="00E12E57" w:rsidRDefault="00964B5C" w:rsidP="00964B5C">
      <w:pPr>
        <w:rPr>
          <w:rFonts w:cstheme="minorHAnsi"/>
        </w:rPr>
      </w:pPr>
      <w:r w:rsidRPr="00E12E57">
        <w:rPr>
          <w:rFonts w:cstheme="minorHAnsi"/>
        </w:rPr>
        <w:t xml:space="preserve">Methodology and overall approach goes here. </w:t>
      </w:r>
    </w:p>
    <w:p w14:paraId="4D3A1656" w14:textId="77777777" w:rsidR="00964B5C" w:rsidRPr="00E12E57" w:rsidRDefault="00964B5C" w:rsidP="00964B5C">
      <w:pPr>
        <w:rPr>
          <w:rFonts w:cstheme="minorHAnsi"/>
        </w:rPr>
      </w:pPr>
    </w:p>
    <w:p w14:paraId="4877B0AA" w14:textId="77777777" w:rsidR="00964B5C" w:rsidRPr="00E12E57" w:rsidRDefault="00964B5C" w:rsidP="00964B5C">
      <w:pPr>
        <w:rPr>
          <w:rFonts w:cstheme="minorHAnsi"/>
        </w:rPr>
      </w:pPr>
      <w:r w:rsidRPr="00E12E57">
        <w:rPr>
          <w:rFonts w:cstheme="minorHAnsi"/>
        </w:rPr>
        <w:t xml:space="preserve">Shell seems fine. </w:t>
      </w:r>
    </w:p>
    <w:p w14:paraId="32C15847" w14:textId="77777777" w:rsidR="00964B5C" w:rsidRPr="00E12E57" w:rsidRDefault="00964B5C" w:rsidP="00964B5C">
      <w:pPr>
        <w:rPr>
          <w:rFonts w:cstheme="minorHAnsi"/>
        </w:rPr>
      </w:pPr>
      <w:r w:rsidRPr="00E12E57">
        <w:rPr>
          <w:rFonts w:cstheme="minorHAnsi"/>
        </w:rPr>
        <w:t xml:space="preserve">Clarify: uneven, how to handle the non </w:t>
      </w:r>
      <w:proofErr w:type="spellStart"/>
      <w:r w:rsidRPr="00E12E57">
        <w:rPr>
          <w:rFonts w:cstheme="minorHAnsi"/>
        </w:rPr>
        <w:t>intenger</w:t>
      </w:r>
      <w:proofErr w:type="spellEnd"/>
      <w:r w:rsidRPr="00E12E57">
        <w:rPr>
          <w:rFonts w:cstheme="minorHAnsi"/>
        </w:rPr>
        <w:t xml:space="preserve"> </w:t>
      </w:r>
      <w:proofErr w:type="spellStart"/>
      <w:r w:rsidRPr="00E12E57">
        <w:rPr>
          <w:rFonts w:cstheme="minorHAnsi"/>
        </w:rPr>
        <w:t>soln</w:t>
      </w:r>
      <w:proofErr w:type="spellEnd"/>
      <w:r w:rsidRPr="00E12E57">
        <w:rPr>
          <w:rFonts w:cstheme="minorHAnsi"/>
        </w:rPr>
        <w:t xml:space="preserve"> of toys: take care of integrality in some place. Where can you enforce </w:t>
      </w:r>
      <w:proofErr w:type="gramStart"/>
      <w:r w:rsidRPr="00E12E57">
        <w:rPr>
          <w:rFonts w:cstheme="minorHAnsi"/>
        </w:rPr>
        <w:t>integrality.</w:t>
      </w:r>
      <w:proofErr w:type="gramEnd"/>
      <w:r w:rsidRPr="00E12E57">
        <w:rPr>
          <w:rFonts w:cstheme="minorHAnsi"/>
        </w:rPr>
        <w:t xml:space="preserve"> </w:t>
      </w:r>
    </w:p>
    <w:p w14:paraId="3E64728F" w14:textId="77777777" w:rsidR="00964B5C" w:rsidRPr="00E12E57" w:rsidRDefault="00964B5C" w:rsidP="00964B5C">
      <w:pPr>
        <w:rPr>
          <w:rFonts w:cstheme="minorHAnsi"/>
        </w:rPr>
      </w:pPr>
      <w:r w:rsidRPr="00E12E57">
        <w:rPr>
          <w:rFonts w:cstheme="minorHAnsi"/>
        </w:rPr>
        <w:t xml:space="preserve">Argument: not worth to force integrality. </w:t>
      </w:r>
      <w:proofErr w:type="gramStart"/>
      <w:r w:rsidRPr="00E12E57">
        <w:rPr>
          <w:rFonts w:cstheme="minorHAnsi"/>
        </w:rPr>
        <w:t>Non</w:t>
      </w:r>
      <w:proofErr w:type="gramEnd"/>
      <w:r w:rsidRPr="00E12E57">
        <w:rPr>
          <w:rFonts w:cstheme="minorHAnsi"/>
        </w:rPr>
        <w:t xml:space="preserve"> forcing gives more conservative estimate. Not just deciding whether to get rid but what is result if constraint remains. Factions of dollars, so if that’s w</w:t>
      </w:r>
    </w:p>
    <w:p w14:paraId="2E8BBED4" w14:textId="77777777" w:rsidR="00964B5C" w:rsidRPr="00E12E57" w:rsidRDefault="00964B5C" w:rsidP="00964B5C">
      <w:pPr>
        <w:rPr>
          <w:rFonts w:cstheme="minorHAnsi"/>
        </w:rPr>
      </w:pPr>
      <w:proofErr w:type="gramStart"/>
      <w:r w:rsidRPr="00E12E57">
        <w:rPr>
          <w:rFonts w:cstheme="minorHAnsi"/>
        </w:rPr>
        <w:t xml:space="preserve">Right track with </w:t>
      </w:r>
      <w:proofErr w:type="spellStart"/>
      <w:r w:rsidRPr="00E12E57">
        <w:rPr>
          <w:rFonts w:cstheme="minorHAnsi"/>
        </w:rPr>
        <w:t>danie’s</w:t>
      </w:r>
      <w:proofErr w:type="spellEnd"/>
      <w:r w:rsidRPr="00E12E57">
        <w:rPr>
          <w:rFonts w:cstheme="minorHAnsi"/>
        </w:rPr>
        <w:t xml:space="preserve"> logic.</w:t>
      </w:r>
      <w:proofErr w:type="gramEnd"/>
      <w:r w:rsidRPr="00E12E57">
        <w:rPr>
          <w:rFonts w:cstheme="minorHAnsi"/>
        </w:rPr>
        <w:t xml:space="preserve"> Need a little wiggle room, to get an integer solution. </w:t>
      </w:r>
    </w:p>
    <w:p w14:paraId="42248D8D" w14:textId="77777777" w:rsidR="00964B5C" w:rsidRPr="00E12E57" w:rsidRDefault="00964B5C" w:rsidP="00964B5C">
      <w:pPr>
        <w:rPr>
          <w:rFonts w:cstheme="minorHAnsi"/>
        </w:rPr>
      </w:pPr>
      <w:proofErr w:type="gramStart"/>
      <w:r w:rsidRPr="00E12E57">
        <w:rPr>
          <w:rFonts w:cstheme="minorHAnsi"/>
        </w:rPr>
        <w:t>Inherent; problems forcing every line to produce integer level toys.</w:t>
      </w:r>
      <w:proofErr w:type="gramEnd"/>
      <w:r w:rsidRPr="00E12E57">
        <w:rPr>
          <w:rFonts w:cstheme="minorHAnsi"/>
        </w:rPr>
        <w:t xml:space="preserve"> Cant’ say not worth doing, but real reasons may not be able to do that. F</w:t>
      </w:r>
    </w:p>
    <w:p w14:paraId="0F573F74" w14:textId="77777777" w:rsidR="00964B5C" w:rsidRPr="00E12E57" w:rsidRDefault="00964B5C" w:rsidP="00964B5C">
      <w:pPr>
        <w:rPr>
          <w:rFonts w:cstheme="minorHAnsi"/>
        </w:rPr>
      </w:pPr>
      <w:r w:rsidRPr="00E12E57">
        <w:rPr>
          <w:rFonts w:cstheme="minorHAnsi"/>
        </w:rPr>
        <w:t xml:space="preserve">Wear tear does not become binding if done judged by hours. </w:t>
      </w:r>
    </w:p>
    <w:p w14:paraId="212A07D4" w14:textId="77777777" w:rsidR="00964B5C" w:rsidRPr="00E12E57" w:rsidRDefault="00964B5C" w:rsidP="00964B5C">
      <w:pPr>
        <w:rPr>
          <w:rFonts w:cstheme="minorHAnsi"/>
        </w:rPr>
      </w:pPr>
      <w:r w:rsidRPr="00E12E57">
        <w:rPr>
          <w:rFonts w:cstheme="minorHAnsi"/>
        </w:rPr>
        <w:t xml:space="preserve">Cox: Constraint is that </w:t>
      </w:r>
      <w:proofErr w:type="spellStart"/>
      <w:r w:rsidRPr="00E12E57">
        <w:rPr>
          <w:rFonts w:cstheme="minorHAnsi"/>
        </w:rPr>
        <w:t>eq</w:t>
      </w:r>
      <w:proofErr w:type="spellEnd"/>
      <w:r w:rsidRPr="00E12E57">
        <w:rPr>
          <w:rFonts w:cstheme="minorHAnsi"/>
        </w:rPr>
        <w:t xml:space="preserve"> wear tear in hour. Explore in report down path of implications of if I need to produce same # toys every line, run same </w:t>
      </w:r>
      <w:proofErr w:type="spellStart"/>
      <w:r w:rsidRPr="00E12E57">
        <w:rPr>
          <w:rFonts w:cstheme="minorHAnsi"/>
        </w:rPr>
        <w:t>amt</w:t>
      </w:r>
      <w:proofErr w:type="spellEnd"/>
      <w:r w:rsidRPr="00E12E57">
        <w:rPr>
          <w:rFonts w:cstheme="minorHAnsi"/>
        </w:rPr>
        <w:t xml:space="preserve"> of time, what </w:t>
      </w:r>
      <w:proofErr w:type="gramStart"/>
      <w:r w:rsidRPr="00E12E57">
        <w:rPr>
          <w:rFonts w:cstheme="minorHAnsi"/>
        </w:rPr>
        <w:t>is this</w:t>
      </w:r>
      <w:proofErr w:type="gramEnd"/>
      <w:r w:rsidRPr="00E12E57">
        <w:rPr>
          <w:rFonts w:cstheme="minorHAnsi"/>
        </w:rPr>
        <w:t xml:space="preserve"> forcing down. Why do I maybe need to not force integrality then…If you force integrality, </w:t>
      </w:r>
      <w:proofErr w:type="gramStart"/>
      <w:r w:rsidRPr="00E12E57">
        <w:rPr>
          <w:rFonts w:cstheme="minorHAnsi"/>
        </w:rPr>
        <w:t>infeasible.</w:t>
      </w:r>
      <w:proofErr w:type="gramEnd"/>
    </w:p>
    <w:p w14:paraId="647B1CD1" w14:textId="77777777" w:rsidR="00964B5C" w:rsidRPr="00E12E57" w:rsidRDefault="00964B5C" w:rsidP="00964B5C">
      <w:pPr>
        <w:rPr>
          <w:rFonts w:cstheme="minorHAnsi"/>
        </w:rPr>
      </w:pPr>
      <w:r w:rsidRPr="00E12E57">
        <w:rPr>
          <w:rFonts w:cstheme="minorHAnsi"/>
        </w:rPr>
        <w:lastRenderedPageBreak/>
        <w:t xml:space="preserve">Cox: if you want to do this, then I’m going to relax equal time const. and force integrality. </w:t>
      </w:r>
      <w:proofErr w:type="gramStart"/>
      <w:r w:rsidRPr="00E12E57">
        <w:rPr>
          <w:rFonts w:cstheme="minorHAnsi"/>
        </w:rPr>
        <w:t xml:space="preserve">Sensitivity </w:t>
      </w:r>
      <w:proofErr w:type="spellStart"/>
      <w:r w:rsidRPr="00E12E57">
        <w:rPr>
          <w:rFonts w:cstheme="minorHAnsi"/>
        </w:rPr>
        <w:t>anlys</w:t>
      </w:r>
      <w:proofErr w:type="spellEnd"/>
      <w:r w:rsidRPr="00E12E57">
        <w:rPr>
          <w:rFonts w:cstheme="minorHAnsi"/>
        </w:rPr>
        <w:t>.</w:t>
      </w:r>
      <w:proofErr w:type="gramEnd"/>
      <w:r w:rsidRPr="00E12E57">
        <w:rPr>
          <w:rFonts w:cstheme="minorHAnsi"/>
        </w:rPr>
        <w:t xml:space="preserve"> Can come up with different logical</w:t>
      </w:r>
    </w:p>
    <w:p w14:paraId="620D5EBB" w14:textId="77777777" w:rsidR="00964B5C" w:rsidRPr="00E12E57" w:rsidRDefault="00964B5C" w:rsidP="00964B5C">
      <w:pPr>
        <w:rPr>
          <w:rFonts w:cstheme="minorHAnsi"/>
        </w:rPr>
      </w:pPr>
      <w:r w:rsidRPr="00E12E57">
        <w:rPr>
          <w:rFonts w:cstheme="minorHAnsi"/>
        </w:rPr>
        <w:t xml:space="preserve">Exec Summary – if can reasonably figure handful of key results – </w:t>
      </w:r>
      <w:proofErr w:type="spellStart"/>
      <w:r w:rsidRPr="00E12E57">
        <w:rPr>
          <w:rFonts w:cstheme="minorHAnsi"/>
        </w:rPr>
        <w:t>htat</w:t>
      </w:r>
      <w:proofErr w:type="spellEnd"/>
      <w:r w:rsidRPr="00E12E57">
        <w:rPr>
          <w:rFonts w:cstheme="minorHAnsi"/>
        </w:rPr>
        <w:t xml:space="preserve"> would be ideal. </w:t>
      </w:r>
      <w:proofErr w:type="gramStart"/>
      <w:r w:rsidRPr="00E12E57">
        <w:rPr>
          <w:rFonts w:cstheme="minorHAnsi"/>
        </w:rPr>
        <w:t>b/c</w:t>
      </w:r>
      <w:proofErr w:type="gramEnd"/>
      <w:r w:rsidRPr="00E12E57">
        <w:rPr>
          <w:rFonts w:cstheme="minorHAnsi"/>
        </w:rPr>
        <w:t xml:space="preserve">. </w:t>
      </w:r>
      <w:proofErr w:type="spellStart"/>
      <w:r w:rsidRPr="00E12E57">
        <w:rPr>
          <w:rFonts w:cstheme="minorHAnsi"/>
        </w:rPr>
        <w:t>Exec:wjat</w:t>
      </w:r>
      <w:proofErr w:type="spellEnd"/>
      <w:r w:rsidRPr="00E12E57">
        <w:rPr>
          <w:rFonts w:cstheme="minorHAnsi"/>
        </w:rPr>
        <w:t xml:space="preserve"> should go in quad chart to the CEO. </w:t>
      </w:r>
    </w:p>
    <w:p w14:paraId="35F81FD9" w14:textId="77777777" w:rsidR="00964B5C" w:rsidRPr="00E12E57" w:rsidRDefault="00964B5C" w:rsidP="00964B5C">
      <w:pPr>
        <w:rPr>
          <w:rFonts w:cstheme="minorHAnsi"/>
        </w:rPr>
      </w:pPr>
      <w:r w:rsidRPr="00E12E57">
        <w:rPr>
          <w:rFonts w:cstheme="minorHAnsi"/>
        </w:rPr>
        <w:t>ASS:</w:t>
      </w:r>
    </w:p>
    <w:p w14:paraId="0AEAA19A" w14:textId="77777777" w:rsidR="00964B5C" w:rsidRPr="00E12E57" w:rsidRDefault="00964B5C" w:rsidP="00964B5C">
      <w:pPr>
        <w:rPr>
          <w:rFonts w:cstheme="minorHAnsi"/>
        </w:rPr>
      </w:pPr>
      <w:r w:rsidRPr="00E12E57">
        <w:rPr>
          <w:rFonts w:cstheme="minorHAnsi"/>
        </w:rPr>
        <w:t xml:space="preserve">- doesn’t have to be Linear, but specify if not. </w:t>
      </w:r>
    </w:p>
    <w:p w14:paraId="66463549" w14:textId="77777777" w:rsidR="00964B5C" w:rsidRPr="00E12E57" w:rsidRDefault="00964B5C" w:rsidP="00964B5C">
      <w:pPr>
        <w:rPr>
          <w:rFonts w:cstheme="minorHAnsi"/>
        </w:rPr>
      </w:pPr>
      <w:r w:rsidRPr="00E12E57">
        <w:rPr>
          <w:rFonts w:cstheme="minorHAnsi"/>
        </w:rPr>
        <w:t>-</w:t>
      </w:r>
      <w:proofErr w:type="spellStart"/>
      <w:proofErr w:type="gramStart"/>
      <w:r w:rsidRPr="00E12E57">
        <w:rPr>
          <w:rFonts w:cstheme="minorHAnsi"/>
        </w:rPr>
        <w:t>pareto</w:t>
      </w:r>
      <w:proofErr w:type="spellEnd"/>
      <w:proofErr w:type="gramEnd"/>
      <w:r w:rsidRPr="00E12E57">
        <w:rPr>
          <w:rFonts w:cstheme="minorHAnsi"/>
        </w:rPr>
        <w:t xml:space="preserve"> curve cost vs. pollution.</w:t>
      </w:r>
    </w:p>
    <w:p w14:paraId="2E770F08" w14:textId="77777777" w:rsidR="00964B5C" w:rsidRPr="00E12E57" w:rsidRDefault="00964B5C" w:rsidP="00964B5C">
      <w:pPr>
        <w:rPr>
          <w:rFonts w:cstheme="minorHAnsi"/>
        </w:rPr>
      </w:pPr>
      <w:r w:rsidRPr="00E12E57">
        <w:rPr>
          <w:rFonts w:cstheme="minorHAnsi"/>
        </w:rPr>
        <w:t>-Cox: reality situation is that politics play role but we are presenting our analysis, numeric driven.</w:t>
      </w:r>
    </w:p>
    <w:p w14:paraId="288873C2" w14:textId="77777777" w:rsidR="00964B5C" w:rsidRPr="00E12E57" w:rsidRDefault="00964B5C" w:rsidP="00964B5C">
      <w:pPr>
        <w:rPr>
          <w:rFonts w:cstheme="minorHAnsi"/>
        </w:rPr>
      </w:pPr>
      <w:r w:rsidRPr="00E12E57">
        <w:rPr>
          <w:rFonts w:cstheme="minorHAnsi"/>
        </w:rPr>
        <w:t xml:space="preserve">-Trucks don’t require full load. How does that impact </w:t>
      </w:r>
      <w:proofErr w:type="spellStart"/>
      <w:r w:rsidRPr="00E12E57">
        <w:rPr>
          <w:rFonts w:cstheme="minorHAnsi"/>
        </w:rPr>
        <w:t>soln</w:t>
      </w:r>
      <w:proofErr w:type="spellEnd"/>
      <w:r w:rsidRPr="00E12E57">
        <w:rPr>
          <w:rFonts w:cstheme="minorHAnsi"/>
        </w:rPr>
        <w:t xml:space="preserve">: is truck going a sunk cost (whether you use full truck or not). </w:t>
      </w:r>
      <w:proofErr w:type="gramStart"/>
      <w:r w:rsidRPr="00E12E57">
        <w:rPr>
          <w:rFonts w:cstheme="minorHAnsi"/>
        </w:rPr>
        <w:t>E.g. Truck cost, 20 percent, and per unit ship cost.</w:t>
      </w:r>
      <w:proofErr w:type="gramEnd"/>
    </w:p>
    <w:p w14:paraId="15CDA8C1" w14:textId="77777777" w:rsidR="00964B5C" w:rsidRPr="00E12E57" w:rsidRDefault="00964B5C" w:rsidP="00964B5C">
      <w:pPr>
        <w:rPr>
          <w:rFonts w:cstheme="minorHAnsi"/>
        </w:rPr>
      </w:pPr>
      <w:r w:rsidRPr="00E12E57">
        <w:rPr>
          <w:rFonts w:cstheme="minorHAnsi"/>
        </w:rPr>
        <w:t xml:space="preserve">-Put figures in body. </w:t>
      </w:r>
    </w:p>
    <w:p w14:paraId="0DCFAE56" w14:textId="77777777" w:rsidR="00964B5C" w:rsidRPr="00E12E57" w:rsidRDefault="00964B5C" w:rsidP="00964B5C">
      <w:pPr>
        <w:rPr>
          <w:rFonts w:cstheme="minorHAnsi"/>
        </w:rPr>
      </w:pPr>
      <w:r w:rsidRPr="00E12E57">
        <w:rPr>
          <w:rFonts w:cstheme="minorHAnsi"/>
        </w:rPr>
        <w:t xml:space="preserve">-Sales price: whatever decision if they want to discount, by switch to fast prod, have to have a 3 year outlook. Cox: </w:t>
      </w:r>
      <w:proofErr w:type="gramStart"/>
      <w:r w:rsidRPr="00E12E57">
        <w:rPr>
          <w:rFonts w:cstheme="minorHAnsi"/>
        </w:rPr>
        <w:t>three base</w:t>
      </w:r>
      <w:proofErr w:type="gramEnd"/>
      <w:r w:rsidRPr="00E12E57">
        <w:rPr>
          <w:rFonts w:cstheme="minorHAnsi"/>
        </w:rPr>
        <w:t xml:space="preserve"> prod lines, and replace 2/3. Sell the others. </w:t>
      </w:r>
      <w:proofErr w:type="gramStart"/>
      <w:r w:rsidRPr="00E12E57">
        <w:rPr>
          <w:rFonts w:cstheme="minorHAnsi"/>
        </w:rPr>
        <w:t>Obvious good bad lines.</w:t>
      </w:r>
      <w:proofErr w:type="gramEnd"/>
      <w:r w:rsidRPr="00E12E57">
        <w:rPr>
          <w:rFonts w:cstheme="minorHAnsi"/>
        </w:rPr>
        <w:t xml:space="preserve"> Might obvious answer to replace bad lines, but what if you can get </w:t>
      </w:r>
      <w:proofErr w:type="gramStart"/>
      <w:r w:rsidRPr="00E12E57">
        <w:rPr>
          <w:rFonts w:cstheme="minorHAnsi"/>
        </w:rPr>
        <w:t>100x</w:t>
      </w:r>
      <w:proofErr w:type="gramEnd"/>
      <w:r w:rsidRPr="00E12E57">
        <w:rPr>
          <w:rFonts w:cstheme="minorHAnsi"/>
        </w:rPr>
        <w:t xml:space="preserve"> for selling the good line, would jacking up the sale price of a good line and replacing with fast prod offset? Need to address this in some form fashion. How sensitive is </w:t>
      </w:r>
      <w:proofErr w:type="gramStart"/>
      <w:r w:rsidRPr="00E12E57">
        <w:rPr>
          <w:rFonts w:cstheme="minorHAnsi"/>
        </w:rPr>
        <w:t>the who</w:t>
      </w:r>
      <w:proofErr w:type="gramEnd"/>
      <w:r w:rsidRPr="00E12E57">
        <w:rPr>
          <w:rFonts w:cstheme="minorHAnsi"/>
        </w:rPr>
        <w:t xml:space="preserve"> sell old line and fast prod upgrade tradeoff on the objective. </w:t>
      </w:r>
    </w:p>
    <w:p w14:paraId="735FD1E3" w14:textId="77777777" w:rsidR="00964B5C" w:rsidRPr="00E12E57" w:rsidRDefault="00964B5C" w:rsidP="00964B5C">
      <w:pPr>
        <w:rPr>
          <w:rFonts w:cstheme="minorHAnsi"/>
        </w:rPr>
      </w:pPr>
      <w:r w:rsidRPr="00E12E57">
        <w:rPr>
          <w:rFonts w:cstheme="minorHAnsi"/>
        </w:rPr>
        <w:t xml:space="preserve">-Don’t know how much workers under fast prod are getting paid. </w:t>
      </w:r>
    </w:p>
    <w:p w14:paraId="3E03D798" w14:textId="77777777" w:rsidR="00964B5C" w:rsidRPr="00E12E57" w:rsidRDefault="00964B5C" w:rsidP="00964B5C">
      <w:pPr>
        <w:rPr>
          <w:rFonts w:cstheme="minorHAnsi"/>
        </w:rPr>
      </w:pPr>
      <w:r w:rsidRPr="00E12E57">
        <w:rPr>
          <w:rFonts w:cstheme="minorHAnsi"/>
        </w:rPr>
        <w:t>-Excursions, trails away from results – put in appendices. Don’t care about code. Visual displays, tables should be embedded in report.</w:t>
      </w:r>
    </w:p>
    <w:p w14:paraId="3472ABE0" w14:textId="77777777" w:rsidR="00964B5C" w:rsidRPr="00E12E57" w:rsidRDefault="00964B5C" w:rsidP="00964B5C">
      <w:pPr>
        <w:rPr>
          <w:rFonts w:cstheme="minorHAnsi"/>
        </w:rPr>
      </w:pPr>
      <w:r w:rsidRPr="00E12E57">
        <w:rPr>
          <w:rFonts w:cstheme="minorHAnsi"/>
        </w:rPr>
        <w:t xml:space="preserve">Cox: -Sales price: if you go to fast prod: keep, all break down, how </w:t>
      </w:r>
      <w:proofErr w:type="gramStart"/>
      <w:r w:rsidRPr="00E12E57">
        <w:rPr>
          <w:rFonts w:cstheme="minorHAnsi"/>
        </w:rPr>
        <w:t>are we</w:t>
      </w:r>
      <w:proofErr w:type="gramEnd"/>
      <w:r w:rsidRPr="00E12E57">
        <w:rPr>
          <w:rFonts w:cstheme="minorHAnsi"/>
        </w:rPr>
        <w:t xml:space="preserve"> going to handle sales price;</w:t>
      </w:r>
    </w:p>
    <w:p w14:paraId="2E38790F" w14:textId="77777777" w:rsidR="00964B5C" w:rsidRPr="00E12E57" w:rsidRDefault="00964B5C" w:rsidP="00964B5C">
      <w:pPr>
        <w:rPr>
          <w:rFonts w:cstheme="minorHAnsi"/>
        </w:rPr>
      </w:pPr>
      <w:r w:rsidRPr="00E12E57">
        <w:rPr>
          <w:rFonts w:cstheme="minorHAnsi"/>
        </w:rPr>
        <w:t xml:space="preserve">Cox does not really care about seeing code but attach as appendix as desired. Perhaps some </w:t>
      </w:r>
      <w:proofErr w:type="gramStart"/>
      <w:r w:rsidRPr="00E12E57">
        <w:rPr>
          <w:rFonts w:cstheme="minorHAnsi"/>
        </w:rPr>
        <w:t>lingo excel</w:t>
      </w:r>
      <w:proofErr w:type="gramEnd"/>
      <w:r w:rsidRPr="00E12E57">
        <w:rPr>
          <w:rFonts w:cstheme="minorHAnsi"/>
        </w:rPr>
        <w:t xml:space="preserve"> example output of case. </w:t>
      </w:r>
    </w:p>
    <w:p w14:paraId="4788EF45" w14:textId="77777777" w:rsidR="00964B5C" w:rsidRPr="00E12E57" w:rsidRDefault="00964B5C" w:rsidP="00964B5C">
      <w:pPr>
        <w:rPr>
          <w:rFonts w:cstheme="minorHAnsi"/>
        </w:rPr>
      </w:pPr>
      <w:r w:rsidRPr="00E12E57">
        <w:rPr>
          <w:rFonts w:cstheme="minorHAnsi"/>
        </w:rPr>
        <w:t>Cox: as long as it is logically defensible you may argue it.</w:t>
      </w:r>
    </w:p>
    <w:p w14:paraId="6B4FF418" w14:textId="77777777" w:rsidR="00964B5C" w:rsidRPr="00E12E57" w:rsidRDefault="00964B5C" w:rsidP="00964B5C">
      <w:pPr>
        <w:rPr>
          <w:rFonts w:cstheme="minorHAnsi"/>
        </w:rPr>
      </w:pPr>
      <w:r w:rsidRPr="00E12E57">
        <w:rPr>
          <w:rFonts w:cstheme="minorHAnsi"/>
        </w:rPr>
        <w:t xml:space="preserve">XS: put the dollar figures in. The shipping quantities and tables you can put in results. I would go for a quad </w:t>
      </w:r>
      <w:proofErr w:type="spellStart"/>
      <w:r w:rsidRPr="00E12E57">
        <w:rPr>
          <w:rFonts w:cstheme="minorHAnsi"/>
        </w:rPr>
        <w:t>chart.graphic</w:t>
      </w:r>
      <w:proofErr w:type="spellEnd"/>
      <w:r w:rsidRPr="00E12E57">
        <w:rPr>
          <w:rFonts w:cstheme="minorHAnsi"/>
        </w:rPr>
        <w:t xml:space="preserve"> to reduce the nonsense of formatting tables in the report.</w:t>
      </w:r>
    </w:p>
    <w:p w14:paraId="7554283D" w14:textId="77777777" w:rsidR="00964B5C" w:rsidRPr="00E12E57" w:rsidRDefault="00964B5C" w:rsidP="00964B5C">
      <w:pPr>
        <w:rPr>
          <w:rFonts w:cstheme="minorHAnsi"/>
        </w:rPr>
      </w:pPr>
      <w:r w:rsidRPr="00E12E57">
        <w:rPr>
          <w:rFonts w:cstheme="minorHAnsi"/>
        </w:rPr>
        <w:t>Cox: Each section, cases are independent. Sensitivity analysis in each section should stand alone. DO not reference gobbledygook in other section.</w:t>
      </w:r>
    </w:p>
    <w:p w14:paraId="38989F2D" w14:textId="77777777" w:rsidR="00964B5C" w:rsidRPr="00E12E57" w:rsidRDefault="00964B5C" w:rsidP="00964B5C">
      <w:pPr>
        <w:rPr>
          <w:rFonts w:cstheme="minorHAnsi"/>
        </w:rPr>
      </w:pPr>
      <w:r w:rsidRPr="00E12E57">
        <w:rPr>
          <w:rFonts w:cstheme="minorHAnsi"/>
        </w:rPr>
        <w:t xml:space="preserve">Not everyone is required to present. </w:t>
      </w:r>
    </w:p>
    <w:p w14:paraId="521F544B" w14:textId="77777777" w:rsidR="00964B5C" w:rsidRPr="00E12E57" w:rsidRDefault="00964B5C" w:rsidP="00964B5C">
      <w:pPr>
        <w:rPr>
          <w:rFonts w:cstheme="minorHAnsi"/>
        </w:rPr>
      </w:pPr>
      <w:r w:rsidRPr="00E12E57">
        <w:rPr>
          <w:rFonts w:cstheme="minorHAnsi"/>
        </w:rPr>
        <w:t xml:space="preserve">Clear, </w:t>
      </w:r>
      <w:proofErr w:type="spellStart"/>
      <w:r w:rsidRPr="00E12E57">
        <w:rPr>
          <w:rFonts w:cstheme="minorHAnsi"/>
        </w:rPr>
        <w:t>concisde</w:t>
      </w:r>
      <w:proofErr w:type="spellEnd"/>
      <w:r w:rsidRPr="00E12E57">
        <w:rPr>
          <w:rFonts w:cstheme="minorHAnsi"/>
        </w:rPr>
        <w:t xml:space="preserve">, explain assertions and reference the charts if you make an assumption. </w:t>
      </w:r>
      <w:proofErr w:type="gramStart"/>
      <w:r w:rsidRPr="00E12E57">
        <w:rPr>
          <w:rFonts w:cstheme="minorHAnsi"/>
        </w:rPr>
        <w:t>Reference assumptions.</w:t>
      </w:r>
      <w:proofErr w:type="gramEnd"/>
      <w:r w:rsidRPr="00E12E57">
        <w:rPr>
          <w:rFonts w:cstheme="minorHAnsi"/>
        </w:rPr>
        <w:t xml:space="preserve"> </w:t>
      </w:r>
    </w:p>
    <w:p w14:paraId="16F19E03" w14:textId="77777777" w:rsidR="00964B5C" w:rsidRPr="00E12E57" w:rsidRDefault="00964B5C" w:rsidP="00964B5C">
      <w:pPr>
        <w:rPr>
          <w:rFonts w:cstheme="minorHAnsi"/>
        </w:rPr>
      </w:pPr>
      <w:r w:rsidRPr="00E12E57">
        <w:rPr>
          <w:rFonts w:cstheme="minorHAnsi"/>
        </w:rPr>
        <w:t xml:space="preserve">Cox Feedback: </w:t>
      </w:r>
    </w:p>
    <w:p w14:paraId="4E47879F" w14:textId="77777777" w:rsidR="001463C0" w:rsidRPr="00E12E57" w:rsidRDefault="001463C0" w:rsidP="001463C0">
      <w:pPr>
        <w:rPr>
          <w:b/>
        </w:rPr>
      </w:pPr>
    </w:p>
    <w:p w14:paraId="292AB0E3" w14:textId="77777777" w:rsidR="001463C0" w:rsidRPr="00E12E57" w:rsidRDefault="001463C0" w:rsidP="001463C0">
      <w:pPr>
        <w:rPr>
          <w:b/>
        </w:rPr>
      </w:pPr>
    </w:p>
    <w:p w14:paraId="65D0AAF0" w14:textId="77777777" w:rsidR="001463C0" w:rsidRPr="00E12E57" w:rsidRDefault="001463C0" w:rsidP="001463C0">
      <w:pPr>
        <w:rPr>
          <w:b/>
        </w:rPr>
      </w:pPr>
    </w:p>
    <w:p w14:paraId="113A950E" w14:textId="77777777" w:rsidR="001463C0" w:rsidRPr="00E12E57" w:rsidRDefault="001463C0" w:rsidP="001463C0">
      <w:pPr>
        <w:rPr>
          <w:b/>
        </w:rPr>
      </w:pPr>
    </w:p>
    <w:p w14:paraId="0F74E1BA" w14:textId="77777777" w:rsidR="001463C0" w:rsidRPr="00E12E57" w:rsidRDefault="001463C0" w:rsidP="001463C0">
      <w:pPr>
        <w:rPr>
          <w:b/>
        </w:rPr>
      </w:pPr>
    </w:p>
    <w:p w14:paraId="1204536C" w14:textId="77777777" w:rsidR="001463C0" w:rsidRPr="00E12E57" w:rsidRDefault="001463C0" w:rsidP="001463C0">
      <w:pPr>
        <w:rPr>
          <w:b/>
        </w:rPr>
      </w:pPr>
    </w:p>
    <w:p w14:paraId="4B010836" w14:textId="77777777" w:rsidR="001463C0" w:rsidRPr="00E12E57" w:rsidRDefault="001463C0" w:rsidP="001463C0">
      <w:pPr>
        <w:rPr>
          <w:b/>
        </w:rPr>
      </w:pPr>
    </w:p>
    <w:p w14:paraId="01A4DF61" w14:textId="77777777" w:rsidR="001463C0" w:rsidRPr="00E12E57" w:rsidRDefault="001463C0" w:rsidP="001463C0">
      <w:pPr>
        <w:rPr>
          <w:b/>
        </w:rPr>
      </w:pPr>
    </w:p>
    <w:p w14:paraId="2D1A44F6" w14:textId="77777777" w:rsidR="001463C0" w:rsidRPr="00E12E57" w:rsidRDefault="001463C0" w:rsidP="001463C0">
      <w:pPr>
        <w:rPr>
          <w:b/>
        </w:rPr>
      </w:pPr>
    </w:p>
    <w:p w14:paraId="63D45819" w14:textId="77777777" w:rsidR="001463C0" w:rsidRPr="00E12E57" w:rsidRDefault="001463C0" w:rsidP="001463C0">
      <w:pPr>
        <w:rPr>
          <w:b/>
        </w:rPr>
      </w:pPr>
    </w:p>
    <w:p w14:paraId="6444AE67" w14:textId="77777777" w:rsidR="001463C0" w:rsidRPr="00E12E57" w:rsidRDefault="001463C0" w:rsidP="001463C0">
      <w:pPr>
        <w:rPr>
          <w:b/>
        </w:rPr>
      </w:pPr>
    </w:p>
    <w:p w14:paraId="39E39C8E" w14:textId="77777777" w:rsidR="001463C0" w:rsidRPr="00E12E57" w:rsidRDefault="001463C0" w:rsidP="001463C0">
      <w:pPr>
        <w:rPr>
          <w:b/>
        </w:rPr>
      </w:pPr>
    </w:p>
    <w:p w14:paraId="6BF9C614" w14:textId="77777777" w:rsidR="001463C0" w:rsidRPr="00E12E57" w:rsidRDefault="001463C0" w:rsidP="001463C0">
      <w:pPr>
        <w:rPr>
          <w:b/>
        </w:rPr>
      </w:pPr>
    </w:p>
    <w:p w14:paraId="31382A4F" w14:textId="77777777" w:rsidR="00C604E2" w:rsidRPr="00E12E57" w:rsidRDefault="00C604E2" w:rsidP="00C604E2">
      <w:pPr>
        <w:spacing w:after="0"/>
        <w:rPr>
          <w:rFonts w:cstheme="minorHAnsi"/>
        </w:rPr>
      </w:pPr>
      <w:r w:rsidRPr="00E12E57">
        <w:rPr>
          <w:rFonts w:cstheme="minorHAnsi"/>
        </w:rPr>
        <w:t xml:space="preserve">The Sevenworks team </w:t>
      </w:r>
      <w:r>
        <w:rPr>
          <w:rFonts w:cstheme="minorHAnsi"/>
        </w:rPr>
        <w:t>then</w:t>
      </w:r>
      <w:r w:rsidRPr="00E12E57">
        <w:rPr>
          <w:rFonts w:cstheme="minorHAnsi"/>
        </w:rPr>
        <w:t xml:space="preserve"> examined the data given on the supply chain network for DinoBall that was provided by MCS. This included a data review of the following information about the supply chain.</w:t>
      </w:r>
    </w:p>
    <w:p w14:paraId="52BBE919" w14:textId="77777777" w:rsidR="00C604E2" w:rsidRPr="00E12E57" w:rsidRDefault="00C604E2" w:rsidP="00C604E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788"/>
        <w:gridCol w:w="4788"/>
      </w:tblGrid>
      <w:tr w:rsidR="00C604E2" w:rsidRPr="00E12E57" w14:paraId="09834EC0" w14:textId="77777777" w:rsidTr="00C604E2">
        <w:tc>
          <w:tcPr>
            <w:tcW w:w="4788" w:type="dxa"/>
            <w:shd w:val="clear" w:color="auto" w:fill="FFFFFF" w:themeFill="background1"/>
          </w:tcPr>
          <w:p w14:paraId="0DEA3A1A" w14:textId="77777777" w:rsidR="00C604E2" w:rsidRPr="00E12E57" w:rsidRDefault="00C604E2" w:rsidP="00C604E2">
            <w:pPr>
              <w:pStyle w:val="ListParagraph"/>
              <w:numPr>
                <w:ilvl w:val="0"/>
                <w:numId w:val="2"/>
              </w:numPr>
              <w:rPr>
                <w:rFonts w:cstheme="minorHAnsi"/>
              </w:rPr>
            </w:pPr>
            <w:r w:rsidRPr="00E12E57">
              <w:rPr>
                <w:rFonts w:cstheme="minorHAnsi"/>
              </w:rPr>
              <w:t>Monthly Demand Figures Each Store</w:t>
            </w:r>
          </w:p>
        </w:tc>
        <w:tc>
          <w:tcPr>
            <w:tcW w:w="4788" w:type="dxa"/>
            <w:shd w:val="clear" w:color="auto" w:fill="FFFFFF" w:themeFill="background1"/>
          </w:tcPr>
          <w:p w14:paraId="6DC3BF00" w14:textId="77777777" w:rsidR="00C604E2" w:rsidRPr="00E12E57" w:rsidRDefault="00C604E2" w:rsidP="00C604E2">
            <w:pPr>
              <w:pStyle w:val="ListParagraph"/>
              <w:numPr>
                <w:ilvl w:val="0"/>
                <w:numId w:val="2"/>
              </w:numPr>
              <w:rPr>
                <w:rFonts w:cstheme="minorHAnsi"/>
              </w:rPr>
            </w:pPr>
            <w:r w:rsidRPr="00E12E57">
              <w:rPr>
                <w:rFonts w:cstheme="minorHAnsi"/>
              </w:rPr>
              <w:t xml:space="preserve">Shipping Distances, </w:t>
            </w:r>
            <w:proofErr w:type="spellStart"/>
            <w:r w:rsidRPr="00E12E57">
              <w:rPr>
                <w:rFonts w:cstheme="minorHAnsi"/>
              </w:rPr>
              <w:t>ProdFac</w:t>
            </w:r>
            <w:proofErr w:type="spellEnd"/>
            <w:r w:rsidRPr="00E12E57">
              <w:rPr>
                <w:rFonts w:cstheme="minorHAnsi"/>
              </w:rPr>
              <w:t xml:space="preserve"> to Store</w:t>
            </w:r>
          </w:p>
        </w:tc>
      </w:tr>
      <w:tr w:rsidR="00C604E2" w:rsidRPr="00E12E57" w14:paraId="3746180B" w14:textId="77777777" w:rsidTr="00C604E2">
        <w:tc>
          <w:tcPr>
            <w:tcW w:w="4788" w:type="dxa"/>
            <w:shd w:val="clear" w:color="auto" w:fill="FFFFFF" w:themeFill="background1"/>
          </w:tcPr>
          <w:p w14:paraId="0D70D706" w14:textId="77777777" w:rsidR="00C604E2" w:rsidRPr="00E12E57" w:rsidRDefault="00C604E2" w:rsidP="00C604E2">
            <w:pPr>
              <w:pStyle w:val="ListParagraph"/>
              <w:numPr>
                <w:ilvl w:val="0"/>
                <w:numId w:val="2"/>
              </w:numPr>
              <w:rPr>
                <w:rFonts w:cstheme="minorHAnsi"/>
              </w:rPr>
            </w:pPr>
            <w:r w:rsidRPr="00E12E57">
              <w:rPr>
                <w:rFonts w:cstheme="minorHAnsi"/>
              </w:rPr>
              <w:t xml:space="preserve">Fuel Cost from </w:t>
            </w:r>
            <w:proofErr w:type="spellStart"/>
            <w:r w:rsidRPr="00E12E57">
              <w:rPr>
                <w:rFonts w:cstheme="minorHAnsi"/>
              </w:rPr>
              <w:t>ProdFac</w:t>
            </w:r>
            <w:proofErr w:type="spellEnd"/>
            <w:r w:rsidRPr="00E12E57">
              <w:rPr>
                <w:rFonts w:cstheme="minorHAnsi"/>
              </w:rPr>
              <w:t xml:space="preserve"> to Store, Dollars</w:t>
            </w:r>
          </w:p>
        </w:tc>
        <w:tc>
          <w:tcPr>
            <w:tcW w:w="4788" w:type="dxa"/>
            <w:shd w:val="clear" w:color="auto" w:fill="FFFFFF" w:themeFill="background1"/>
          </w:tcPr>
          <w:p w14:paraId="3CF5A84B" w14:textId="77777777" w:rsidR="00C604E2" w:rsidRPr="00E12E57" w:rsidRDefault="00C604E2" w:rsidP="00C604E2">
            <w:pPr>
              <w:pStyle w:val="ListParagraph"/>
              <w:numPr>
                <w:ilvl w:val="0"/>
                <w:numId w:val="2"/>
              </w:numPr>
              <w:rPr>
                <w:rFonts w:cstheme="minorHAnsi"/>
              </w:rPr>
            </w:pPr>
            <w:r w:rsidRPr="00E12E57">
              <w:rPr>
                <w:rFonts w:cstheme="minorHAnsi"/>
              </w:rPr>
              <w:t xml:space="preserve">Units of Fuel </w:t>
            </w:r>
            <w:proofErr w:type="spellStart"/>
            <w:r w:rsidRPr="00E12E57">
              <w:rPr>
                <w:rFonts w:cstheme="minorHAnsi"/>
              </w:rPr>
              <w:t>Rqmts</w:t>
            </w:r>
            <w:proofErr w:type="spellEnd"/>
            <w:r w:rsidRPr="00E12E57">
              <w:rPr>
                <w:rFonts w:cstheme="minorHAnsi"/>
              </w:rPr>
              <w:t xml:space="preserve">, </w:t>
            </w:r>
            <w:proofErr w:type="spellStart"/>
            <w:r w:rsidRPr="00E12E57">
              <w:rPr>
                <w:rFonts w:cstheme="minorHAnsi"/>
              </w:rPr>
              <w:t>ProdFac</w:t>
            </w:r>
            <w:proofErr w:type="spellEnd"/>
            <w:r w:rsidRPr="00E12E57">
              <w:rPr>
                <w:rFonts w:cstheme="minorHAnsi"/>
              </w:rPr>
              <w:t xml:space="preserve"> to Store</w:t>
            </w:r>
          </w:p>
        </w:tc>
      </w:tr>
      <w:tr w:rsidR="00C604E2" w:rsidRPr="00E12E57" w14:paraId="23F193F9" w14:textId="77777777" w:rsidTr="00C604E2">
        <w:tc>
          <w:tcPr>
            <w:tcW w:w="4788" w:type="dxa"/>
            <w:shd w:val="clear" w:color="auto" w:fill="FFFFFF" w:themeFill="background1"/>
          </w:tcPr>
          <w:p w14:paraId="17152CD3" w14:textId="77777777" w:rsidR="00C604E2" w:rsidRPr="00E12E57" w:rsidRDefault="00C604E2" w:rsidP="00C604E2">
            <w:pPr>
              <w:pStyle w:val="ListParagraph"/>
              <w:numPr>
                <w:ilvl w:val="0"/>
                <w:numId w:val="2"/>
              </w:numPr>
              <w:rPr>
                <w:rFonts w:cstheme="minorHAnsi"/>
              </w:rPr>
            </w:pPr>
            <w:r w:rsidRPr="00E12E57">
              <w:rPr>
                <w:rFonts w:cstheme="minorHAnsi"/>
              </w:rPr>
              <w:t>Production Line Specifications</w:t>
            </w:r>
          </w:p>
        </w:tc>
        <w:tc>
          <w:tcPr>
            <w:tcW w:w="4788" w:type="dxa"/>
            <w:shd w:val="clear" w:color="auto" w:fill="FFFFFF" w:themeFill="background1"/>
          </w:tcPr>
          <w:p w14:paraId="2265516D" w14:textId="77777777" w:rsidR="00C604E2" w:rsidRPr="00E12E57" w:rsidRDefault="00C604E2" w:rsidP="00C604E2">
            <w:pPr>
              <w:pStyle w:val="ListParagraph"/>
              <w:numPr>
                <w:ilvl w:val="0"/>
                <w:numId w:val="2"/>
              </w:numPr>
              <w:rPr>
                <w:rFonts w:cstheme="minorHAnsi"/>
              </w:rPr>
            </w:pPr>
            <w:r w:rsidRPr="00E12E57">
              <w:rPr>
                <w:rFonts w:cstheme="minorHAnsi"/>
              </w:rPr>
              <w:t>New Technology FastProd Specifications</w:t>
            </w:r>
          </w:p>
        </w:tc>
      </w:tr>
      <w:tr w:rsidR="00C604E2" w:rsidRPr="00E12E57" w14:paraId="07BD62E1" w14:textId="77777777" w:rsidTr="00C604E2">
        <w:tc>
          <w:tcPr>
            <w:tcW w:w="4788" w:type="dxa"/>
            <w:shd w:val="clear" w:color="auto" w:fill="FFFFFF" w:themeFill="background1"/>
          </w:tcPr>
          <w:p w14:paraId="05C674FA" w14:textId="77777777" w:rsidR="00C604E2" w:rsidRPr="00E12E57" w:rsidRDefault="00C604E2" w:rsidP="00C604E2">
            <w:pPr>
              <w:pStyle w:val="ListParagraph"/>
              <w:numPr>
                <w:ilvl w:val="1"/>
                <w:numId w:val="2"/>
              </w:numPr>
              <w:rPr>
                <w:rFonts w:cstheme="minorHAnsi"/>
              </w:rPr>
            </w:pPr>
            <w:r w:rsidRPr="00E12E57">
              <w:rPr>
                <w:rFonts w:cstheme="minorHAnsi"/>
              </w:rPr>
              <w:t>Output, Hourly Energy</w:t>
            </w:r>
          </w:p>
        </w:tc>
        <w:tc>
          <w:tcPr>
            <w:tcW w:w="4788" w:type="dxa"/>
            <w:shd w:val="clear" w:color="auto" w:fill="FFFFFF" w:themeFill="background1"/>
          </w:tcPr>
          <w:p w14:paraId="2982532B" w14:textId="77777777" w:rsidR="00C604E2" w:rsidRPr="00E12E57" w:rsidRDefault="00C604E2" w:rsidP="00C604E2">
            <w:pPr>
              <w:pStyle w:val="ListParagraph"/>
              <w:numPr>
                <w:ilvl w:val="1"/>
                <w:numId w:val="2"/>
              </w:numPr>
              <w:rPr>
                <w:rFonts w:cstheme="minorHAnsi"/>
              </w:rPr>
            </w:pPr>
            <w:r w:rsidRPr="00E12E57">
              <w:rPr>
                <w:rFonts w:cstheme="minorHAnsi"/>
              </w:rPr>
              <w:t>Output, Hourly Energy</w:t>
            </w:r>
          </w:p>
        </w:tc>
      </w:tr>
      <w:tr w:rsidR="00C604E2" w:rsidRPr="00E12E57" w14:paraId="2F8D7DBB" w14:textId="77777777" w:rsidTr="00C604E2">
        <w:tc>
          <w:tcPr>
            <w:tcW w:w="4788" w:type="dxa"/>
            <w:shd w:val="clear" w:color="auto" w:fill="FFFFFF" w:themeFill="background1"/>
          </w:tcPr>
          <w:p w14:paraId="07870571" w14:textId="77777777" w:rsidR="00C604E2" w:rsidRPr="00E12E57" w:rsidRDefault="00C604E2" w:rsidP="00C604E2">
            <w:pPr>
              <w:pStyle w:val="ListParagraph"/>
              <w:numPr>
                <w:ilvl w:val="1"/>
                <w:numId w:val="2"/>
              </w:numPr>
              <w:rPr>
                <w:rFonts w:cstheme="minorHAnsi"/>
              </w:rPr>
            </w:pPr>
            <w:r w:rsidRPr="00E12E57">
              <w:rPr>
                <w:rFonts w:cstheme="minorHAnsi"/>
              </w:rPr>
              <w:t>Hourly Energy Use</w:t>
            </w:r>
          </w:p>
        </w:tc>
        <w:tc>
          <w:tcPr>
            <w:tcW w:w="4788" w:type="dxa"/>
            <w:shd w:val="clear" w:color="auto" w:fill="FFFFFF" w:themeFill="background1"/>
          </w:tcPr>
          <w:p w14:paraId="61E88043" w14:textId="77777777" w:rsidR="00C604E2" w:rsidRPr="00E12E57" w:rsidRDefault="00C604E2" w:rsidP="00C604E2">
            <w:pPr>
              <w:pStyle w:val="ListParagraph"/>
              <w:numPr>
                <w:ilvl w:val="1"/>
                <w:numId w:val="2"/>
              </w:numPr>
              <w:rPr>
                <w:rFonts w:cstheme="minorHAnsi"/>
              </w:rPr>
            </w:pPr>
            <w:r w:rsidRPr="00E12E57">
              <w:rPr>
                <w:rFonts w:cstheme="minorHAnsi"/>
              </w:rPr>
              <w:t>Hourly Energy Use</w:t>
            </w:r>
          </w:p>
        </w:tc>
      </w:tr>
      <w:tr w:rsidR="00C604E2" w:rsidRPr="00E12E57" w14:paraId="58C4F5A4" w14:textId="77777777" w:rsidTr="00C604E2">
        <w:tc>
          <w:tcPr>
            <w:tcW w:w="4788" w:type="dxa"/>
            <w:shd w:val="clear" w:color="auto" w:fill="FFFFFF" w:themeFill="background1"/>
          </w:tcPr>
          <w:p w14:paraId="621D3E48" w14:textId="77777777" w:rsidR="00C604E2" w:rsidRPr="00E12E57" w:rsidRDefault="00C604E2" w:rsidP="00C604E2">
            <w:pPr>
              <w:pStyle w:val="ListParagraph"/>
              <w:numPr>
                <w:ilvl w:val="1"/>
                <w:numId w:val="2"/>
              </w:numPr>
              <w:rPr>
                <w:rFonts w:cstheme="minorHAnsi"/>
              </w:rPr>
            </w:pPr>
            <w:r w:rsidRPr="00E12E57">
              <w:rPr>
                <w:rFonts w:cstheme="minorHAnsi"/>
              </w:rPr>
              <w:t>Per Unit Production Cost</w:t>
            </w:r>
          </w:p>
        </w:tc>
        <w:tc>
          <w:tcPr>
            <w:tcW w:w="4788" w:type="dxa"/>
            <w:shd w:val="clear" w:color="auto" w:fill="FFFFFF" w:themeFill="background1"/>
          </w:tcPr>
          <w:p w14:paraId="16EB37B6" w14:textId="77777777" w:rsidR="00C604E2" w:rsidRPr="00E12E57" w:rsidRDefault="00C604E2" w:rsidP="00C604E2">
            <w:pPr>
              <w:pStyle w:val="ListParagraph"/>
              <w:numPr>
                <w:ilvl w:val="1"/>
                <w:numId w:val="2"/>
              </w:numPr>
              <w:rPr>
                <w:rFonts w:cstheme="minorHAnsi"/>
              </w:rPr>
            </w:pPr>
            <w:r w:rsidRPr="00E12E57">
              <w:rPr>
                <w:rFonts w:cstheme="minorHAnsi"/>
              </w:rPr>
              <w:t>Per Unit Production Cost</w:t>
            </w:r>
          </w:p>
        </w:tc>
      </w:tr>
      <w:tr w:rsidR="00C604E2" w:rsidRPr="00E12E57" w14:paraId="58912568" w14:textId="77777777" w:rsidTr="00C604E2">
        <w:tc>
          <w:tcPr>
            <w:tcW w:w="4788" w:type="dxa"/>
            <w:shd w:val="clear" w:color="auto" w:fill="FFFFFF" w:themeFill="background1"/>
          </w:tcPr>
          <w:p w14:paraId="17107B15" w14:textId="77777777" w:rsidR="00C604E2" w:rsidRPr="00E12E57" w:rsidRDefault="00C604E2" w:rsidP="00C604E2">
            <w:pPr>
              <w:pStyle w:val="ListParagraph"/>
              <w:numPr>
                <w:ilvl w:val="1"/>
                <w:numId w:val="2"/>
              </w:numPr>
              <w:rPr>
                <w:rFonts w:cstheme="minorHAnsi"/>
              </w:rPr>
            </w:pPr>
            <w:r w:rsidRPr="00E12E57">
              <w:rPr>
                <w:rFonts w:cstheme="minorHAnsi"/>
              </w:rPr>
              <w:t>Per Product Emissions Output</w:t>
            </w:r>
          </w:p>
        </w:tc>
        <w:tc>
          <w:tcPr>
            <w:tcW w:w="4788" w:type="dxa"/>
            <w:shd w:val="clear" w:color="auto" w:fill="FFFFFF" w:themeFill="background1"/>
          </w:tcPr>
          <w:p w14:paraId="6E4E9AAF" w14:textId="77777777" w:rsidR="00C604E2" w:rsidRPr="00E12E57" w:rsidRDefault="00C604E2" w:rsidP="00C604E2">
            <w:pPr>
              <w:pStyle w:val="ListParagraph"/>
              <w:numPr>
                <w:ilvl w:val="1"/>
                <w:numId w:val="2"/>
              </w:numPr>
              <w:rPr>
                <w:rFonts w:cstheme="minorHAnsi"/>
              </w:rPr>
            </w:pPr>
            <w:r w:rsidRPr="00E12E57">
              <w:rPr>
                <w:rFonts w:cstheme="minorHAnsi"/>
              </w:rPr>
              <w:t>Per Product Emissions Output</w:t>
            </w:r>
          </w:p>
        </w:tc>
      </w:tr>
    </w:tbl>
    <w:p w14:paraId="5354EE1B" w14:textId="77777777" w:rsidR="00C604E2" w:rsidRDefault="00C604E2" w:rsidP="00C604E2">
      <w:pPr>
        <w:rPr>
          <w:rFonts w:cstheme="minorHAnsi"/>
        </w:rPr>
      </w:pPr>
    </w:p>
    <w:p w14:paraId="7C3F6E27" w14:textId="77777777" w:rsidR="00C604E2" w:rsidRPr="00E12E57" w:rsidRDefault="00C604E2" w:rsidP="00C604E2">
      <w:pPr>
        <w:rPr>
          <w:rFonts w:cstheme="minorHAnsi"/>
        </w:rPr>
      </w:pPr>
      <w:r w:rsidRPr="00E12E57">
        <w:rPr>
          <w:rFonts w:cstheme="minorHAnsi"/>
        </w:rPr>
        <w:t xml:space="preserve">Sevenworks input this data into tabular form in order to use as inputs for a model that required inputs of that information. Before approaching model formulation alternative, Sevenworks derived from this data the </w:t>
      </w:r>
      <w:r w:rsidRPr="002961FA">
        <w:rPr>
          <w:rFonts w:cstheme="minorHAnsi"/>
          <w:b/>
        </w:rPr>
        <w:t>constraints</w:t>
      </w:r>
      <w:r w:rsidRPr="00E12E57">
        <w:rPr>
          <w:rFonts w:cstheme="minorHAnsi"/>
        </w:rPr>
        <w:t xml:space="preserve"> of the</w:t>
      </w:r>
      <w:r>
        <w:rPr>
          <w:rFonts w:cstheme="minorHAnsi"/>
        </w:rPr>
        <w:t xml:space="preserve"> supply chain</w:t>
      </w:r>
      <w:r w:rsidRPr="00E12E57">
        <w:rPr>
          <w:rFonts w:cstheme="minorHAnsi"/>
        </w:rPr>
        <w:t xml:space="preserve">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608"/>
      </w:tblGrid>
      <w:tr w:rsidR="00C604E2" w:rsidRPr="00E12E57" w14:paraId="4379F7CC" w14:textId="77777777" w:rsidTr="00C604E2">
        <w:tc>
          <w:tcPr>
            <w:tcW w:w="4968" w:type="dxa"/>
          </w:tcPr>
          <w:p w14:paraId="2871C109" w14:textId="77777777" w:rsidR="00C604E2" w:rsidRPr="00E12E57" w:rsidRDefault="00C604E2" w:rsidP="00C604E2">
            <w:pPr>
              <w:pStyle w:val="ListParagraph"/>
              <w:numPr>
                <w:ilvl w:val="0"/>
                <w:numId w:val="3"/>
              </w:numPr>
              <w:rPr>
                <w:rFonts w:cstheme="minorHAnsi"/>
              </w:rPr>
            </w:pPr>
            <w:r>
              <w:rPr>
                <w:rFonts w:cstheme="minorHAnsi"/>
              </w:rPr>
              <w:t>Max</w:t>
            </w:r>
            <w:r w:rsidRPr="00E12E57">
              <w:rPr>
                <w:rFonts w:cstheme="minorHAnsi"/>
              </w:rPr>
              <w:t xml:space="preserve"> Supply, Output </w:t>
            </w:r>
            <w:r>
              <w:rPr>
                <w:rFonts w:cstheme="minorHAnsi"/>
              </w:rPr>
              <w:t>from Production Facility, Monthly (The Production Limit)</w:t>
            </w:r>
          </w:p>
        </w:tc>
        <w:tc>
          <w:tcPr>
            <w:tcW w:w="4608" w:type="dxa"/>
          </w:tcPr>
          <w:p w14:paraId="2F073B48" w14:textId="77777777" w:rsidR="00C604E2" w:rsidRPr="00E12E57" w:rsidRDefault="00C604E2" w:rsidP="00C604E2">
            <w:pPr>
              <w:pStyle w:val="ListParagraph"/>
              <w:numPr>
                <w:ilvl w:val="0"/>
                <w:numId w:val="3"/>
              </w:numPr>
              <w:rPr>
                <w:rFonts w:cstheme="minorHAnsi"/>
              </w:rPr>
            </w:pPr>
            <w:r>
              <w:rPr>
                <w:rFonts w:cstheme="minorHAnsi"/>
              </w:rPr>
              <w:t>Necessity of shipping whole toys (no shipping of fractional toys)</w:t>
            </w:r>
          </w:p>
        </w:tc>
      </w:tr>
      <w:tr w:rsidR="00C604E2" w:rsidRPr="00E12E57" w14:paraId="35F106F0" w14:textId="77777777" w:rsidTr="00C604E2">
        <w:tc>
          <w:tcPr>
            <w:tcW w:w="4968" w:type="dxa"/>
          </w:tcPr>
          <w:p w14:paraId="39242141" w14:textId="77777777" w:rsidR="00C604E2" w:rsidRDefault="00C604E2" w:rsidP="00C604E2">
            <w:pPr>
              <w:pStyle w:val="ListParagraph"/>
              <w:numPr>
                <w:ilvl w:val="0"/>
                <w:numId w:val="3"/>
              </w:numPr>
              <w:rPr>
                <w:rFonts w:cstheme="minorHAnsi"/>
              </w:rPr>
            </w:pPr>
            <w:r>
              <w:rPr>
                <w:rFonts w:cstheme="minorHAnsi"/>
              </w:rPr>
              <w:t xml:space="preserve">Trucks Ship a Max of 250 Units per Trip </w:t>
            </w:r>
          </w:p>
          <w:p w14:paraId="3A1C93C7" w14:textId="77777777" w:rsidR="00C604E2" w:rsidRPr="00E12E57" w:rsidRDefault="00C604E2" w:rsidP="00C604E2">
            <w:pPr>
              <w:pStyle w:val="ListParagraph"/>
              <w:numPr>
                <w:ilvl w:val="1"/>
                <w:numId w:val="3"/>
              </w:numPr>
              <w:rPr>
                <w:rFonts w:cstheme="minorHAnsi"/>
              </w:rPr>
            </w:pPr>
            <w:proofErr w:type="spellStart"/>
            <w:r>
              <w:rPr>
                <w:rFonts w:cstheme="minorHAnsi"/>
              </w:rPr>
              <w:t>ProdFac</w:t>
            </w:r>
            <w:proofErr w:type="spellEnd"/>
            <w:r>
              <w:rPr>
                <w:rFonts w:cstheme="minorHAnsi"/>
              </w:rPr>
              <w:t xml:space="preserve"> to Store in a given month</w:t>
            </w:r>
          </w:p>
        </w:tc>
        <w:tc>
          <w:tcPr>
            <w:tcW w:w="4608" w:type="dxa"/>
          </w:tcPr>
          <w:p w14:paraId="755E18F9" w14:textId="77777777" w:rsidR="00C604E2" w:rsidRPr="00E12E57" w:rsidRDefault="00C604E2" w:rsidP="00C604E2">
            <w:pPr>
              <w:pStyle w:val="ListParagraph"/>
              <w:numPr>
                <w:ilvl w:val="0"/>
                <w:numId w:val="3"/>
              </w:numPr>
              <w:rPr>
                <w:rFonts w:cstheme="minorHAnsi"/>
              </w:rPr>
            </w:pPr>
            <w:r>
              <w:rPr>
                <w:rFonts w:cstheme="minorHAnsi"/>
              </w:rPr>
              <w:t>Each production facility must share total demand.</w:t>
            </w:r>
          </w:p>
        </w:tc>
      </w:tr>
    </w:tbl>
    <w:p w14:paraId="7AA3F00A" w14:textId="77777777" w:rsidR="00C604E2" w:rsidRDefault="00C604E2" w:rsidP="00C604E2">
      <w:pPr>
        <w:rPr>
          <w:rFonts w:cstheme="minorHAnsi"/>
        </w:rPr>
      </w:pPr>
    </w:p>
    <w:p w14:paraId="7E3C9B14" w14:textId="77777777" w:rsidR="00C604E2" w:rsidRDefault="00C604E2" w:rsidP="00C604E2">
      <w:pPr>
        <w:spacing w:after="0"/>
        <w:rPr>
          <w:rFonts w:cstheme="minorHAnsi"/>
        </w:rPr>
      </w:pPr>
      <w:r>
        <w:rPr>
          <w:rFonts w:cstheme="minorHAnsi"/>
        </w:rPr>
        <w:lastRenderedPageBreak/>
        <w:t xml:space="preserve">We considered from the data and MCS corporate guidance the </w:t>
      </w:r>
      <w:r w:rsidRPr="002961FA">
        <w:rPr>
          <w:rFonts w:cstheme="minorHAnsi"/>
          <w:b/>
        </w:rPr>
        <w:t>limitations</w:t>
      </w:r>
      <w:r>
        <w:rPr>
          <w:rFonts w:cstheme="minorHAnsi"/>
        </w:rPr>
        <w:t xml:space="preserve"> of modeling the supply </w:t>
      </w:r>
      <w:commentRangeStart w:id="26"/>
      <w:r>
        <w:rPr>
          <w:rFonts w:cstheme="minorHAnsi"/>
        </w:rPr>
        <w:t>chain</w:t>
      </w:r>
      <w:commentRangeEnd w:id="26"/>
      <w:r>
        <w:rPr>
          <w:rStyle w:val="CommentReference"/>
        </w:rPr>
        <w:commentReference w:id="26"/>
      </w:r>
      <w:r>
        <w:rPr>
          <w:rFonts w:cstheme="minorHAnsi"/>
        </w:rPr>
        <w:t xml:space="preserve"> for DinoBall to include these possible limitations in modeling: </w:t>
      </w:r>
    </w:p>
    <w:p w14:paraId="76163A62" w14:textId="77777777" w:rsidR="00C604E2" w:rsidRDefault="00C604E2" w:rsidP="00C604E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604E2" w14:paraId="771AC656" w14:textId="77777777" w:rsidTr="00C604E2">
        <w:tc>
          <w:tcPr>
            <w:tcW w:w="9576" w:type="dxa"/>
          </w:tcPr>
          <w:p w14:paraId="4DCAC600" w14:textId="77777777" w:rsidR="00C604E2" w:rsidRPr="002961FA" w:rsidRDefault="00C604E2" w:rsidP="00C604E2">
            <w:pPr>
              <w:pStyle w:val="ListParagraph"/>
              <w:numPr>
                <w:ilvl w:val="0"/>
                <w:numId w:val="4"/>
              </w:numPr>
              <w:ind w:left="270" w:hanging="180"/>
              <w:rPr>
                <w:rFonts w:cstheme="minorHAnsi"/>
              </w:rPr>
            </w:pPr>
            <w:r>
              <w:rPr>
                <w:rFonts w:cstheme="minorHAnsi"/>
              </w:rPr>
              <w:t>The one third demand constraint my cause the shipment of fractional, non-integer DinoBall units.</w:t>
            </w:r>
          </w:p>
        </w:tc>
      </w:tr>
      <w:tr w:rsidR="00C604E2" w14:paraId="4E4DEA05" w14:textId="77777777" w:rsidTr="00C604E2">
        <w:tc>
          <w:tcPr>
            <w:tcW w:w="9576" w:type="dxa"/>
          </w:tcPr>
          <w:p w14:paraId="5937D75D" w14:textId="77777777" w:rsidR="00C604E2" w:rsidRPr="008D61FC" w:rsidRDefault="00C604E2" w:rsidP="00C604E2">
            <w:pPr>
              <w:pStyle w:val="ListParagraph"/>
              <w:numPr>
                <w:ilvl w:val="0"/>
                <w:numId w:val="4"/>
              </w:numPr>
              <w:ind w:left="450"/>
              <w:rPr>
                <w:rFonts w:cstheme="minorHAnsi"/>
                <w:highlight w:val="yellow"/>
              </w:rPr>
            </w:pPr>
            <w:r w:rsidRPr="00547CE3">
              <w:rPr>
                <w:rFonts w:cstheme="minorHAnsi"/>
              </w:rPr>
              <w:t>Identified we need to address the issue of integrality because of the requirements of toys being fractional and given we do not usually ship fractions of products with determining solution.</w:t>
            </w:r>
            <w:r>
              <w:rPr>
                <w:rFonts w:cstheme="minorHAnsi"/>
              </w:rPr>
              <w:t xml:space="preserve"> The residual between the integer and non-integer decision value for the decision variable in solution.</w:t>
            </w:r>
          </w:p>
        </w:tc>
      </w:tr>
      <w:tr w:rsidR="00C604E2" w14:paraId="09F4F6A1" w14:textId="77777777" w:rsidTr="00C604E2">
        <w:tc>
          <w:tcPr>
            <w:tcW w:w="9576" w:type="dxa"/>
          </w:tcPr>
          <w:p w14:paraId="1E17967D" w14:textId="77777777" w:rsidR="00C604E2" w:rsidRPr="008D61FC" w:rsidRDefault="00C604E2" w:rsidP="00C604E2">
            <w:pPr>
              <w:pStyle w:val="ListParagraph"/>
              <w:numPr>
                <w:ilvl w:val="0"/>
                <w:numId w:val="4"/>
              </w:numPr>
              <w:ind w:left="270" w:hanging="180"/>
              <w:rPr>
                <w:rFonts w:cstheme="minorHAnsi"/>
                <w:highlight w:val="yellow"/>
              </w:rPr>
            </w:pPr>
            <w:r w:rsidRPr="008D61FC">
              <w:rPr>
                <w:rFonts w:cstheme="minorHAnsi"/>
                <w:highlight w:val="yellow"/>
              </w:rPr>
              <w:t>Placeholder for additional limitations.</w:t>
            </w:r>
          </w:p>
        </w:tc>
      </w:tr>
    </w:tbl>
    <w:p w14:paraId="15A64154" w14:textId="77777777" w:rsidR="00C604E2" w:rsidRDefault="00C604E2" w:rsidP="00C604E2">
      <w:pPr>
        <w:spacing w:after="0" w:line="240" w:lineRule="auto"/>
        <w:rPr>
          <w:rFonts w:cstheme="minorHAnsi"/>
        </w:rPr>
      </w:pPr>
    </w:p>
    <w:p w14:paraId="2624E7E4" w14:textId="77777777" w:rsidR="00C604E2" w:rsidRDefault="00C604E2" w:rsidP="00C604E2">
      <w:pPr>
        <w:spacing w:after="0" w:line="240" w:lineRule="auto"/>
        <w:rPr>
          <w:rFonts w:cstheme="minorHAnsi"/>
        </w:rPr>
      </w:pPr>
      <w:r>
        <w:rPr>
          <w:rFonts w:cstheme="minorHAnsi"/>
        </w:rPr>
        <w:t xml:space="preserve">This means that when implementing a mathematical solution, given the constraint of production equal between each production facility, in combination with whole or integer units of demand at each store, that a solution may not be an integer. In other words, the model ships fractional toys. While not ideal, the Sevenworks concluded it may be necessary in the model to output a solution with fractional, non-integer, shipments before post analysis. </w:t>
      </w:r>
    </w:p>
    <w:p w14:paraId="70E0EE64" w14:textId="77777777" w:rsidR="00C604E2" w:rsidRDefault="00C604E2" w:rsidP="00C604E2">
      <w:pPr>
        <w:rPr>
          <w:rFonts w:cstheme="minorHAnsi"/>
        </w:rPr>
      </w:pPr>
      <w:r>
        <w:rPr>
          <w:rFonts w:cstheme="minorHAnsi"/>
        </w:rPr>
        <w:t xml:space="preserve">In order to the scope the problem and ensure modeling feasibility in a timely manner, Sevenworks, converged on several assumptions.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604E2" w14:paraId="5C49F111" w14:textId="77777777" w:rsidTr="00C604E2">
        <w:tc>
          <w:tcPr>
            <w:tcW w:w="9576" w:type="dxa"/>
          </w:tcPr>
          <w:p w14:paraId="002666FF" w14:textId="77777777" w:rsidR="00C604E2" w:rsidRPr="002961FA" w:rsidRDefault="00C604E2" w:rsidP="00C604E2">
            <w:pPr>
              <w:pStyle w:val="ListParagraph"/>
              <w:numPr>
                <w:ilvl w:val="0"/>
                <w:numId w:val="4"/>
              </w:numPr>
              <w:ind w:left="270" w:hanging="180"/>
              <w:rPr>
                <w:rFonts w:cstheme="minorHAnsi"/>
              </w:rPr>
            </w:pPr>
            <w:r>
              <w:rPr>
                <w:rFonts w:cstheme="minorHAnsi"/>
              </w:rPr>
              <w:t xml:space="preserve">The provided demand, fuel cost/requirements, production line specification, distances, are constant, and reliable </w:t>
            </w:r>
          </w:p>
        </w:tc>
      </w:tr>
      <w:tr w:rsidR="00C604E2" w14:paraId="18DDF14F" w14:textId="77777777" w:rsidTr="00C604E2">
        <w:tc>
          <w:tcPr>
            <w:tcW w:w="9576" w:type="dxa"/>
          </w:tcPr>
          <w:p w14:paraId="1BB20E5E" w14:textId="77777777" w:rsidR="00C604E2" w:rsidRPr="002961FA" w:rsidRDefault="00C604E2" w:rsidP="00C604E2">
            <w:pPr>
              <w:pStyle w:val="ListParagraph"/>
              <w:numPr>
                <w:ilvl w:val="0"/>
                <w:numId w:val="4"/>
              </w:numPr>
              <w:ind w:left="270" w:hanging="180"/>
              <w:rPr>
                <w:rFonts w:cstheme="minorHAnsi"/>
              </w:rPr>
            </w:pPr>
            <w:r>
              <w:rPr>
                <w:rFonts w:cstheme="minorHAnsi"/>
              </w:rPr>
              <w:t xml:space="preserve">We assume equal wear and tear on production lines </w:t>
            </w:r>
            <w:proofErr w:type="spellStart"/>
            <w:r>
              <w:rPr>
                <w:rFonts w:cstheme="minorHAnsi"/>
              </w:rPr>
              <w:t>irregardless</w:t>
            </w:r>
            <w:proofErr w:type="spellEnd"/>
            <w:r>
              <w:rPr>
                <w:rFonts w:cstheme="minorHAnsi"/>
              </w:rPr>
              <w:t xml:space="preserve"> of quantity produced</w:t>
            </w:r>
          </w:p>
        </w:tc>
      </w:tr>
      <w:tr w:rsidR="00C604E2" w14:paraId="4B6BDFB2" w14:textId="77777777" w:rsidTr="00C604E2">
        <w:tc>
          <w:tcPr>
            <w:tcW w:w="9576" w:type="dxa"/>
          </w:tcPr>
          <w:p w14:paraId="157F3047" w14:textId="77777777" w:rsidR="00C604E2" w:rsidRPr="002961FA" w:rsidRDefault="00C604E2" w:rsidP="00C604E2">
            <w:pPr>
              <w:pStyle w:val="ListParagraph"/>
              <w:numPr>
                <w:ilvl w:val="0"/>
                <w:numId w:val="4"/>
              </w:numPr>
              <w:ind w:left="270" w:hanging="180"/>
              <w:rPr>
                <w:rFonts w:cstheme="minorHAnsi"/>
              </w:rPr>
            </w:pPr>
            <w:r>
              <w:rPr>
                <w:rFonts w:cstheme="minorHAnsi"/>
              </w:rPr>
              <w:t>We assume no transit delays between the production facilities and the stores via delivery trucks</w:t>
            </w:r>
            <w:r w:rsidRPr="002961FA">
              <w:rPr>
                <w:rFonts w:cstheme="minorHAnsi"/>
              </w:rPr>
              <w:t>.</w:t>
            </w:r>
          </w:p>
        </w:tc>
      </w:tr>
      <w:tr w:rsidR="00C604E2" w14:paraId="12B7CB69" w14:textId="77777777" w:rsidTr="00C604E2">
        <w:tc>
          <w:tcPr>
            <w:tcW w:w="9576" w:type="dxa"/>
          </w:tcPr>
          <w:p w14:paraId="04718995" w14:textId="77777777" w:rsidR="00C604E2" w:rsidRPr="00347380" w:rsidRDefault="00C604E2" w:rsidP="00C604E2">
            <w:pPr>
              <w:pStyle w:val="ListParagraph"/>
              <w:numPr>
                <w:ilvl w:val="0"/>
                <w:numId w:val="4"/>
              </w:numPr>
              <w:ind w:left="270" w:hanging="180"/>
              <w:rPr>
                <w:rFonts w:cstheme="minorHAnsi"/>
                <w:highlight w:val="yellow"/>
              </w:rPr>
            </w:pPr>
            <w:r w:rsidRPr="00347380">
              <w:rPr>
                <w:rFonts w:cstheme="minorHAnsi"/>
                <w:highlight w:val="yellow"/>
              </w:rPr>
              <w:t xml:space="preserve">Placeholder for additional assumptions (this is a linear program should go here? It is in base case..? </w:t>
            </w:r>
          </w:p>
        </w:tc>
      </w:tr>
    </w:tbl>
    <w:p w14:paraId="6830ECF1" w14:textId="77777777" w:rsidR="00F46FCD" w:rsidRPr="00E12E57" w:rsidRDefault="00F46FCD">
      <w:pPr>
        <w:rPr>
          <w:b/>
        </w:rPr>
      </w:pPr>
    </w:p>
    <w:sectPr w:rsidR="00F46FCD" w:rsidRPr="00E12E57" w:rsidSect="001463C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hale, Marc W Capt USAF AETC AFIT/ENS" w:date="2018-11-28T17:54:00Z" w:initials="CMWCUAA">
    <w:p w14:paraId="770FBF80" w14:textId="77777777" w:rsidR="00C604E2" w:rsidRDefault="00C604E2" w:rsidP="00C604E2">
      <w:pPr>
        <w:pStyle w:val="CommentText"/>
      </w:pPr>
      <w:r>
        <w:rPr>
          <w:rStyle w:val="CommentReference"/>
        </w:rPr>
        <w:annotationRef/>
      </w:r>
      <w:r>
        <w:t xml:space="preserve">I </w:t>
      </w:r>
      <w:proofErr w:type="spellStart"/>
      <w:r>
        <w:t>dot</w:t>
      </w:r>
      <w:proofErr w:type="spellEnd"/>
      <w:r>
        <w:t xml:space="preserve"> believe this is a supply chain model</w:t>
      </w:r>
    </w:p>
  </w:comment>
  <w:comment w:id="3" w:author="Chale, Marc W Capt USAF AETC AFIT/ENS" w:date="2018-11-28T17:54:00Z" w:initials="CMWCUAA">
    <w:p w14:paraId="32327FCC" w14:textId="77777777" w:rsidR="00C604E2" w:rsidRDefault="00C604E2" w:rsidP="00C604E2">
      <w:pPr>
        <w:pStyle w:val="CommentText"/>
      </w:pPr>
      <w:r>
        <w:rPr>
          <w:rStyle w:val="CommentReference"/>
        </w:rPr>
        <w:annotationRef/>
      </w:r>
      <w:r>
        <w:t>Format list in one column for better readability</w:t>
      </w:r>
    </w:p>
  </w:comment>
  <w:comment w:id="4" w:author="Bruns, Ryan D 1st Lt USAF AETC AFIT/ENS" w:date="2018-11-28T17:54:00Z" w:initials="BRD1LUAA">
    <w:p w14:paraId="565D76F8" w14:textId="77777777" w:rsidR="00C604E2" w:rsidRDefault="00C604E2" w:rsidP="00C604E2">
      <w:pPr>
        <w:pStyle w:val="CommentText"/>
      </w:pPr>
      <w:r>
        <w:rPr>
          <w:rStyle w:val="CommentReference"/>
        </w:rPr>
        <w:annotationRef/>
      </w:r>
      <w:r>
        <w:t xml:space="preserve">This is where we state assumptions. </w:t>
      </w:r>
    </w:p>
    <w:p w14:paraId="5AA9FB55" w14:textId="77777777" w:rsidR="00C604E2" w:rsidRDefault="00C604E2" w:rsidP="00C604E2">
      <w:pPr>
        <w:pStyle w:val="CommentText"/>
      </w:pPr>
    </w:p>
  </w:comment>
  <w:comment w:id="26" w:author="Bruns, Ryan D 1st Lt USAF AETC AFIT/ENS" w:date="2018-11-28T17:52:00Z" w:initials="BRD1LUAA">
    <w:p w14:paraId="30032A0D" w14:textId="77777777" w:rsidR="00C604E2" w:rsidRDefault="00C604E2" w:rsidP="00C604E2">
      <w:pPr>
        <w:pStyle w:val="CommentText"/>
      </w:pPr>
      <w:r>
        <w:rPr>
          <w:rStyle w:val="CommentReference"/>
        </w:rPr>
        <w:annotationRef/>
      </w:r>
      <w:r>
        <w:t xml:space="preserve">This is where we state assumptions. </w:t>
      </w:r>
    </w:p>
    <w:p w14:paraId="04710354" w14:textId="77777777" w:rsidR="00C604E2" w:rsidRDefault="00C604E2" w:rsidP="00C604E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C71E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96361" w14:textId="77777777" w:rsidR="00DB6D34" w:rsidRDefault="00DB6D34" w:rsidP="00D37A76">
      <w:pPr>
        <w:spacing w:after="0" w:line="240" w:lineRule="auto"/>
      </w:pPr>
      <w:r>
        <w:separator/>
      </w:r>
    </w:p>
  </w:endnote>
  <w:endnote w:type="continuationSeparator" w:id="0">
    <w:p w14:paraId="22A02DE0" w14:textId="77777777" w:rsidR="00DB6D34" w:rsidRDefault="00DB6D34" w:rsidP="00D37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994946"/>
      <w:docPartObj>
        <w:docPartGallery w:val="Page Numbers (Bottom of Page)"/>
        <w:docPartUnique/>
      </w:docPartObj>
    </w:sdtPr>
    <w:sdtEndPr>
      <w:rPr>
        <w:noProof/>
      </w:rPr>
    </w:sdtEndPr>
    <w:sdtContent>
      <w:p w14:paraId="45D61F79" w14:textId="25F5A815" w:rsidR="00C604E2" w:rsidRDefault="00C604E2">
        <w:pPr>
          <w:pStyle w:val="Footer"/>
          <w:jc w:val="center"/>
        </w:pPr>
        <w:r>
          <w:fldChar w:fldCharType="begin"/>
        </w:r>
        <w:r>
          <w:instrText xml:space="preserve"> PAGE   \* MERGEFORMAT </w:instrText>
        </w:r>
        <w:r>
          <w:fldChar w:fldCharType="separate"/>
        </w:r>
        <w:r w:rsidR="0026610A">
          <w:rPr>
            <w:noProof/>
          </w:rPr>
          <w:t>1</w:t>
        </w:r>
        <w:r>
          <w:rPr>
            <w:noProof/>
          </w:rPr>
          <w:fldChar w:fldCharType="end"/>
        </w:r>
      </w:p>
    </w:sdtContent>
  </w:sdt>
  <w:p w14:paraId="42823EA5" w14:textId="77777777" w:rsidR="00C604E2" w:rsidRDefault="00C604E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515937"/>
      <w:docPartObj>
        <w:docPartGallery w:val="Page Numbers (Bottom of Page)"/>
        <w:docPartUnique/>
      </w:docPartObj>
    </w:sdtPr>
    <w:sdtEndPr>
      <w:rPr>
        <w:noProof/>
      </w:rPr>
    </w:sdtEndPr>
    <w:sdtContent>
      <w:p w14:paraId="5E8E4C0B" w14:textId="0740BA68" w:rsidR="00C604E2" w:rsidRDefault="00C604E2">
        <w:pPr>
          <w:pStyle w:val="Footer"/>
          <w:jc w:val="center"/>
        </w:pPr>
        <w:r>
          <w:fldChar w:fldCharType="begin"/>
        </w:r>
        <w:r>
          <w:instrText xml:space="preserve"> PAGE   \* MERGEFORMAT </w:instrText>
        </w:r>
        <w:r>
          <w:fldChar w:fldCharType="separate"/>
        </w:r>
        <w:r w:rsidR="0026610A">
          <w:rPr>
            <w:noProof/>
          </w:rPr>
          <w:t>15</w:t>
        </w:r>
        <w:r>
          <w:rPr>
            <w:noProof/>
          </w:rPr>
          <w:fldChar w:fldCharType="end"/>
        </w:r>
      </w:p>
    </w:sdtContent>
  </w:sdt>
  <w:p w14:paraId="14083504" w14:textId="77777777" w:rsidR="00C604E2" w:rsidRPr="00E14211" w:rsidRDefault="00C604E2">
    <w:pPr>
      <w:pStyle w:val="Footer"/>
      <w:rPr>
        <w:color w:val="FF000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162916"/>
      <w:docPartObj>
        <w:docPartGallery w:val="Page Numbers (Bottom of Page)"/>
        <w:docPartUnique/>
      </w:docPartObj>
    </w:sdtPr>
    <w:sdtEndPr>
      <w:rPr>
        <w:noProof/>
      </w:rPr>
    </w:sdtEndPr>
    <w:sdtContent>
      <w:p w14:paraId="3BD46129" w14:textId="1ED1DAE3" w:rsidR="00C604E2" w:rsidRDefault="00C604E2">
        <w:pPr>
          <w:pStyle w:val="Footer"/>
          <w:jc w:val="center"/>
        </w:pPr>
        <w:r>
          <w:fldChar w:fldCharType="begin"/>
        </w:r>
        <w:r>
          <w:instrText xml:space="preserve"> PAGE   \* MERGEFORMAT </w:instrText>
        </w:r>
        <w:r>
          <w:fldChar w:fldCharType="separate"/>
        </w:r>
        <w:r w:rsidR="0026610A">
          <w:rPr>
            <w:noProof/>
          </w:rPr>
          <w:t>17</w:t>
        </w:r>
        <w:r>
          <w:rPr>
            <w:noProof/>
          </w:rPr>
          <w:fldChar w:fldCharType="end"/>
        </w:r>
      </w:p>
    </w:sdtContent>
  </w:sdt>
  <w:p w14:paraId="5DA03AE8" w14:textId="77777777" w:rsidR="00C604E2" w:rsidRDefault="00C604E2">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676935"/>
      <w:docPartObj>
        <w:docPartGallery w:val="Page Numbers (Bottom of Page)"/>
        <w:docPartUnique/>
      </w:docPartObj>
    </w:sdtPr>
    <w:sdtEndPr>
      <w:rPr>
        <w:noProof/>
      </w:rPr>
    </w:sdtEndPr>
    <w:sdtContent>
      <w:p w14:paraId="24FAB2B0" w14:textId="1CD9BD46" w:rsidR="00C604E2" w:rsidRDefault="00C604E2">
        <w:pPr>
          <w:pStyle w:val="Footer"/>
          <w:jc w:val="center"/>
        </w:pPr>
        <w:r>
          <w:fldChar w:fldCharType="begin"/>
        </w:r>
        <w:r>
          <w:instrText xml:space="preserve"> PAGE   \* MERGEFORMAT </w:instrText>
        </w:r>
        <w:r>
          <w:fldChar w:fldCharType="separate"/>
        </w:r>
        <w:r w:rsidR="0026610A">
          <w:rPr>
            <w:noProof/>
          </w:rPr>
          <w:t>19</w:t>
        </w:r>
        <w:r>
          <w:rPr>
            <w:noProof/>
          </w:rPr>
          <w:fldChar w:fldCharType="end"/>
        </w:r>
      </w:p>
    </w:sdtContent>
  </w:sdt>
  <w:p w14:paraId="40A5D40B" w14:textId="77777777" w:rsidR="00C604E2" w:rsidRDefault="00C604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747371"/>
      <w:docPartObj>
        <w:docPartGallery w:val="Page Numbers (Bottom of Page)"/>
        <w:docPartUnique/>
      </w:docPartObj>
    </w:sdtPr>
    <w:sdtEndPr>
      <w:rPr>
        <w:noProof/>
      </w:rPr>
    </w:sdtEndPr>
    <w:sdtContent>
      <w:p w14:paraId="262BF882" w14:textId="443DBFB1" w:rsidR="00C604E2" w:rsidRDefault="00C604E2">
        <w:pPr>
          <w:pStyle w:val="Footer"/>
          <w:jc w:val="center"/>
        </w:pPr>
        <w:r>
          <w:fldChar w:fldCharType="begin"/>
        </w:r>
        <w:r>
          <w:instrText xml:space="preserve"> PAGE   \* MERGEFORMAT </w:instrText>
        </w:r>
        <w:r>
          <w:fldChar w:fldCharType="separate"/>
        </w:r>
        <w:r w:rsidR="0026610A">
          <w:rPr>
            <w:noProof/>
          </w:rPr>
          <w:t>2</w:t>
        </w:r>
        <w:r>
          <w:rPr>
            <w:noProof/>
          </w:rPr>
          <w:fldChar w:fldCharType="end"/>
        </w:r>
      </w:p>
    </w:sdtContent>
  </w:sdt>
  <w:p w14:paraId="7FE9620C" w14:textId="77777777" w:rsidR="00C604E2" w:rsidRDefault="00C604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072074"/>
      <w:docPartObj>
        <w:docPartGallery w:val="Page Numbers (Bottom of Page)"/>
        <w:docPartUnique/>
      </w:docPartObj>
    </w:sdtPr>
    <w:sdtEndPr>
      <w:rPr>
        <w:noProof/>
      </w:rPr>
    </w:sdtEndPr>
    <w:sdtContent>
      <w:p w14:paraId="7BE0EE5E" w14:textId="77777777" w:rsidR="00C604E2" w:rsidRDefault="00C604E2">
        <w:pPr>
          <w:pStyle w:val="Footer"/>
          <w:jc w:val="center"/>
        </w:pPr>
        <w:r>
          <w:t>4</w:t>
        </w:r>
      </w:p>
    </w:sdtContent>
  </w:sdt>
  <w:p w14:paraId="7F2576FE" w14:textId="77777777" w:rsidR="00C604E2" w:rsidRDefault="00C604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922426"/>
      <w:docPartObj>
        <w:docPartGallery w:val="Page Numbers (Bottom of Page)"/>
        <w:docPartUnique/>
      </w:docPartObj>
    </w:sdtPr>
    <w:sdtEndPr>
      <w:rPr>
        <w:noProof/>
      </w:rPr>
    </w:sdtEndPr>
    <w:sdtContent>
      <w:p w14:paraId="17B60E85" w14:textId="5372B286" w:rsidR="00C604E2" w:rsidRDefault="00C604E2" w:rsidP="00115015">
        <w:pPr>
          <w:pStyle w:val="Footer"/>
        </w:pPr>
        <w:r>
          <w:fldChar w:fldCharType="begin"/>
        </w:r>
        <w:r>
          <w:instrText xml:space="preserve"> PAGE   \* MERGEFORMAT </w:instrText>
        </w:r>
        <w:r>
          <w:fldChar w:fldCharType="separate"/>
        </w:r>
        <w:r w:rsidR="0026610A">
          <w:rPr>
            <w:noProof/>
          </w:rPr>
          <w:t>9</w:t>
        </w:r>
        <w:r>
          <w:rPr>
            <w:noProof/>
          </w:rPr>
          <w:fldChar w:fldCharType="end"/>
        </w:r>
      </w:p>
    </w:sdtContent>
  </w:sdt>
  <w:p w14:paraId="3E57B339" w14:textId="77777777" w:rsidR="00C604E2" w:rsidRDefault="00C604E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448028"/>
      <w:docPartObj>
        <w:docPartGallery w:val="Page Numbers (Bottom of Page)"/>
        <w:docPartUnique/>
      </w:docPartObj>
    </w:sdtPr>
    <w:sdtEndPr>
      <w:rPr>
        <w:noProof/>
      </w:rPr>
    </w:sdtEndPr>
    <w:sdtContent>
      <w:p w14:paraId="5C127EEE" w14:textId="78029D1C" w:rsidR="00C604E2" w:rsidRDefault="00C604E2">
        <w:pPr>
          <w:pStyle w:val="Footer"/>
          <w:jc w:val="center"/>
        </w:pPr>
        <w:r>
          <w:fldChar w:fldCharType="begin"/>
        </w:r>
        <w:r>
          <w:instrText xml:space="preserve"> PAGE   \* MERGEFORMAT </w:instrText>
        </w:r>
        <w:r>
          <w:fldChar w:fldCharType="separate"/>
        </w:r>
        <w:r w:rsidR="0026610A">
          <w:rPr>
            <w:noProof/>
          </w:rPr>
          <w:t>10</w:t>
        </w:r>
        <w:r>
          <w:rPr>
            <w:noProof/>
          </w:rPr>
          <w:fldChar w:fldCharType="end"/>
        </w:r>
      </w:p>
    </w:sdtContent>
  </w:sdt>
  <w:p w14:paraId="4C9C4E32" w14:textId="77777777" w:rsidR="00C604E2" w:rsidRDefault="00C604E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130684"/>
      <w:docPartObj>
        <w:docPartGallery w:val="Page Numbers (Bottom of Page)"/>
        <w:docPartUnique/>
      </w:docPartObj>
    </w:sdtPr>
    <w:sdtEndPr>
      <w:rPr>
        <w:noProof/>
      </w:rPr>
    </w:sdtEndPr>
    <w:sdtContent>
      <w:p w14:paraId="36263EA5" w14:textId="01E5F6C5" w:rsidR="00C604E2" w:rsidRDefault="00C604E2">
        <w:pPr>
          <w:pStyle w:val="Footer"/>
          <w:jc w:val="center"/>
        </w:pPr>
        <w:r>
          <w:fldChar w:fldCharType="begin"/>
        </w:r>
        <w:r>
          <w:instrText xml:space="preserve"> PAGE   \* MERGEFORMAT </w:instrText>
        </w:r>
        <w:r>
          <w:fldChar w:fldCharType="separate"/>
        </w:r>
        <w:r w:rsidR="0026610A">
          <w:rPr>
            <w:noProof/>
          </w:rPr>
          <w:t>12</w:t>
        </w:r>
        <w:r>
          <w:rPr>
            <w:noProof/>
          </w:rPr>
          <w:fldChar w:fldCharType="end"/>
        </w:r>
      </w:p>
    </w:sdtContent>
  </w:sdt>
  <w:p w14:paraId="743E21A5" w14:textId="77777777" w:rsidR="00C604E2" w:rsidRDefault="00C604E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642812"/>
      <w:docPartObj>
        <w:docPartGallery w:val="Page Numbers (Bottom of Page)"/>
        <w:docPartUnique/>
      </w:docPartObj>
    </w:sdtPr>
    <w:sdtEndPr>
      <w:rPr>
        <w:noProof/>
      </w:rPr>
    </w:sdtEndPr>
    <w:sdtContent>
      <w:p w14:paraId="52B8E180" w14:textId="45ECA687" w:rsidR="00C604E2" w:rsidRDefault="00C604E2">
        <w:pPr>
          <w:pStyle w:val="Footer"/>
          <w:jc w:val="center"/>
        </w:pPr>
        <w:r>
          <w:fldChar w:fldCharType="begin"/>
        </w:r>
        <w:r>
          <w:instrText xml:space="preserve"> PAGE   \* MERGEFORMAT </w:instrText>
        </w:r>
        <w:r>
          <w:fldChar w:fldCharType="separate"/>
        </w:r>
        <w:r w:rsidR="0026610A">
          <w:rPr>
            <w:noProof/>
          </w:rPr>
          <w:t>13</w:t>
        </w:r>
        <w:r>
          <w:rPr>
            <w:noProof/>
          </w:rPr>
          <w:fldChar w:fldCharType="end"/>
        </w:r>
      </w:p>
    </w:sdtContent>
  </w:sdt>
  <w:p w14:paraId="19AFC1AC" w14:textId="77777777" w:rsidR="00C604E2" w:rsidRDefault="00C604E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861840"/>
      <w:docPartObj>
        <w:docPartGallery w:val="Page Numbers (Bottom of Page)"/>
        <w:docPartUnique/>
      </w:docPartObj>
    </w:sdtPr>
    <w:sdtEndPr>
      <w:rPr>
        <w:noProof/>
      </w:rPr>
    </w:sdtEndPr>
    <w:sdtContent>
      <w:p w14:paraId="18F6748B" w14:textId="77777777" w:rsidR="00C604E2" w:rsidRDefault="00C604E2">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41E1B45D" w14:textId="77777777" w:rsidR="00C604E2" w:rsidRDefault="00C604E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73098"/>
      <w:docPartObj>
        <w:docPartGallery w:val="Page Numbers (Bottom of Page)"/>
        <w:docPartUnique/>
      </w:docPartObj>
    </w:sdtPr>
    <w:sdtEndPr>
      <w:rPr>
        <w:noProof/>
      </w:rPr>
    </w:sdtEndPr>
    <w:sdtContent>
      <w:p w14:paraId="1690BC23" w14:textId="269C43B6" w:rsidR="00C604E2" w:rsidRDefault="00C604E2">
        <w:pPr>
          <w:pStyle w:val="Footer"/>
          <w:jc w:val="center"/>
        </w:pPr>
        <w:r>
          <w:fldChar w:fldCharType="begin"/>
        </w:r>
        <w:r>
          <w:instrText xml:space="preserve"> PAGE   \* MERGEFORMAT </w:instrText>
        </w:r>
        <w:r>
          <w:fldChar w:fldCharType="separate"/>
        </w:r>
        <w:r w:rsidR="0026610A">
          <w:rPr>
            <w:noProof/>
          </w:rPr>
          <w:t>14</w:t>
        </w:r>
        <w:r>
          <w:rPr>
            <w:noProof/>
          </w:rPr>
          <w:fldChar w:fldCharType="end"/>
        </w:r>
      </w:p>
    </w:sdtContent>
  </w:sdt>
  <w:p w14:paraId="498E362C" w14:textId="77777777" w:rsidR="00C604E2" w:rsidRDefault="00C60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38F7F" w14:textId="77777777" w:rsidR="00DB6D34" w:rsidRDefault="00DB6D34" w:rsidP="00D37A76">
      <w:pPr>
        <w:spacing w:after="0" w:line="240" w:lineRule="auto"/>
      </w:pPr>
      <w:r>
        <w:separator/>
      </w:r>
    </w:p>
  </w:footnote>
  <w:footnote w:type="continuationSeparator" w:id="0">
    <w:p w14:paraId="342D8039" w14:textId="77777777" w:rsidR="00DB6D34" w:rsidRDefault="00DB6D34" w:rsidP="00D37A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BA344" w14:textId="77777777" w:rsidR="00C604E2" w:rsidRDefault="00C604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2F6A"/>
    <w:multiLevelType w:val="hybridMultilevel"/>
    <w:tmpl w:val="651073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501B0F"/>
    <w:multiLevelType w:val="hybridMultilevel"/>
    <w:tmpl w:val="67849CE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5AB7474"/>
    <w:multiLevelType w:val="hybridMultilevel"/>
    <w:tmpl w:val="C876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D2407"/>
    <w:multiLevelType w:val="hybridMultilevel"/>
    <w:tmpl w:val="C2E68402"/>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3DF6B8A"/>
    <w:multiLevelType w:val="hybridMultilevel"/>
    <w:tmpl w:val="C674E1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69D1A03"/>
    <w:multiLevelType w:val="hybridMultilevel"/>
    <w:tmpl w:val="23F6138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58C0220"/>
    <w:multiLevelType w:val="hybridMultilevel"/>
    <w:tmpl w:val="0F082ADA"/>
    <w:lvl w:ilvl="0" w:tplc="04090001">
      <w:start w:val="1"/>
      <w:numFmt w:val="bullet"/>
      <w:lvlText w:val=""/>
      <w:lvlJc w:val="left"/>
      <w:pPr>
        <w:ind w:left="45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B30CC"/>
    <w:multiLevelType w:val="hybridMultilevel"/>
    <w:tmpl w:val="81ECA7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47456CE0"/>
    <w:multiLevelType w:val="hybridMultilevel"/>
    <w:tmpl w:val="1C289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7BB6FD9"/>
    <w:multiLevelType w:val="hybridMultilevel"/>
    <w:tmpl w:val="7154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EB2116"/>
    <w:multiLevelType w:val="hybridMultilevel"/>
    <w:tmpl w:val="EBE09C5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0B97023"/>
    <w:multiLevelType w:val="hybridMultilevel"/>
    <w:tmpl w:val="C60AF4BC"/>
    <w:lvl w:ilvl="0" w:tplc="04090001">
      <w:start w:val="1"/>
      <w:numFmt w:val="bullet"/>
      <w:lvlText w:val=""/>
      <w:lvlJc w:val="left"/>
      <w:pPr>
        <w:ind w:left="450" w:hanging="360"/>
      </w:pPr>
      <w:rPr>
        <w:rFonts w:ascii="Symbol" w:hAnsi="Symbol"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6E492555"/>
    <w:multiLevelType w:val="hybridMultilevel"/>
    <w:tmpl w:val="B1D2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3D3CAA"/>
    <w:multiLevelType w:val="hybridMultilevel"/>
    <w:tmpl w:val="274C18D0"/>
    <w:lvl w:ilvl="0" w:tplc="0409000F">
      <w:start w:val="1"/>
      <w:numFmt w:val="decimal"/>
      <w:lvlText w:val="%1."/>
      <w:lvlJc w:val="left"/>
      <w:pPr>
        <w:ind w:left="45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6"/>
  </w:num>
  <w:num w:numId="4">
    <w:abstractNumId w:val="7"/>
  </w:num>
  <w:num w:numId="5">
    <w:abstractNumId w:val="9"/>
  </w:num>
  <w:num w:numId="6">
    <w:abstractNumId w:val="13"/>
  </w:num>
  <w:num w:numId="7">
    <w:abstractNumId w:val="3"/>
  </w:num>
  <w:num w:numId="8">
    <w:abstractNumId w:val="8"/>
  </w:num>
  <w:num w:numId="9">
    <w:abstractNumId w:val="2"/>
  </w:num>
  <w:num w:numId="10">
    <w:abstractNumId w:val="0"/>
  </w:num>
  <w:num w:numId="11">
    <w:abstractNumId w:val="4"/>
  </w:num>
  <w:num w:numId="12">
    <w:abstractNumId w:val="1"/>
  </w:num>
  <w:num w:numId="13">
    <w:abstractNumId w:val="10"/>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uns, Ryan D 1st Lt USAF AETC AFIT/ENS">
    <w15:presenceInfo w15:providerId="None" w15:userId="Bruns, Ryan D 1st Lt USAF AETC AFI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223"/>
    <w:rsid w:val="000104BC"/>
    <w:rsid w:val="00012BE6"/>
    <w:rsid w:val="00041782"/>
    <w:rsid w:val="000521F5"/>
    <w:rsid w:val="00060F1F"/>
    <w:rsid w:val="00064C4B"/>
    <w:rsid w:val="00077AA1"/>
    <w:rsid w:val="0008393D"/>
    <w:rsid w:val="00087582"/>
    <w:rsid w:val="00094A45"/>
    <w:rsid w:val="00096E8D"/>
    <w:rsid w:val="000D6841"/>
    <w:rsid w:val="000D7B4D"/>
    <w:rsid w:val="000F60B5"/>
    <w:rsid w:val="00115015"/>
    <w:rsid w:val="001226C4"/>
    <w:rsid w:val="001265C5"/>
    <w:rsid w:val="00131CD3"/>
    <w:rsid w:val="0013349D"/>
    <w:rsid w:val="001338F8"/>
    <w:rsid w:val="00142602"/>
    <w:rsid w:val="001463C0"/>
    <w:rsid w:val="00150530"/>
    <w:rsid w:val="00151988"/>
    <w:rsid w:val="00174803"/>
    <w:rsid w:val="001A202A"/>
    <w:rsid w:val="001B2682"/>
    <w:rsid w:val="001C0DF6"/>
    <w:rsid w:val="001D4A45"/>
    <w:rsid w:val="001F34A1"/>
    <w:rsid w:val="00213BA9"/>
    <w:rsid w:val="00220F11"/>
    <w:rsid w:val="00236D5C"/>
    <w:rsid w:val="00247F94"/>
    <w:rsid w:val="00253DE2"/>
    <w:rsid w:val="00260CD9"/>
    <w:rsid w:val="0026610A"/>
    <w:rsid w:val="00266A16"/>
    <w:rsid w:val="00280233"/>
    <w:rsid w:val="00280738"/>
    <w:rsid w:val="002908A2"/>
    <w:rsid w:val="0029133C"/>
    <w:rsid w:val="002961FA"/>
    <w:rsid w:val="002E60B9"/>
    <w:rsid w:val="003046EB"/>
    <w:rsid w:val="00330AE6"/>
    <w:rsid w:val="00336D8A"/>
    <w:rsid w:val="0034384F"/>
    <w:rsid w:val="00347380"/>
    <w:rsid w:val="00361443"/>
    <w:rsid w:val="00363F4D"/>
    <w:rsid w:val="00383F7A"/>
    <w:rsid w:val="00385964"/>
    <w:rsid w:val="00385B65"/>
    <w:rsid w:val="00391FAE"/>
    <w:rsid w:val="00396044"/>
    <w:rsid w:val="003B0BFD"/>
    <w:rsid w:val="003B43BA"/>
    <w:rsid w:val="003B45EB"/>
    <w:rsid w:val="00402BCB"/>
    <w:rsid w:val="004212CA"/>
    <w:rsid w:val="00424145"/>
    <w:rsid w:val="00426972"/>
    <w:rsid w:val="00486EBB"/>
    <w:rsid w:val="00497FAF"/>
    <w:rsid w:val="004A4245"/>
    <w:rsid w:val="004B5371"/>
    <w:rsid w:val="004B7F44"/>
    <w:rsid w:val="004C6D86"/>
    <w:rsid w:val="004E1BB1"/>
    <w:rsid w:val="004E2749"/>
    <w:rsid w:val="004F4AB5"/>
    <w:rsid w:val="005213C1"/>
    <w:rsid w:val="00533107"/>
    <w:rsid w:val="005354A1"/>
    <w:rsid w:val="00537647"/>
    <w:rsid w:val="005401B0"/>
    <w:rsid w:val="00547CE3"/>
    <w:rsid w:val="00553BB0"/>
    <w:rsid w:val="00555FA7"/>
    <w:rsid w:val="00561CD1"/>
    <w:rsid w:val="0057490B"/>
    <w:rsid w:val="00581300"/>
    <w:rsid w:val="00592449"/>
    <w:rsid w:val="005A27E6"/>
    <w:rsid w:val="005C6D8E"/>
    <w:rsid w:val="005D7CAE"/>
    <w:rsid w:val="005E58F1"/>
    <w:rsid w:val="005F5BDA"/>
    <w:rsid w:val="00600F0F"/>
    <w:rsid w:val="00611C89"/>
    <w:rsid w:val="006258B5"/>
    <w:rsid w:val="0062625A"/>
    <w:rsid w:val="00640E44"/>
    <w:rsid w:val="00651888"/>
    <w:rsid w:val="00654D04"/>
    <w:rsid w:val="00673553"/>
    <w:rsid w:val="00674442"/>
    <w:rsid w:val="00677933"/>
    <w:rsid w:val="00677B7E"/>
    <w:rsid w:val="00681C3C"/>
    <w:rsid w:val="006849F6"/>
    <w:rsid w:val="00685C71"/>
    <w:rsid w:val="0069535D"/>
    <w:rsid w:val="006B11EF"/>
    <w:rsid w:val="006C1667"/>
    <w:rsid w:val="006C3F6B"/>
    <w:rsid w:val="006C6E67"/>
    <w:rsid w:val="006D00F2"/>
    <w:rsid w:val="006D66D2"/>
    <w:rsid w:val="00703BE1"/>
    <w:rsid w:val="00706360"/>
    <w:rsid w:val="0070659D"/>
    <w:rsid w:val="007245C2"/>
    <w:rsid w:val="0072795B"/>
    <w:rsid w:val="00732A27"/>
    <w:rsid w:val="007646B5"/>
    <w:rsid w:val="007801A7"/>
    <w:rsid w:val="00780C95"/>
    <w:rsid w:val="00784D10"/>
    <w:rsid w:val="007868F8"/>
    <w:rsid w:val="00790BD2"/>
    <w:rsid w:val="007B3A80"/>
    <w:rsid w:val="007B3C0E"/>
    <w:rsid w:val="007D57DD"/>
    <w:rsid w:val="007E1534"/>
    <w:rsid w:val="007E4059"/>
    <w:rsid w:val="007F18BD"/>
    <w:rsid w:val="008037B7"/>
    <w:rsid w:val="008244FC"/>
    <w:rsid w:val="00832331"/>
    <w:rsid w:val="00852EA0"/>
    <w:rsid w:val="00856829"/>
    <w:rsid w:val="008638A9"/>
    <w:rsid w:val="00864586"/>
    <w:rsid w:val="00864A86"/>
    <w:rsid w:val="00864EE2"/>
    <w:rsid w:val="008741CA"/>
    <w:rsid w:val="008847B1"/>
    <w:rsid w:val="00897242"/>
    <w:rsid w:val="008B59B9"/>
    <w:rsid w:val="008D2950"/>
    <w:rsid w:val="008D61FC"/>
    <w:rsid w:val="008E4EB9"/>
    <w:rsid w:val="008E5883"/>
    <w:rsid w:val="00955CDE"/>
    <w:rsid w:val="009601D7"/>
    <w:rsid w:val="00964B5C"/>
    <w:rsid w:val="00967190"/>
    <w:rsid w:val="00970379"/>
    <w:rsid w:val="0097205B"/>
    <w:rsid w:val="0099158B"/>
    <w:rsid w:val="009A1DB8"/>
    <w:rsid w:val="009B1043"/>
    <w:rsid w:val="009B13B8"/>
    <w:rsid w:val="009B6B96"/>
    <w:rsid w:val="009C67A8"/>
    <w:rsid w:val="009D1819"/>
    <w:rsid w:val="009D2FE5"/>
    <w:rsid w:val="009D3365"/>
    <w:rsid w:val="00A05AD9"/>
    <w:rsid w:val="00A12533"/>
    <w:rsid w:val="00A171CB"/>
    <w:rsid w:val="00A47854"/>
    <w:rsid w:val="00A542AE"/>
    <w:rsid w:val="00A616BF"/>
    <w:rsid w:val="00A87FFA"/>
    <w:rsid w:val="00A94BB8"/>
    <w:rsid w:val="00AA3E15"/>
    <w:rsid w:val="00AA5EE2"/>
    <w:rsid w:val="00AC0603"/>
    <w:rsid w:val="00AD0756"/>
    <w:rsid w:val="00AE31F8"/>
    <w:rsid w:val="00AE3D47"/>
    <w:rsid w:val="00AF7088"/>
    <w:rsid w:val="00B051A0"/>
    <w:rsid w:val="00B052E9"/>
    <w:rsid w:val="00B152D7"/>
    <w:rsid w:val="00B24E70"/>
    <w:rsid w:val="00B5480E"/>
    <w:rsid w:val="00B64D90"/>
    <w:rsid w:val="00B70542"/>
    <w:rsid w:val="00B70895"/>
    <w:rsid w:val="00B8174E"/>
    <w:rsid w:val="00BA7533"/>
    <w:rsid w:val="00BC6485"/>
    <w:rsid w:val="00BD5D15"/>
    <w:rsid w:val="00BE4513"/>
    <w:rsid w:val="00BE54AE"/>
    <w:rsid w:val="00BF5532"/>
    <w:rsid w:val="00C12A26"/>
    <w:rsid w:val="00C22F89"/>
    <w:rsid w:val="00C251F5"/>
    <w:rsid w:val="00C31885"/>
    <w:rsid w:val="00C43086"/>
    <w:rsid w:val="00C604E2"/>
    <w:rsid w:val="00C64321"/>
    <w:rsid w:val="00C67DF5"/>
    <w:rsid w:val="00C71BF4"/>
    <w:rsid w:val="00C74646"/>
    <w:rsid w:val="00C915C3"/>
    <w:rsid w:val="00CA1971"/>
    <w:rsid w:val="00CA40C8"/>
    <w:rsid w:val="00CB7B6A"/>
    <w:rsid w:val="00CC32DC"/>
    <w:rsid w:val="00CC55F2"/>
    <w:rsid w:val="00CC598B"/>
    <w:rsid w:val="00D04E53"/>
    <w:rsid w:val="00D15671"/>
    <w:rsid w:val="00D206DD"/>
    <w:rsid w:val="00D23518"/>
    <w:rsid w:val="00D320F7"/>
    <w:rsid w:val="00D37A76"/>
    <w:rsid w:val="00D41ACA"/>
    <w:rsid w:val="00D41F61"/>
    <w:rsid w:val="00D44021"/>
    <w:rsid w:val="00D5092B"/>
    <w:rsid w:val="00DB6223"/>
    <w:rsid w:val="00DB6D34"/>
    <w:rsid w:val="00DD6BB9"/>
    <w:rsid w:val="00DF1779"/>
    <w:rsid w:val="00E12E57"/>
    <w:rsid w:val="00E14211"/>
    <w:rsid w:val="00E40681"/>
    <w:rsid w:val="00E51AB3"/>
    <w:rsid w:val="00E65AB3"/>
    <w:rsid w:val="00E65C4E"/>
    <w:rsid w:val="00E66B2C"/>
    <w:rsid w:val="00E844D9"/>
    <w:rsid w:val="00EB0102"/>
    <w:rsid w:val="00ED1415"/>
    <w:rsid w:val="00EE2E8E"/>
    <w:rsid w:val="00F01907"/>
    <w:rsid w:val="00F103D7"/>
    <w:rsid w:val="00F22D56"/>
    <w:rsid w:val="00F23ED6"/>
    <w:rsid w:val="00F343F1"/>
    <w:rsid w:val="00F46427"/>
    <w:rsid w:val="00F46FCD"/>
    <w:rsid w:val="00F52882"/>
    <w:rsid w:val="00F5359C"/>
    <w:rsid w:val="00F67F4D"/>
    <w:rsid w:val="00F76977"/>
    <w:rsid w:val="00F87654"/>
    <w:rsid w:val="00F87A4E"/>
    <w:rsid w:val="00FA761D"/>
    <w:rsid w:val="00FC1513"/>
    <w:rsid w:val="00FC1F56"/>
    <w:rsid w:val="00FD3087"/>
    <w:rsid w:val="00FD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7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B65"/>
  </w:style>
  <w:style w:type="paragraph" w:styleId="Heading1">
    <w:name w:val="heading 1"/>
    <w:basedOn w:val="Normal"/>
    <w:next w:val="Normal"/>
    <w:link w:val="Heading1Char"/>
    <w:uiPriority w:val="9"/>
    <w:qFormat/>
    <w:rsid w:val="00385B6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85B6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85B6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85B6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85B6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85B6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85B6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85B6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85B6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B6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85B6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385B65"/>
    <w:pPr>
      <w:outlineLvl w:val="9"/>
    </w:pPr>
    <w:rPr>
      <w:lang w:bidi="en-US"/>
    </w:rPr>
  </w:style>
  <w:style w:type="paragraph" w:styleId="TOC1">
    <w:name w:val="toc 1"/>
    <w:basedOn w:val="Normal"/>
    <w:next w:val="Normal"/>
    <w:autoRedefine/>
    <w:uiPriority w:val="39"/>
    <w:unhideWhenUsed/>
    <w:rsid w:val="00DB6223"/>
    <w:pPr>
      <w:spacing w:after="100"/>
    </w:pPr>
  </w:style>
  <w:style w:type="paragraph" w:styleId="TOC2">
    <w:name w:val="toc 2"/>
    <w:basedOn w:val="Normal"/>
    <w:next w:val="Normal"/>
    <w:autoRedefine/>
    <w:uiPriority w:val="39"/>
    <w:unhideWhenUsed/>
    <w:rsid w:val="00DB6223"/>
    <w:pPr>
      <w:spacing w:after="100"/>
      <w:ind w:left="220"/>
    </w:pPr>
  </w:style>
  <w:style w:type="character" w:styleId="Hyperlink">
    <w:name w:val="Hyperlink"/>
    <w:basedOn w:val="DefaultParagraphFont"/>
    <w:uiPriority w:val="99"/>
    <w:unhideWhenUsed/>
    <w:rsid w:val="00DB6223"/>
    <w:rPr>
      <w:color w:val="0000FF" w:themeColor="hyperlink"/>
      <w:u w:val="single"/>
    </w:rPr>
  </w:style>
  <w:style w:type="paragraph" w:styleId="BalloonText">
    <w:name w:val="Balloon Text"/>
    <w:basedOn w:val="Normal"/>
    <w:link w:val="BalloonTextChar"/>
    <w:uiPriority w:val="99"/>
    <w:semiHidden/>
    <w:unhideWhenUsed/>
    <w:rsid w:val="00DB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223"/>
    <w:rPr>
      <w:rFonts w:ascii="Tahoma" w:hAnsi="Tahoma" w:cs="Tahoma"/>
      <w:sz w:val="16"/>
      <w:szCs w:val="16"/>
    </w:rPr>
  </w:style>
  <w:style w:type="paragraph" w:styleId="Subtitle">
    <w:name w:val="Subtitle"/>
    <w:basedOn w:val="Normal"/>
    <w:next w:val="Normal"/>
    <w:link w:val="SubtitleChar"/>
    <w:uiPriority w:val="11"/>
    <w:qFormat/>
    <w:rsid w:val="00385B6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85B65"/>
    <w:rPr>
      <w:rFonts w:asciiTheme="majorHAnsi" w:eastAsiaTheme="majorEastAsia" w:hAnsiTheme="majorHAnsi" w:cstheme="majorBidi"/>
      <w:i/>
      <w:iCs/>
      <w:spacing w:val="13"/>
      <w:sz w:val="24"/>
      <w:szCs w:val="24"/>
    </w:rPr>
  </w:style>
  <w:style w:type="character" w:customStyle="1" w:styleId="Heading3Char">
    <w:name w:val="Heading 3 Char"/>
    <w:basedOn w:val="DefaultParagraphFont"/>
    <w:link w:val="Heading3"/>
    <w:uiPriority w:val="9"/>
    <w:rsid w:val="00385B65"/>
    <w:rPr>
      <w:rFonts w:asciiTheme="majorHAnsi" w:eastAsiaTheme="majorEastAsia" w:hAnsiTheme="majorHAnsi" w:cstheme="majorBidi"/>
      <w:b/>
      <w:bCs/>
    </w:rPr>
  </w:style>
  <w:style w:type="paragraph" w:styleId="TOC3">
    <w:name w:val="toc 3"/>
    <w:basedOn w:val="Normal"/>
    <w:next w:val="Normal"/>
    <w:autoRedefine/>
    <w:uiPriority w:val="39"/>
    <w:unhideWhenUsed/>
    <w:rsid w:val="00D37A76"/>
    <w:pPr>
      <w:spacing w:after="100"/>
      <w:ind w:left="440"/>
    </w:pPr>
  </w:style>
  <w:style w:type="character" w:customStyle="1" w:styleId="Heading4Char">
    <w:name w:val="Heading 4 Char"/>
    <w:basedOn w:val="DefaultParagraphFont"/>
    <w:link w:val="Heading4"/>
    <w:uiPriority w:val="9"/>
    <w:semiHidden/>
    <w:rsid w:val="00385B6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85B6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85B6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85B6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85B6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85B6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85B6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85B65"/>
    <w:rPr>
      <w:rFonts w:asciiTheme="majorHAnsi" w:eastAsiaTheme="majorEastAsia" w:hAnsiTheme="majorHAnsi" w:cstheme="majorBidi"/>
      <w:spacing w:val="5"/>
      <w:sz w:val="52"/>
      <w:szCs w:val="52"/>
    </w:rPr>
  </w:style>
  <w:style w:type="character" w:styleId="Strong">
    <w:name w:val="Strong"/>
    <w:uiPriority w:val="22"/>
    <w:qFormat/>
    <w:rsid w:val="00385B65"/>
    <w:rPr>
      <w:b/>
      <w:bCs/>
    </w:rPr>
  </w:style>
  <w:style w:type="character" w:styleId="Emphasis">
    <w:name w:val="Emphasis"/>
    <w:uiPriority w:val="20"/>
    <w:qFormat/>
    <w:rsid w:val="00385B65"/>
    <w:rPr>
      <w:b/>
      <w:bCs/>
      <w:i/>
      <w:iCs/>
      <w:spacing w:val="10"/>
      <w:bdr w:val="none" w:sz="0" w:space="0" w:color="auto"/>
      <w:shd w:val="clear" w:color="auto" w:fill="auto"/>
    </w:rPr>
  </w:style>
  <w:style w:type="paragraph" w:styleId="NoSpacing">
    <w:name w:val="No Spacing"/>
    <w:basedOn w:val="Normal"/>
    <w:uiPriority w:val="1"/>
    <w:qFormat/>
    <w:rsid w:val="00385B65"/>
    <w:pPr>
      <w:spacing w:after="0" w:line="240" w:lineRule="auto"/>
    </w:pPr>
  </w:style>
  <w:style w:type="paragraph" w:styleId="ListParagraph">
    <w:name w:val="List Paragraph"/>
    <w:basedOn w:val="Normal"/>
    <w:uiPriority w:val="34"/>
    <w:qFormat/>
    <w:rsid w:val="00385B65"/>
    <w:pPr>
      <w:ind w:left="720"/>
      <w:contextualSpacing/>
    </w:pPr>
  </w:style>
  <w:style w:type="paragraph" w:styleId="Quote">
    <w:name w:val="Quote"/>
    <w:basedOn w:val="Normal"/>
    <w:next w:val="Normal"/>
    <w:link w:val="QuoteChar"/>
    <w:uiPriority w:val="29"/>
    <w:qFormat/>
    <w:rsid w:val="00385B65"/>
    <w:pPr>
      <w:spacing w:before="200" w:after="0"/>
      <w:ind w:left="360" w:right="360"/>
    </w:pPr>
    <w:rPr>
      <w:i/>
      <w:iCs/>
    </w:rPr>
  </w:style>
  <w:style w:type="character" w:customStyle="1" w:styleId="QuoteChar">
    <w:name w:val="Quote Char"/>
    <w:basedOn w:val="DefaultParagraphFont"/>
    <w:link w:val="Quote"/>
    <w:uiPriority w:val="29"/>
    <w:rsid w:val="00385B65"/>
    <w:rPr>
      <w:i/>
      <w:iCs/>
    </w:rPr>
  </w:style>
  <w:style w:type="paragraph" w:styleId="IntenseQuote">
    <w:name w:val="Intense Quote"/>
    <w:basedOn w:val="Normal"/>
    <w:next w:val="Normal"/>
    <w:link w:val="IntenseQuoteChar"/>
    <w:uiPriority w:val="30"/>
    <w:qFormat/>
    <w:rsid w:val="00385B6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85B65"/>
    <w:rPr>
      <w:b/>
      <w:bCs/>
      <w:i/>
      <w:iCs/>
    </w:rPr>
  </w:style>
  <w:style w:type="character" w:styleId="SubtleEmphasis">
    <w:name w:val="Subtle Emphasis"/>
    <w:uiPriority w:val="19"/>
    <w:qFormat/>
    <w:rsid w:val="00385B65"/>
    <w:rPr>
      <w:i/>
      <w:iCs/>
    </w:rPr>
  </w:style>
  <w:style w:type="character" w:styleId="IntenseEmphasis">
    <w:name w:val="Intense Emphasis"/>
    <w:uiPriority w:val="21"/>
    <w:qFormat/>
    <w:rsid w:val="00385B65"/>
    <w:rPr>
      <w:b/>
      <w:bCs/>
    </w:rPr>
  </w:style>
  <w:style w:type="character" w:styleId="SubtleReference">
    <w:name w:val="Subtle Reference"/>
    <w:uiPriority w:val="31"/>
    <w:qFormat/>
    <w:rsid w:val="00385B65"/>
    <w:rPr>
      <w:smallCaps/>
    </w:rPr>
  </w:style>
  <w:style w:type="character" w:styleId="IntenseReference">
    <w:name w:val="Intense Reference"/>
    <w:uiPriority w:val="32"/>
    <w:qFormat/>
    <w:rsid w:val="00385B65"/>
    <w:rPr>
      <w:smallCaps/>
      <w:spacing w:val="5"/>
      <w:u w:val="single"/>
    </w:rPr>
  </w:style>
  <w:style w:type="character" w:styleId="BookTitle">
    <w:name w:val="Book Title"/>
    <w:uiPriority w:val="33"/>
    <w:qFormat/>
    <w:rsid w:val="00385B65"/>
    <w:rPr>
      <w:i/>
      <w:iCs/>
      <w:smallCaps/>
      <w:spacing w:val="5"/>
    </w:rPr>
  </w:style>
  <w:style w:type="paragraph" w:styleId="Header">
    <w:name w:val="header"/>
    <w:basedOn w:val="Normal"/>
    <w:link w:val="HeaderChar"/>
    <w:uiPriority w:val="99"/>
    <w:unhideWhenUsed/>
    <w:rsid w:val="00D37A76"/>
    <w:pPr>
      <w:tabs>
        <w:tab w:val="center" w:pos="4680"/>
        <w:tab w:val="right" w:pos="9360"/>
      </w:tabs>
    </w:pPr>
  </w:style>
  <w:style w:type="character" w:customStyle="1" w:styleId="HeaderChar">
    <w:name w:val="Header Char"/>
    <w:basedOn w:val="DefaultParagraphFont"/>
    <w:link w:val="Header"/>
    <w:uiPriority w:val="99"/>
    <w:rsid w:val="00D37A76"/>
    <w:rPr>
      <w:sz w:val="24"/>
      <w:szCs w:val="24"/>
    </w:rPr>
  </w:style>
  <w:style w:type="paragraph" w:styleId="Footer">
    <w:name w:val="footer"/>
    <w:basedOn w:val="Normal"/>
    <w:link w:val="FooterChar"/>
    <w:uiPriority w:val="99"/>
    <w:unhideWhenUsed/>
    <w:rsid w:val="00D37A76"/>
    <w:pPr>
      <w:tabs>
        <w:tab w:val="center" w:pos="4680"/>
        <w:tab w:val="right" w:pos="9360"/>
      </w:tabs>
    </w:pPr>
  </w:style>
  <w:style w:type="character" w:customStyle="1" w:styleId="FooterChar">
    <w:name w:val="Footer Char"/>
    <w:basedOn w:val="DefaultParagraphFont"/>
    <w:link w:val="Footer"/>
    <w:uiPriority w:val="99"/>
    <w:rsid w:val="00D37A76"/>
    <w:rPr>
      <w:sz w:val="24"/>
      <w:szCs w:val="24"/>
    </w:rPr>
  </w:style>
  <w:style w:type="character" w:styleId="PlaceholderText">
    <w:name w:val="Placeholder Text"/>
    <w:basedOn w:val="DefaultParagraphFont"/>
    <w:uiPriority w:val="99"/>
    <w:semiHidden/>
    <w:rsid w:val="00F5359C"/>
    <w:rPr>
      <w:color w:val="808080"/>
    </w:rPr>
  </w:style>
  <w:style w:type="table" w:styleId="TableGrid">
    <w:name w:val="Table Grid"/>
    <w:basedOn w:val="TableNormal"/>
    <w:uiPriority w:val="59"/>
    <w:rsid w:val="004E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052E9"/>
    <w:rPr>
      <w:sz w:val="16"/>
      <w:szCs w:val="16"/>
    </w:rPr>
  </w:style>
  <w:style w:type="paragraph" w:styleId="CommentText">
    <w:name w:val="annotation text"/>
    <w:basedOn w:val="Normal"/>
    <w:link w:val="CommentTextChar"/>
    <w:uiPriority w:val="99"/>
    <w:semiHidden/>
    <w:unhideWhenUsed/>
    <w:rsid w:val="00B052E9"/>
    <w:pPr>
      <w:spacing w:line="240" w:lineRule="auto"/>
    </w:pPr>
    <w:rPr>
      <w:sz w:val="20"/>
      <w:szCs w:val="20"/>
    </w:rPr>
  </w:style>
  <w:style w:type="character" w:customStyle="1" w:styleId="CommentTextChar">
    <w:name w:val="Comment Text Char"/>
    <w:basedOn w:val="DefaultParagraphFont"/>
    <w:link w:val="CommentText"/>
    <w:uiPriority w:val="99"/>
    <w:semiHidden/>
    <w:rsid w:val="00B052E9"/>
    <w:rPr>
      <w:sz w:val="20"/>
      <w:szCs w:val="20"/>
    </w:rPr>
  </w:style>
  <w:style w:type="paragraph" w:styleId="CommentSubject">
    <w:name w:val="annotation subject"/>
    <w:basedOn w:val="CommentText"/>
    <w:next w:val="CommentText"/>
    <w:link w:val="CommentSubjectChar"/>
    <w:uiPriority w:val="99"/>
    <w:semiHidden/>
    <w:unhideWhenUsed/>
    <w:rsid w:val="00B052E9"/>
    <w:rPr>
      <w:b/>
      <w:bCs/>
    </w:rPr>
  </w:style>
  <w:style w:type="character" w:customStyle="1" w:styleId="CommentSubjectChar">
    <w:name w:val="Comment Subject Char"/>
    <w:basedOn w:val="CommentTextChar"/>
    <w:link w:val="CommentSubject"/>
    <w:uiPriority w:val="99"/>
    <w:semiHidden/>
    <w:rsid w:val="00B052E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B65"/>
  </w:style>
  <w:style w:type="paragraph" w:styleId="Heading1">
    <w:name w:val="heading 1"/>
    <w:basedOn w:val="Normal"/>
    <w:next w:val="Normal"/>
    <w:link w:val="Heading1Char"/>
    <w:uiPriority w:val="9"/>
    <w:qFormat/>
    <w:rsid w:val="00385B6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85B6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85B6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85B6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85B6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85B6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85B6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85B6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85B6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B6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85B6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385B65"/>
    <w:pPr>
      <w:outlineLvl w:val="9"/>
    </w:pPr>
    <w:rPr>
      <w:lang w:bidi="en-US"/>
    </w:rPr>
  </w:style>
  <w:style w:type="paragraph" w:styleId="TOC1">
    <w:name w:val="toc 1"/>
    <w:basedOn w:val="Normal"/>
    <w:next w:val="Normal"/>
    <w:autoRedefine/>
    <w:uiPriority w:val="39"/>
    <w:unhideWhenUsed/>
    <w:rsid w:val="00DB6223"/>
    <w:pPr>
      <w:spacing w:after="100"/>
    </w:pPr>
  </w:style>
  <w:style w:type="paragraph" w:styleId="TOC2">
    <w:name w:val="toc 2"/>
    <w:basedOn w:val="Normal"/>
    <w:next w:val="Normal"/>
    <w:autoRedefine/>
    <w:uiPriority w:val="39"/>
    <w:unhideWhenUsed/>
    <w:rsid w:val="00DB6223"/>
    <w:pPr>
      <w:spacing w:after="100"/>
      <w:ind w:left="220"/>
    </w:pPr>
  </w:style>
  <w:style w:type="character" w:styleId="Hyperlink">
    <w:name w:val="Hyperlink"/>
    <w:basedOn w:val="DefaultParagraphFont"/>
    <w:uiPriority w:val="99"/>
    <w:unhideWhenUsed/>
    <w:rsid w:val="00DB6223"/>
    <w:rPr>
      <w:color w:val="0000FF" w:themeColor="hyperlink"/>
      <w:u w:val="single"/>
    </w:rPr>
  </w:style>
  <w:style w:type="paragraph" w:styleId="BalloonText">
    <w:name w:val="Balloon Text"/>
    <w:basedOn w:val="Normal"/>
    <w:link w:val="BalloonTextChar"/>
    <w:uiPriority w:val="99"/>
    <w:semiHidden/>
    <w:unhideWhenUsed/>
    <w:rsid w:val="00DB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223"/>
    <w:rPr>
      <w:rFonts w:ascii="Tahoma" w:hAnsi="Tahoma" w:cs="Tahoma"/>
      <w:sz w:val="16"/>
      <w:szCs w:val="16"/>
    </w:rPr>
  </w:style>
  <w:style w:type="paragraph" w:styleId="Subtitle">
    <w:name w:val="Subtitle"/>
    <w:basedOn w:val="Normal"/>
    <w:next w:val="Normal"/>
    <w:link w:val="SubtitleChar"/>
    <w:uiPriority w:val="11"/>
    <w:qFormat/>
    <w:rsid w:val="00385B6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85B65"/>
    <w:rPr>
      <w:rFonts w:asciiTheme="majorHAnsi" w:eastAsiaTheme="majorEastAsia" w:hAnsiTheme="majorHAnsi" w:cstheme="majorBidi"/>
      <w:i/>
      <w:iCs/>
      <w:spacing w:val="13"/>
      <w:sz w:val="24"/>
      <w:szCs w:val="24"/>
    </w:rPr>
  </w:style>
  <w:style w:type="character" w:customStyle="1" w:styleId="Heading3Char">
    <w:name w:val="Heading 3 Char"/>
    <w:basedOn w:val="DefaultParagraphFont"/>
    <w:link w:val="Heading3"/>
    <w:uiPriority w:val="9"/>
    <w:rsid w:val="00385B65"/>
    <w:rPr>
      <w:rFonts w:asciiTheme="majorHAnsi" w:eastAsiaTheme="majorEastAsia" w:hAnsiTheme="majorHAnsi" w:cstheme="majorBidi"/>
      <w:b/>
      <w:bCs/>
    </w:rPr>
  </w:style>
  <w:style w:type="paragraph" w:styleId="TOC3">
    <w:name w:val="toc 3"/>
    <w:basedOn w:val="Normal"/>
    <w:next w:val="Normal"/>
    <w:autoRedefine/>
    <w:uiPriority w:val="39"/>
    <w:unhideWhenUsed/>
    <w:rsid w:val="00D37A76"/>
    <w:pPr>
      <w:spacing w:after="100"/>
      <w:ind w:left="440"/>
    </w:pPr>
  </w:style>
  <w:style w:type="character" w:customStyle="1" w:styleId="Heading4Char">
    <w:name w:val="Heading 4 Char"/>
    <w:basedOn w:val="DefaultParagraphFont"/>
    <w:link w:val="Heading4"/>
    <w:uiPriority w:val="9"/>
    <w:semiHidden/>
    <w:rsid w:val="00385B6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85B6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85B6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85B6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85B6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85B6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85B6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85B65"/>
    <w:rPr>
      <w:rFonts w:asciiTheme="majorHAnsi" w:eastAsiaTheme="majorEastAsia" w:hAnsiTheme="majorHAnsi" w:cstheme="majorBidi"/>
      <w:spacing w:val="5"/>
      <w:sz w:val="52"/>
      <w:szCs w:val="52"/>
    </w:rPr>
  </w:style>
  <w:style w:type="character" w:styleId="Strong">
    <w:name w:val="Strong"/>
    <w:uiPriority w:val="22"/>
    <w:qFormat/>
    <w:rsid w:val="00385B65"/>
    <w:rPr>
      <w:b/>
      <w:bCs/>
    </w:rPr>
  </w:style>
  <w:style w:type="character" w:styleId="Emphasis">
    <w:name w:val="Emphasis"/>
    <w:uiPriority w:val="20"/>
    <w:qFormat/>
    <w:rsid w:val="00385B65"/>
    <w:rPr>
      <w:b/>
      <w:bCs/>
      <w:i/>
      <w:iCs/>
      <w:spacing w:val="10"/>
      <w:bdr w:val="none" w:sz="0" w:space="0" w:color="auto"/>
      <w:shd w:val="clear" w:color="auto" w:fill="auto"/>
    </w:rPr>
  </w:style>
  <w:style w:type="paragraph" w:styleId="NoSpacing">
    <w:name w:val="No Spacing"/>
    <w:basedOn w:val="Normal"/>
    <w:uiPriority w:val="1"/>
    <w:qFormat/>
    <w:rsid w:val="00385B65"/>
    <w:pPr>
      <w:spacing w:after="0" w:line="240" w:lineRule="auto"/>
    </w:pPr>
  </w:style>
  <w:style w:type="paragraph" w:styleId="ListParagraph">
    <w:name w:val="List Paragraph"/>
    <w:basedOn w:val="Normal"/>
    <w:uiPriority w:val="34"/>
    <w:qFormat/>
    <w:rsid w:val="00385B65"/>
    <w:pPr>
      <w:ind w:left="720"/>
      <w:contextualSpacing/>
    </w:pPr>
  </w:style>
  <w:style w:type="paragraph" w:styleId="Quote">
    <w:name w:val="Quote"/>
    <w:basedOn w:val="Normal"/>
    <w:next w:val="Normal"/>
    <w:link w:val="QuoteChar"/>
    <w:uiPriority w:val="29"/>
    <w:qFormat/>
    <w:rsid w:val="00385B65"/>
    <w:pPr>
      <w:spacing w:before="200" w:after="0"/>
      <w:ind w:left="360" w:right="360"/>
    </w:pPr>
    <w:rPr>
      <w:i/>
      <w:iCs/>
    </w:rPr>
  </w:style>
  <w:style w:type="character" w:customStyle="1" w:styleId="QuoteChar">
    <w:name w:val="Quote Char"/>
    <w:basedOn w:val="DefaultParagraphFont"/>
    <w:link w:val="Quote"/>
    <w:uiPriority w:val="29"/>
    <w:rsid w:val="00385B65"/>
    <w:rPr>
      <w:i/>
      <w:iCs/>
    </w:rPr>
  </w:style>
  <w:style w:type="paragraph" w:styleId="IntenseQuote">
    <w:name w:val="Intense Quote"/>
    <w:basedOn w:val="Normal"/>
    <w:next w:val="Normal"/>
    <w:link w:val="IntenseQuoteChar"/>
    <w:uiPriority w:val="30"/>
    <w:qFormat/>
    <w:rsid w:val="00385B6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85B65"/>
    <w:rPr>
      <w:b/>
      <w:bCs/>
      <w:i/>
      <w:iCs/>
    </w:rPr>
  </w:style>
  <w:style w:type="character" w:styleId="SubtleEmphasis">
    <w:name w:val="Subtle Emphasis"/>
    <w:uiPriority w:val="19"/>
    <w:qFormat/>
    <w:rsid w:val="00385B65"/>
    <w:rPr>
      <w:i/>
      <w:iCs/>
    </w:rPr>
  </w:style>
  <w:style w:type="character" w:styleId="IntenseEmphasis">
    <w:name w:val="Intense Emphasis"/>
    <w:uiPriority w:val="21"/>
    <w:qFormat/>
    <w:rsid w:val="00385B65"/>
    <w:rPr>
      <w:b/>
      <w:bCs/>
    </w:rPr>
  </w:style>
  <w:style w:type="character" w:styleId="SubtleReference">
    <w:name w:val="Subtle Reference"/>
    <w:uiPriority w:val="31"/>
    <w:qFormat/>
    <w:rsid w:val="00385B65"/>
    <w:rPr>
      <w:smallCaps/>
    </w:rPr>
  </w:style>
  <w:style w:type="character" w:styleId="IntenseReference">
    <w:name w:val="Intense Reference"/>
    <w:uiPriority w:val="32"/>
    <w:qFormat/>
    <w:rsid w:val="00385B65"/>
    <w:rPr>
      <w:smallCaps/>
      <w:spacing w:val="5"/>
      <w:u w:val="single"/>
    </w:rPr>
  </w:style>
  <w:style w:type="character" w:styleId="BookTitle">
    <w:name w:val="Book Title"/>
    <w:uiPriority w:val="33"/>
    <w:qFormat/>
    <w:rsid w:val="00385B65"/>
    <w:rPr>
      <w:i/>
      <w:iCs/>
      <w:smallCaps/>
      <w:spacing w:val="5"/>
    </w:rPr>
  </w:style>
  <w:style w:type="paragraph" w:styleId="Header">
    <w:name w:val="header"/>
    <w:basedOn w:val="Normal"/>
    <w:link w:val="HeaderChar"/>
    <w:uiPriority w:val="99"/>
    <w:unhideWhenUsed/>
    <w:rsid w:val="00D37A76"/>
    <w:pPr>
      <w:tabs>
        <w:tab w:val="center" w:pos="4680"/>
        <w:tab w:val="right" w:pos="9360"/>
      </w:tabs>
    </w:pPr>
  </w:style>
  <w:style w:type="character" w:customStyle="1" w:styleId="HeaderChar">
    <w:name w:val="Header Char"/>
    <w:basedOn w:val="DefaultParagraphFont"/>
    <w:link w:val="Header"/>
    <w:uiPriority w:val="99"/>
    <w:rsid w:val="00D37A76"/>
    <w:rPr>
      <w:sz w:val="24"/>
      <w:szCs w:val="24"/>
    </w:rPr>
  </w:style>
  <w:style w:type="paragraph" w:styleId="Footer">
    <w:name w:val="footer"/>
    <w:basedOn w:val="Normal"/>
    <w:link w:val="FooterChar"/>
    <w:uiPriority w:val="99"/>
    <w:unhideWhenUsed/>
    <w:rsid w:val="00D37A76"/>
    <w:pPr>
      <w:tabs>
        <w:tab w:val="center" w:pos="4680"/>
        <w:tab w:val="right" w:pos="9360"/>
      </w:tabs>
    </w:pPr>
  </w:style>
  <w:style w:type="character" w:customStyle="1" w:styleId="FooterChar">
    <w:name w:val="Footer Char"/>
    <w:basedOn w:val="DefaultParagraphFont"/>
    <w:link w:val="Footer"/>
    <w:uiPriority w:val="99"/>
    <w:rsid w:val="00D37A76"/>
    <w:rPr>
      <w:sz w:val="24"/>
      <w:szCs w:val="24"/>
    </w:rPr>
  </w:style>
  <w:style w:type="character" w:styleId="PlaceholderText">
    <w:name w:val="Placeholder Text"/>
    <w:basedOn w:val="DefaultParagraphFont"/>
    <w:uiPriority w:val="99"/>
    <w:semiHidden/>
    <w:rsid w:val="00F5359C"/>
    <w:rPr>
      <w:color w:val="808080"/>
    </w:rPr>
  </w:style>
  <w:style w:type="table" w:styleId="TableGrid">
    <w:name w:val="Table Grid"/>
    <w:basedOn w:val="TableNormal"/>
    <w:uiPriority w:val="59"/>
    <w:rsid w:val="004E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052E9"/>
    <w:rPr>
      <w:sz w:val="16"/>
      <w:szCs w:val="16"/>
    </w:rPr>
  </w:style>
  <w:style w:type="paragraph" w:styleId="CommentText">
    <w:name w:val="annotation text"/>
    <w:basedOn w:val="Normal"/>
    <w:link w:val="CommentTextChar"/>
    <w:uiPriority w:val="99"/>
    <w:semiHidden/>
    <w:unhideWhenUsed/>
    <w:rsid w:val="00B052E9"/>
    <w:pPr>
      <w:spacing w:line="240" w:lineRule="auto"/>
    </w:pPr>
    <w:rPr>
      <w:sz w:val="20"/>
      <w:szCs w:val="20"/>
    </w:rPr>
  </w:style>
  <w:style w:type="character" w:customStyle="1" w:styleId="CommentTextChar">
    <w:name w:val="Comment Text Char"/>
    <w:basedOn w:val="DefaultParagraphFont"/>
    <w:link w:val="CommentText"/>
    <w:uiPriority w:val="99"/>
    <w:semiHidden/>
    <w:rsid w:val="00B052E9"/>
    <w:rPr>
      <w:sz w:val="20"/>
      <w:szCs w:val="20"/>
    </w:rPr>
  </w:style>
  <w:style w:type="paragraph" w:styleId="CommentSubject">
    <w:name w:val="annotation subject"/>
    <w:basedOn w:val="CommentText"/>
    <w:next w:val="CommentText"/>
    <w:link w:val="CommentSubjectChar"/>
    <w:uiPriority w:val="99"/>
    <w:semiHidden/>
    <w:unhideWhenUsed/>
    <w:rsid w:val="00B052E9"/>
    <w:rPr>
      <w:b/>
      <w:bCs/>
    </w:rPr>
  </w:style>
  <w:style w:type="character" w:customStyle="1" w:styleId="CommentSubjectChar">
    <w:name w:val="Comment Subject Char"/>
    <w:basedOn w:val="CommentTextChar"/>
    <w:link w:val="CommentSubject"/>
    <w:uiPriority w:val="99"/>
    <w:semiHidden/>
    <w:rsid w:val="00B052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6.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1.xml"/><Relationship Id="rId28"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10.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60B"/>
    <w:rsid w:val="0077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60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6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FEC98-F7BF-42A4-8DC0-2FB3DCB7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20</Pages>
  <Words>3832</Words>
  <Characters>21845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 Force Work</dc:creator>
  <cp:keywords/>
  <dc:description/>
  <cp:lastModifiedBy>Air Force Work</cp:lastModifiedBy>
  <cp:revision>10</cp:revision>
  <dcterms:created xsi:type="dcterms:W3CDTF">2018-11-27T04:01:00Z</dcterms:created>
  <dcterms:modified xsi:type="dcterms:W3CDTF">2018-11-28T23:23:00Z</dcterms:modified>
</cp:coreProperties>
</file>