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D217" w14:textId="2B08F864" w:rsidR="001E64E3" w:rsidRDefault="007B3518" w:rsidP="001E64E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PROGRAMA SAÚDE NA ESCOLA</w:t>
      </w:r>
      <w:r w:rsidR="001E64E3">
        <w:rPr>
          <w:rFonts w:ascii="Arial" w:hAnsi="Arial" w:cs="Arial"/>
          <w:b/>
          <w:bCs/>
        </w:rPr>
        <w:t xml:space="preserve"> (PSE)</w:t>
      </w:r>
    </w:p>
    <w:p w14:paraId="6162E670" w14:textId="3A00D11A" w:rsidR="00AD0501" w:rsidRPr="00AD0501" w:rsidRDefault="00745047" w:rsidP="001E64E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PREVENÇÃO </w:t>
      </w:r>
      <w:r w:rsidR="001E64E3">
        <w:rPr>
          <w:rFonts w:ascii="Arial" w:hAnsi="Arial" w:cs="Arial"/>
          <w:b/>
          <w:bCs/>
        </w:rPr>
        <w:t>DE DOENÇAS NEGLIGENCIADAS</w:t>
      </w:r>
      <w:r w:rsidR="00926CB3">
        <w:rPr>
          <w:rFonts w:ascii="Arial" w:hAnsi="Arial" w:cs="Arial"/>
          <w:b/>
          <w:bCs/>
        </w:rPr>
        <w:t xml:space="preserve"> E SAÚDE MENTAL</w:t>
      </w:r>
      <w:r w:rsidR="001E64E3">
        <w:rPr>
          <w:rFonts w:ascii="Arial" w:hAnsi="Arial" w:cs="Arial"/>
          <w:b/>
          <w:bCs/>
        </w:rPr>
        <w:t>.</w:t>
      </w:r>
    </w:p>
    <w:p w14:paraId="4C9F4846" w14:textId="25D9B153" w:rsidR="007F54C1" w:rsidRPr="0048493E" w:rsidRDefault="007F54C1">
      <w:pPr>
        <w:rPr>
          <w:rStyle w:val="Forte"/>
          <w:rFonts w:ascii="Arial" w:hAnsi="Arial" w:cs="Arial"/>
          <w:b w:val="0"/>
          <w:bCs w:val="0"/>
        </w:rPr>
      </w:pPr>
      <w:r w:rsidRPr="007F54C1">
        <w:rPr>
          <w:rFonts w:ascii="Arial" w:hAnsi="Arial" w:cs="Arial"/>
        </w:rPr>
        <w:t>O</w:t>
      </w:r>
      <w:r w:rsidRPr="007F54C1">
        <w:rPr>
          <w:rFonts w:ascii="Arial" w:hAnsi="Arial" w:cs="Arial"/>
          <w:b/>
          <w:bCs/>
        </w:rPr>
        <w:t xml:space="preserve"> </w:t>
      </w:r>
      <w:r w:rsidRPr="007F54C1">
        <w:rPr>
          <w:rStyle w:val="Forte"/>
          <w:rFonts w:ascii="Arial" w:hAnsi="Arial" w:cs="Arial"/>
          <w:b w:val="0"/>
          <w:bCs w:val="0"/>
        </w:rPr>
        <w:t>Programa Saúde na Escola (PSE)</w:t>
      </w:r>
      <w:r>
        <w:rPr>
          <w:rStyle w:val="Forte"/>
          <w:rFonts w:ascii="Arial" w:hAnsi="Arial" w:cs="Arial"/>
          <w:b w:val="0"/>
          <w:bCs w:val="0"/>
        </w:rPr>
        <w:t xml:space="preserve"> é uma iniciativa dos Ministérios da Saúde e da Educação, voltada às crianças, adolescentes, jovens e adultos</w:t>
      </w:r>
      <w:r>
        <w:rPr>
          <w:rFonts w:ascii="Arial" w:hAnsi="Arial" w:cs="Arial"/>
        </w:rPr>
        <w:t>,</w:t>
      </w:r>
      <w:r>
        <w:rPr>
          <w:rStyle w:val="Forte"/>
          <w:rFonts w:ascii="Arial" w:hAnsi="Arial" w:cs="Arial"/>
          <w:b w:val="0"/>
          <w:bCs w:val="0"/>
        </w:rPr>
        <w:t xml:space="preserve"> que tem a finalidade de contribuir para o desenvolvimento dos estudantes de rede pública de ensino da educação básica, por meio da articulação entre os profissionais de saúde da atenção primária e dos profissionais da educação.</w:t>
      </w:r>
      <w:r w:rsidR="00C95FD0">
        <w:rPr>
          <w:rStyle w:val="Forte"/>
          <w:rFonts w:ascii="Arial" w:hAnsi="Arial" w:cs="Arial"/>
          <w:b w:val="0"/>
          <w:bCs w:val="0"/>
        </w:rPr>
        <w:t xml:space="preserve"> </w:t>
      </w:r>
      <w:r w:rsidRPr="0048493E">
        <w:rPr>
          <w:rStyle w:val="Forte"/>
          <w:rFonts w:ascii="Arial" w:hAnsi="Arial" w:cs="Arial"/>
          <w:b w:val="0"/>
          <w:bCs w:val="0"/>
        </w:rPr>
        <w:t xml:space="preserve">Foi instituído em 2007 pelo Decreto Presidencial </w:t>
      </w:r>
      <w:hyperlink r:id="rId5" w:tgtFrame="_self" w:history="1">
        <w:r w:rsidRPr="0048493E">
          <w:rPr>
            <w:rStyle w:val="Hyperlink"/>
            <w:rFonts w:ascii="Arial" w:hAnsi="Arial" w:cs="Arial"/>
            <w:color w:val="000000" w:themeColor="text1"/>
            <w:u w:val="none"/>
            <w:bdr w:val="none" w:sz="0" w:space="0" w:color="auto" w:frame="1"/>
          </w:rPr>
          <w:t>nº 6.286, de 5 de dezembro de 2007</w:t>
        </w:r>
      </w:hyperlink>
      <w:r w:rsidR="00230D3F" w:rsidRPr="0048493E">
        <w:rPr>
          <w:rStyle w:val="Forte"/>
          <w:rFonts w:ascii="Arial" w:hAnsi="Arial" w:cs="Arial"/>
          <w:color w:val="000000" w:themeColor="text1"/>
          <w:bdr w:val="none" w:sz="0" w:space="0" w:color="auto" w:frame="1"/>
          <w:shd w:val="clear" w:color="auto" w:fill="FFFFFF"/>
        </w:rPr>
        <w:t xml:space="preserve"> </w:t>
      </w:r>
      <w:r w:rsidR="00230D3F" w:rsidRPr="0048493E">
        <w:rPr>
          <w:rFonts w:ascii="Arial" w:hAnsi="Arial" w:cs="Arial"/>
          <w:color w:val="000000" w:themeColor="text1"/>
          <w:shd w:val="clear" w:color="auto" w:fill="FFFFFF"/>
        </w:rPr>
        <w:t xml:space="preserve">e atualmente regulamentado pela Portaria Interministerial nº 1.055 de 25 de abril de 2017. </w:t>
      </w:r>
      <w:r w:rsidR="00230D3F" w:rsidRPr="0048493E">
        <w:rPr>
          <w:rFonts w:ascii="Arial" w:hAnsi="Arial" w:cs="Arial"/>
          <w:color w:val="000000"/>
          <w:shd w:val="clear" w:color="auto" w:fill="FFFFFF"/>
        </w:rPr>
        <w:t>A articulação entre Escola e Atenção Primária à Saúde é a base do Programa Saúde na Escola, o PSE é uma estratégia de integração da saúde e educação para o desenvolvimento da cidadania e da qualificação das políticas públicas brasileiras.</w:t>
      </w:r>
    </w:p>
    <w:p w14:paraId="036A514E" w14:textId="1D896326" w:rsidR="0048493E" w:rsidRDefault="00230D3F">
      <w:pPr>
        <w:rPr>
          <w:rFonts w:ascii="Arial" w:hAnsi="Arial" w:cs="Arial"/>
          <w:color w:val="000000" w:themeColor="text1"/>
          <w:shd w:val="clear" w:color="auto" w:fill="FFFFFF"/>
        </w:rPr>
      </w:pPr>
      <w:r w:rsidRPr="0048493E">
        <w:rPr>
          <w:rFonts w:ascii="Arial" w:hAnsi="Arial" w:cs="Arial"/>
          <w:color w:val="000000"/>
          <w:shd w:val="clear" w:color="auto" w:fill="FFFFFF"/>
        </w:rPr>
        <w:t>A adesão ao PSE é uma forma de sistematizar as intervenções voltadas a esse público, é um compromisso assumido pelas Secretarias da Saúde e Educação com a garantia da atenção à saúde dos estudante</w:t>
      </w:r>
      <w:r w:rsidR="00AD0501">
        <w:rPr>
          <w:rFonts w:ascii="Arial" w:hAnsi="Arial" w:cs="Arial"/>
          <w:color w:val="000000"/>
          <w:shd w:val="clear" w:color="auto" w:fill="FFFFFF"/>
        </w:rPr>
        <w:t>s</w:t>
      </w:r>
      <w:r w:rsidRPr="0048493E">
        <w:rPr>
          <w:rFonts w:ascii="Arial" w:hAnsi="Arial" w:cs="Arial"/>
          <w:color w:val="000000"/>
          <w:shd w:val="clear" w:color="auto" w:fill="FFFFFF"/>
        </w:rPr>
        <w:t xml:space="preserve"> e a formação, por meio de ações de prevenção, promoção e atenção à saúde.</w:t>
      </w:r>
      <w:r w:rsidRPr="0048493E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48493E">
        <w:rPr>
          <w:rFonts w:ascii="Arial" w:hAnsi="Arial" w:cs="Arial"/>
          <w:color w:val="000000" w:themeColor="text1"/>
          <w:shd w:val="clear" w:color="auto" w:fill="FFFFFF"/>
        </w:rPr>
        <w:t>Anualmente os profissionais de saúde e de educação trabalham juntos para desenvolver atividades de promoção da saúde e prevenção de doenças nas escolas, promovendo assim um ambiente saudável nas escolas. Tem como objetivo a promoção da saúde e educação ambiental</w:t>
      </w:r>
      <w:r w:rsidR="0048493E" w:rsidRPr="0048493E">
        <w:rPr>
          <w:rFonts w:ascii="Arial" w:hAnsi="Arial" w:cs="Arial"/>
          <w:color w:val="000000" w:themeColor="text1"/>
          <w:shd w:val="clear" w:color="auto" w:fill="FFFFFF"/>
        </w:rPr>
        <w:t>, promoção das práticas corporais, educação alimentar e nutricional, prevenção das violências e dos acidentes, vacinação, prevenção ao uso de álcool, tabaco e outras drogas, promoção da saúde mental, entre outros.</w:t>
      </w:r>
    </w:p>
    <w:p w14:paraId="2F4DA86D" w14:textId="4D23092E" w:rsidR="00C95FD0" w:rsidRDefault="00F27733">
      <w:pPr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 xml:space="preserve">Os principais problemas envolvendo saúde mental se dão pela ansiedade dentro da escola, o trauma ou o transtorno de estresse pós-traumático </w:t>
      </w:r>
      <w:r w:rsidR="00C95FD0">
        <w:rPr>
          <w:rFonts w:ascii="Arial" w:hAnsi="Arial" w:cs="Arial"/>
          <w:color w:val="000000" w:themeColor="text1"/>
          <w:shd w:val="clear" w:color="auto" w:fill="FFFFFF"/>
        </w:rPr>
        <w:t>e a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depressão</w:t>
      </w:r>
      <w:r w:rsidR="00C95FD0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  <w:r>
        <w:rPr>
          <w:rFonts w:ascii="Arial" w:hAnsi="Arial" w:cs="Arial"/>
          <w:color w:val="000000" w:themeColor="text1"/>
          <w:shd w:val="clear" w:color="auto" w:fill="FFFFFF"/>
        </w:rPr>
        <w:t>A ansiedade</w:t>
      </w:r>
      <w:r w:rsidR="00C95FD0">
        <w:rPr>
          <w:rFonts w:ascii="Arial" w:hAnsi="Arial" w:cs="Arial"/>
          <w:color w:val="000000" w:themeColor="text1"/>
          <w:shd w:val="clear" w:color="auto" w:fill="FFFFFF"/>
        </w:rPr>
        <w:t xml:space="preserve"> e a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depressão podem aparecer de várias formas em um aluno</w:t>
      </w:r>
      <w:r w:rsidR="00C95FD0">
        <w:rPr>
          <w:rFonts w:ascii="Arial" w:hAnsi="Arial" w:cs="Arial"/>
          <w:color w:val="000000" w:themeColor="text1"/>
          <w:shd w:val="clear" w:color="auto" w:fill="FFFFFF"/>
        </w:rPr>
        <w:t>, o mesmo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pode ter medo intenso de provas, apresentações ou medo de cometer erros e ser julgado por isso, pode desencadear crises de pânico e ansiedade, afetando o aluno de forma que queira evitar de ir </w:t>
      </w:r>
      <w:r w:rsidR="00CD1DD3">
        <w:rPr>
          <w:rFonts w:ascii="Arial" w:hAnsi="Arial" w:cs="Arial"/>
          <w:color w:val="000000" w:themeColor="text1"/>
          <w:shd w:val="clear" w:color="auto" w:fill="FFFFFF"/>
        </w:rPr>
        <w:t>à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escola, apresentar dificuldades de concentração, ficar constantemente preocupado, chorar com facilidade, se isolar dos colegas, </w:t>
      </w:r>
      <w:r w:rsidR="00C95FD0">
        <w:rPr>
          <w:rFonts w:ascii="Arial" w:hAnsi="Arial" w:cs="Arial"/>
          <w:color w:val="000000" w:themeColor="text1"/>
          <w:shd w:val="clear" w:color="auto" w:fill="FFFFFF"/>
        </w:rPr>
        <w:t>pensamentos negativos e dependendo do grau pode apresentar pensamentos suicidas. Já o trauma ou Estresse Pós-Traumático (TEPT) podem surgir de uma experiência traumática como violência, abuso, acidente, bullying intenso ou outras situações que provoquem medo e sensação de perigo, um estudante traumatizado pode apresentar comportamentos de dificuldade de concentração e memória, evitar determinadas pessoas, lugares e situações, pesadelos e problemas para dormir, ficar irritado e agressivo, se assustar com facilidade, ficar constantemente em estado de alerta, apresentar isolamento e queda repentina de rendimento escolar.</w:t>
      </w:r>
    </w:p>
    <w:p w14:paraId="4BEE854F" w14:textId="7E6231D4" w:rsidR="00C95FD0" w:rsidRPr="00F2613D" w:rsidRDefault="00C95FD0">
      <w:pPr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>A grande dificuldade é que muitas vezes esses comportamentos são vistos e interpretados apenas como falta de interesse, preguiça</w:t>
      </w:r>
      <w:r w:rsidR="00F2613D">
        <w:rPr>
          <w:rFonts w:ascii="Arial" w:hAnsi="Arial" w:cs="Arial"/>
          <w:color w:val="000000" w:themeColor="text1"/>
          <w:shd w:val="clear" w:color="auto" w:fill="FFFFFF"/>
        </w:rPr>
        <w:t xml:space="preserve"> ou</w:t>
      </w:r>
      <w:r>
        <w:rPr>
          <w:rFonts w:ascii="Arial" w:hAnsi="Arial" w:cs="Arial"/>
          <w:color w:val="000000" w:themeColor="text1"/>
          <w:shd w:val="clear" w:color="auto" w:fill="FFFFFF"/>
        </w:rPr>
        <w:t xml:space="preserve"> falta de</w:t>
      </w:r>
      <w:r w:rsidR="00F2613D">
        <w:rPr>
          <w:rFonts w:ascii="Arial" w:hAnsi="Arial" w:cs="Arial"/>
          <w:color w:val="000000" w:themeColor="text1"/>
          <w:shd w:val="clear" w:color="auto" w:fill="FFFFFF"/>
        </w:rPr>
        <w:t xml:space="preserve"> responsabilidade</w:t>
      </w:r>
      <w:r>
        <w:rPr>
          <w:rFonts w:ascii="Arial" w:hAnsi="Arial" w:cs="Arial"/>
          <w:color w:val="000000" w:themeColor="text1"/>
          <w:shd w:val="clear" w:color="auto" w:fill="FFFFFF"/>
        </w:rPr>
        <w:t>, a OPAS destaca justamente que sinais de sofrimentos mental em adolescentes podem permanecer sem reconhecimento ou tratamento adequado</w:t>
      </w:r>
      <w:r w:rsidR="00F2613D">
        <w:rPr>
          <w:rFonts w:ascii="Arial" w:hAnsi="Arial" w:cs="Arial"/>
          <w:color w:val="000000" w:themeColor="text1"/>
          <w:shd w:val="clear" w:color="auto" w:fill="FFFFFF"/>
        </w:rPr>
        <w:t xml:space="preserve">, isso é especialmente importante porque o aluno pode parecer “problemático” justamente quando está tentando lidar com algo que ele não consegue explicar ou controlar. A negligência nem sempre acontece porque alguém deliberadamente quer prejudicar o estudante. Ela também pode ocorrer por falta de capacitação, recursos, profissionais, comunicação ou uma cultura escolar que prioriza apenas notas e disciplinas. Alguns exemplos são: confundir sofrimento com indisciplina, ignorar faltas e isolamentos, não escutar o aluno, priorizar somente o desempenho. O grande problema da negligência é que </w:t>
      </w:r>
      <w:r w:rsidR="00F2613D">
        <w:rPr>
          <w:rFonts w:ascii="Arial" w:hAnsi="Arial" w:cs="Arial"/>
          <w:color w:val="000000" w:themeColor="text1"/>
          <w:shd w:val="clear" w:color="auto" w:fill="FFFFFF"/>
        </w:rPr>
        <w:lastRenderedPageBreak/>
        <w:t xml:space="preserve">quando o sofrimento é ignorado, pode acontecer um ciclo: </w:t>
      </w:r>
      <w:r w:rsidR="00F2613D" w:rsidRPr="00F2613D">
        <w:rPr>
          <w:rFonts w:ascii="Arial" w:hAnsi="Arial" w:cs="Arial"/>
        </w:rPr>
        <w:t>trauma/ansiedade → dificuldade de concentração → queda nas notas → punição ou cobrança → aumento da ansiedade → isolamento → mais dificuldades escolares</w:t>
      </w:r>
      <w:r w:rsidR="00F2613D">
        <w:rPr>
          <w:rFonts w:ascii="Arial" w:hAnsi="Arial" w:cs="Arial"/>
        </w:rPr>
        <w:t>. A escola precisa enxergar que a saúde mental e educação não são assuntos separados, a UNESCO afirma que ambientes escolares seguros, inclusivos e acolhedores podem proteger a saúde mental e favorecer a aprendizagem.</w:t>
      </w:r>
    </w:p>
    <w:p w14:paraId="175C7392" w14:textId="181E8808" w:rsidR="00C95FD0" w:rsidRDefault="00F2613D">
      <w:pPr>
        <w:rPr>
          <w:rFonts w:ascii="Arial" w:hAnsi="Arial" w:cs="Arial"/>
          <w:color w:val="000000" w:themeColor="text1"/>
          <w:shd w:val="clear" w:color="auto" w:fill="FFFFFF"/>
        </w:rPr>
      </w:pPr>
      <w:r>
        <w:rPr>
          <w:rFonts w:ascii="Arial" w:hAnsi="Arial" w:cs="Arial"/>
          <w:color w:val="000000" w:themeColor="text1"/>
          <w:shd w:val="clear" w:color="auto" w:fill="FFFFFF"/>
        </w:rPr>
        <w:t>Outras</w:t>
      </w:r>
      <w:r w:rsidR="0048493E">
        <w:rPr>
          <w:rFonts w:ascii="Arial" w:hAnsi="Arial" w:cs="Arial"/>
          <w:color w:val="000000" w:themeColor="text1"/>
          <w:shd w:val="clear" w:color="auto" w:fill="FFFFFF"/>
        </w:rPr>
        <w:t xml:space="preserve"> dificuldades do PSE envolvem disparidades regionais, escolas que são mais afastadas ou de difícil acesso sofrem com o monitoramento presencial escasso, dificuldades de acesso digital</w:t>
      </w:r>
      <w:r w:rsidR="007942F3">
        <w:rPr>
          <w:rFonts w:ascii="Arial" w:hAnsi="Arial" w:cs="Arial"/>
          <w:color w:val="000000" w:themeColor="text1"/>
          <w:shd w:val="clear" w:color="auto" w:fill="FFFFFF"/>
        </w:rPr>
        <w:t xml:space="preserve"> dificultam o monitoramento dos sistemas</w:t>
      </w:r>
      <w:r w:rsidR="0048493E">
        <w:rPr>
          <w:rFonts w:ascii="Arial" w:hAnsi="Arial" w:cs="Arial"/>
          <w:color w:val="000000" w:themeColor="text1"/>
          <w:shd w:val="clear" w:color="auto" w:fill="FFFFFF"/>
        </w:rPr>
        <w:t xml:space="preserve">, ampliação de colaborações com educação e assistência social, </w:t>
      </w:r>
      <w:r w:rsidR="007942F3">
        <w:rPr>
          <w:rFonts w:ascii="Arial" w:hAnsi="Arial" w:cs="Arial"/>
          <w:color w:val="000000" w:themeColor="text1"/>
          <w:shd w:val="clear" w:color="auto" w:fill="FFFFFF"/>
        </w:rPr>
        <w:t>a necessidade de mais equipes gestoras e professores, não sobrecarregando os funcionários e assim conseguindo oferecer apoio pedagógico e também a observação em sala de aula</w:t>
      </w:r>
      <w:r>
        <w:rPr>
          <w:rFonts w:ascii="Arial" w:hAnsi="Arial" w:cs="Arial"/>
          <w:color w:val="000000" w:themeColor="text1"/>
          <w:shd w:val="clear" w:color="auto" w:fill="FFFFFF"/>
        </w:rPr>
        <w:t>,</w:t>
      </w:r>
      <w:r w:rsidR="007942F3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hd w:val="clear" w:color="auto" w:fill="FFFFFF"/>
        </w:rPr>
        <w:t>além</w:t>
      </w:r>
      <w:r w:rsidR="007942F3">
        <w:rPr>
          <w:rFonts w:ascii="Arial" w:hAnsi="Arial" w:cs="Arial"/>
          <w:color w:val="000000" w:themeColor="text1"/>
          <w:shd w:val="clear" w:color="auto" w:fill="FFFFFF"/>
        </w:rPr>
        <w:t xml:space="preserve"> </w:t>
      </w:r>
      <w:r>
        <w:rPr>
          <w:rFonts w:ascii="Arial" w:hAnsi="Arial" w:cs="Arial"/>
          <w:color w:val="000000" w:themeColor="text1"/>
          <w:shd w:val="clear" w:color="auto" w:fill="FFFFFF"/>
        </w:rPr>
        <w:t>d</w:t>
      </w:r>
      <w:r w:rsidR="007942F3">
        <w:rPr>
          <w:rFonts w:ascii="Arial" w:hAnsi="Arial" w:cs="Arial"/>
          <w:color w:val="000000" w:themeColor="text1"/>
          <w:shd w:val="clear" w:color="auto" w:fill="FFFFFF"/>
        </w:rPr>
        <w:t>a burocracia, dificultando a liberação de verbas e atrasando as manutenções básicas e compra de materiais pedagógicos.</w:t>
      </w:r>
    </w:p>
    <w:p w14:paraId="665551AD" w14:textId="74CBF3DD" w:rsidR="00F2613D" w:rsidRPr="00F2613D" w:rsidRDefault="00F2613D">
      <w:pPr>
        <w:rPr>
          <w:rFonts w:ascii="Arial" w:hAnsi="Arial" w:cs="Arial"/>
          <w:color w:val="000000" w:themeColor="text1"/>
          <w:shd w:val="clear" w:color="auto" w:fill="FFFFFF"/>
        </w:rPr>
      </w:pPr>
      <w:r w:rsidRPr="00F2613D">
        <w:rPr>
          <w:rFonts w:ascii="Arial" w:hAnsi="Arial" w:cs="Arial"/>
        </w:rPr>
        <w:t>No Brasil, inclusive, o Ministério da Educação apresenta entre as expectativas de aprendizagem a identificação de sinais como ansiedade, isolamento, mudanças de humor e irritabilidade, além de orientar os estudantes sobre onde procurar apoio profissional</w:t>
      </w:r>
      <w:r>
        <w:rPr>
          <w:rFonts w:ascii="Arial" w:hAnsi="Arial" w:cs="Arial"/>
        </w:rPr>
        <w:t>. Uma escola preparada para esses casos deveria</w:t>
      </w:r>
      <w:r w:rsidR="00CD1DD3">
        <w:rPr>
          <w:rFonts w:ascii="Arial" w:hAnsi="Arial" w:cs="Arial"/>
        </w:rPr>
        <w:t>: ouvir o aluno sem ridicularizá-lo, criar um ambiente seguro para pedir ajuda, capacitar professores para reconhecer sinais de sofrimento, criar protocolos para situações de trauma e violência, trabalhar contra o bullying e discriminações, encaminhar o estudante para atendimento psicológico ou de saúde quando necessário e acompanhar o aluno durante o encaminhamento profissional.</w:t>
      </w:r>
    </w:p>
    <w:p w14:paraId="738A5E25" w14:textId="71BA7AF1" w:rsidR="00AD0501" w:rsidRDefault="00CD1DD3">
      <w:pPr>
        <w:rPr>
          <w:rFonts w:ascii="Arial" w:hAnsi="Arial" w:cs="Arial"/>
          <w:color w:val="000000" w:themeColor="text1"/>
          <w:shd w:val="clear" w:color="auto" w:fill="FFFFFF"/>
        </w:rPr>
      </w:pPr>
      <w:r w:rsidRPr="00CD1DD3">
        <w:rPr>
          <w:rFonts w:ascii="Arial" w:hAnsi="Arial" w:cs="Arial"/>
        </w:rPr>
        <w:t>A OMS também reconhece que muitos serviços de saúde escolar são insuficientemente financiados ou têm alcance limitado, o que ajuda a explicar por que existe uma diferença tão grande entre o que deveria acontecer e o que realmente acontece em algumas escolas</w:t>
      </w:r>
      <w:r>
        <w:rPr>
          <w:rFonts w:ascii="Arial" w:hAnsi="Arial" w:cs="Arial"/>
        </w:rPr>
        <w:t xml:space="preserve">. </w:t>
      </w:r>
      <w:r w:rsidR="007942F3">
        <w:rPr>
          <w:rFonts w:ascii="Arial" w:hAnsi="Arial" w:cs="Arial"/>
          <w:color w:val="000000" w:themeColor="text1"/>
          <w:shd w:val="clear" w:color="auto" w:fill="FFFFFF"/>
        </w:rPr>
        <w:t>O uso da tecnologia serve para apoiar e viabilizar o registro de dados, com transparência entre as redes públicas de saúde e educação. Os registros dos dados evitam a perda de informações e conseguem assim, gerar relatórios que permitem avaliar se a meta está sendo cumprida. Facilita o trabalho d</w:t>
      </w:r>
      <w:r w:rsidR="00AD0501">
        <w:rPr>
          <w:rFonts w:ascii="Arial" w:hAnsi="Arial" w:cs="Arial"/>
          <w:color w:val="000000" w:themeColor="text1"/>
          <w:shd w:val="clear" w:color="auto" w:fill="FFFFFF"/>
        </w:rPr>
        <w:t>a equipe responsável e ajuda na tomada de decisão para cada ambiente escolar.</w:t>
      </w:r>
    </w:p>
    <w:p w14:paraId="2E944679" w14:textId="384C6C13" w:rsidR="00AD0501" w:rsidRDefault="00AD0501">
      <w:pPr>
        <w:rPr>
          <w:rFonts w:ascii="Arial" w:hAnsi="Arial" w:cs="Arial"/>
        </w:rPr>
      </w:pPr>
      <w:r w:rsidRPr="00AD0501">
        <w:rPr>
          <w:rFonts w:ascii="Arial" w:hAnsi="Arial" w:cs="Arial"/>
          <w:b/>
          <w:bCs/>
          <w:color w:val="000000" w:themeColor="text1"/>
          <w:shd w:val="clear" w:color="auto" w:fill="FFFFFF"/>
        </w:rPr>
        <w:t>Questão norteadora</w:t>
      </w:r>
      <w:r>
        <w:rPr>
          <w:rFonts w:ascii="Arial" w:hAnsi="Arial" w:cs="Arial"/>
          <w:b/>
          <w:bCs/>
          <w:color w:val="000000" w:themeColor="text1"/>
          <w:shd w:val="clear" w:color="auto" w:fill="FFFFFF"/>
        </w:rPr>
        <w:t>:</w:t>
      </w:r>
      <w:r w:rsidR="00CD1DD3">
        <w:rPr>
          <w:rFonts w:ascii="Arial" w:hAnsi="Arial" w:cs="Arial"/>
          <w:b/>
          <w:bCs/>
          <w:color w:val="000000" w:themeColor="text1"/>
          <w:shd w:val="clear" w:color="auto" w:fill="FFFFFF"/>
        </w:rPr>
        <w:t xml:space="preserve"> </w:t>
      </w:r>
      <w:r w:rsidRPr="00AD0501">
        <w:rPr>
          <w:rFonts w:ascii="Arial" w:hAnsi="Arial" w:cs="Arial"/>
        </w:rPr>
        <w:t>Como uma aplicação desenvolvida em linguagem C pode auxiliar uma equipe escolar e de saúde a planejar, registrar e acompanhar ações coletivas do Programa Saúde na Escola, apresentando informações claras e preservando a privacidade dos estudantes?</w:t>
      </w:r>
    </w:p>
    <w:p w14:paraId="05D2758C" w14:textId="68D98D8E" w:rsidR="00CD1DD3" w:rsidRDefault="00CD1DD3">
      <w:pPr>
        <w:rPr>
          <w:rFonts w:ascii="Arial" w:hAnsi="Arial" w:cs="Arial"/>
        </w:rPr>
      </w:pPr>
      <w:r w:rsidRPr="00CD1DD3">
        <w:rPr>
          <w:rFonts w:ascii="Arial" w:hAnsi="Arial" w:cs="Arial"/>
          <w:b/>
          <w:bCs/>
        </w:rPr>
        <w:t xml:space="preserve">Objetivo </w:t>
      </w:r>
      <w:r w:rsidR="00AA469E">
        <w:rPr>
          <w:rFonts w:ascii="Arial" w:hAnsi="Arial" w:cs="Arial"/>
          <w:b/>
          <w:bCs/>
        </w:rPr>
        <w:t>g</w:t>
      </w:r>
      <w:r w:rsidRPr="00CD1DD3">
        <w:rPr>
          <w:rFonts w:ascii="Arial" w:hAnsi="Arial" w:cs="Arial"/>
          <w:b/>
          <w:bCs/>
        </w:rPr>
        <w:t>eral:</w:t>
      </w:r>
      <w:r>
        <w:rPr>
          <w:rFonts w:ascii="Arial" w:hAnsi="Arial" w:cs="Arial"/>
        </w:rPr>
        <w:t xml:space="preserve"> Desenvolver</w:t>
      </w:r>
      <w:r w:rsidR="00AA469E">
        <w:rPr>
          <w:rFonts w:ascii="Arial" w:hAnsi="Arial" w:cs="Arial"/>
        </w:rPr>
        <w:t xml:space="preserve"> uma aplicação em linguagem C para auxiliar as equipes do Programa Saúde na Escola no planejamento, registro e acompanhamento de ações coletivas para soluções dos problemas de saúde mental e outros problemas negligenciados, que oferece o acolhimento e suporte necessário para os estudantes de redes públicas que apresentam esses problemas, buscando oferecer a preservação da privacidade dos mesmos.</w:t>
      </w:r>
    </w:p>
    <w:p w14:paraId="004530C7" w14:textId="77777777" w:rsidR="001E64E3" w:rsidRDefault="4FCE04DA">
      <w:pPr>
        <w:rPr>
          <w:rFonts w:ascii="Arial" w:hAnsi="Arial" w:cs="Arial"/>
          <w:b/>
          <w:bCs/>
        </w:rPr>
      </w:pPr>
      <w:r w:rsidRPr="4FCE04DA">
        <w:rPr>
          <w:rFonts w:ascii="Arial" w:hAnsi="Arial" w:cs="Arial"/>
          <w:b/>
          <w:bCs/>
        </w:rPr>
        <w:t xml:space="preserve">Objetivos específicos: </w:t>
      </w:r>
    </w:p>
    <w:p w14:paraId="6729A51B" w14:textId="357C6541" w:rsidR="00AA469E" w:rsidRDefault="4FCE04DA">
      <w:pPr>
        <w:rPr>
          <w:rFonts w:ascii="Arial" w:hAnsi="Arial" w:cs="Arial"/>
        </w:rPr>
      </w:pPr>
      <w:r w:rsidRPr="4FCE04DA">
        <w:rPr>
          <w:rFonts w:ascii="Arial" w:hAnsi="Arial" w:cs="Arial"/>
        </w:rPr>
        <w:t>1- Mapear os perfis dos usuários envolvidos e delimitar os requisitos funcionais e não funcionais do sistema, garantindo a proteção e privacidade dos alunos.</w:t>
      </w:r>
      <w:r w:rsidR="00AA469E">
        <w:br/>
      </w:r>
      <w:r w:rsidRPr="4FCE04DA">
        <w:rPr>
          <w:rFonts w:ascii="Arial" w:hAnsi="Arial" w:cs="Arial"/>
        </w:rPr>
        <w:t>2- Modelar a estrutura lógica do sistema, apresentando uma navegação intuitiva no menu principal, contendo cadastro, detalhamento da pesquisa e consulta do andamento das ações.</w:t>
      </w:r>
      <w:r w:rsidR="00AA469E">
        <w:br/>
      </w:r>
      <w:r w:rsidRPr="4FCE04DA">
        <w:rPr>
          <w:rFonts w:ascii="Arial" w:hAnsi="Arial" w:cs="Arial"/>
        </w:rPr>
        <w:lastRenderedPageBreak/>
        <w:t>3- Elaborar fluxogramas do sistema desejado e sprints semanais garantindo o desenvolvimento e organização do sistema para ser entregue no tempo estimado.</w:t>
      </w:r>
    </w:p>
    <w:p w14:paraId="61C58DF7" w14:textId="77777777" w:rsidR="007B3518" w:rsidRDefault="007B3518" w:rsidP="007B351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Justificativa acadêmica: </w:t>
      </w:r>
      <w:r>
        <w:rPr>
          <w:rFonts w:ascii="Arial" w:hAnsi="Arial" w:cs="Arial"/>
        </w:rPr>
        <w:t>Este projeto é importante para a formação técnica acadêmica pois exige a aplicação integrada dos conteúdos apresentados nas disciplinas do curso, permitindo vivenciar na prática o ciclo de desenvolvimento de sistemas voltado a uma demanda real de gestão pública.</w:t>
      </w:r>
    </w:p>
    <w:p w14:paraId="72E4233B" w14:textId="77777777" w:rsidR="007B3518" w:rsidRDefault="007B3518" w:rsidP="007B3518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Justificativa social: </w:t>
      </w:r>
      <w:r>
        <w:rPr>
          <w:rFonts w:ascii="Arial" w:hAnsi="Arial" w:cs="Arial"/>
        </w:rPr>
        <w:t>Este projeto traz uma contribuição social essencial ao responder à necessidade de oferecer suporte adequado aos estudantes em sofrimento mental no ambiente escolar. Diante da falta de capacitação dos profissionais e a dificuldade de identificar esses problemas, que muitas vezes são confundidos com indisciplina, o sistema proposto servirá para ajudar a equipe a identificar, registrar e mapear ocorrências. Dessa forma, evita-se que alunos em sofrimento mental passem despercebidos, garantindo o suporte necessário para enfrentar esse problema.</w:t>
      </w:r>
    </w:p>
    <w:p w14:paraId="01EFA625" w14:textId="77777777" w:rsidR="007B3518" w:rsidRDefault="007B3518"/>
    <w:p w14:paraId="639C85F3" w14:textId="02899EBE" w:rsidR="007B3518" w:rsidRPr="007B3518" w:rsidRDefault="007B3518" w:rsidP="001E64E3">
      <w:pPr>
        <w:jc w:val="center"/>
        <w:rPr>
          <w:rFonts w:ascii="Arial" w:hAnsi="Arial" w:cs="Arial"/>
          <w:b/>
          <w:bCs/>
        </w:rPr>
      </w:pPr>
      <w:r w:rsidRPr="723BE1DF">
        <w:rPr>
          <w:rFonts w:ascii="Arial" w:hAnsi="Arial" w:cs="Arial"/>
          <w:b/>
          <w:bCs/>
        </w:rPr>
        <w:t>ALGORITMOS E LÓGICA DE PROGRAMAÇÃO</w:t>
      </w:r>
    </w:p>
    <w:p w14:paraId="202AB58B" w14:textId="3E5E233F" w:rsidR="4FCE04DA" w:rsidRDefault="4FCE04DA">
      <w:r w:rsidRPr="007B3518">
        <w:rPr>
          <w:rFonts w:ascii="Arial" w:hAnsi="Arial" w:cs="Arial"/>
          <w:b/>
          <w:bCs/>
        </w:rPr>
        <w:t>Fluxograma simplificado</w:t>
      </w:r>
      <w:r w:rsidRPr="4FCE04DA">
        <w:rPr>
          <w:rFonts w:ascii="Arial" w:hAnsi="Arial" w:cs="Arial"/>
        </w:rPr>
        <w:t>:</w:t>
      </w:r>
    </w:p>
    <w:p w14:paraId="2ED6AF52" w14:textId="6C65A5EE" w:rsidR="4FCE04DA" w:rsidRDefault="4FCE04DA" w:rsidP="4FCE04DA">
      <w:r>
        <w:rPr>
          <w:noProof/>
        </w:rPr>
        <w:drawing>
          <wp:inline distT="0" distB="0" distL="0" distR="0" wp14:anchorId="4F736670" wp14:editId="4D77FDDC">
            <wp:extent cx="5709285" cy="2400300"/>
            <wp:effectExtent l="0" t="0" r="5715" b="0"/>
            <wp:docPr id="4018195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19521" name="Picture 4018195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041" cy="241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0E00" w14:textId="2A682DE5" w:rsidR="005B0104" w:rsidRDefault="007B3518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765F20C" wp14:editId="79B57DE2">
            <wp:simplePos x="0" y="0"/>
            <wp:positionH relativeFrom="margin">
              <wp:align>center</wp:align>
            </wp:positionH>
            <wp:positionV relativeFrom="page">
              <wp:posOffset>1104900</wp:posOffset>
            </wp:positionV>
            <wp:extent cx="3886200" cy="5400675"/>
            <wp:effectExtent l="0" t="0" r="0" b="9525"/>
            <wp:wrapTopAndBottom/>
            <wp:docPr id="7754300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30033" name="Picture 7754300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4FCE04DA" w:rsidRPr="007B3518">
        <w:rPr>
          <w:rFonts w:ascii="Arial" w:eastAsia="Arial" w:hAnsi="Arial" w:cs="Arial"/>
          <w:b/>
          <w:bCs/>
        </w:rPr>
        <w:t>Fluxograma detalhado</w:t>
      </w:r>
      <w:r w:rsidR="4FCE04DA" w:rsidRPr="4FCE04DA">
        <w:rPr>
          <w:rFonts w:ascii="Arial" w:eastAsia="Arial" w:hAnsi="Arial" w:cs="Arial"/>
        </w:rPr>
        <w:t>:</w:t>
      </w:r>
    </w:p>
    <w:p w14:paraId="3D4E8778" w14:textId="77777777" w:rsidR="007B3518" w:rsidRPr="007B3518" w:rsidRDefault="007B3518"/>
    <w:p w14:paraId="07BD4052" w14:textId="77777777" w:rsidR="008A6448" w:rsidRDefault="000E5130" w:rsidP="001E64E3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ENGENHARIA DE SOFTWARE</w:t>
      </w:r>
    </w:p>
    <w:p w14:paraId="1C0E9F92" w14:textId="77777777" w:rsidR="001E64E3" w:rsidRDefault="723BE1DF" w:rsidP="00B95D5F">
      <w:pPr>
        <w:rPr>
          <w:rFonts w:ascii="Arial" w:hAnsi="Arial" w:cs="Arial"/>
          <w:b/>
          <w:bCs/>
        </w:rPr>
      </w:pPr>
      <w:r w:rsidRPr="723BE1DF">
        <w:rPr>
          <w:rFonts w:ascii="Arial" w:hAnsi="Arial" w:cs="Arial"/>
          <w:b/>
          <w:bCs/>
        </w:rPr>
        <w:t xml:space="preserve">Identificação dos usuários: </w:t>
      </w:r>
    </w:p>
    <w:p w14:paraId="6126B7AA" w14:textId="03818D19" w:rsidR="723BE1DF" w:rsidRPr="001E64E3" w:rsidRDefault="004050D5" w:rsidP="00B95D5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Os profissionais da saúde serão responsáveis </w:t>
      </w:r>
      <w:r w:rsidR="002C42D1">
        <w:rPr>
          <w:rFonts w:ascii="Arial" w:hAnsi="Arial" w:cs="Arial"/>
        </w:rPr>
        <w:t xml:space="preserve">das medidas de prevenção, </w:t>
      </w:r>
      <w:r w:rsidR="00FA6225">
        <w:rPr>
          <w:rFonts w:ascii="Arial" w:hAnsi="Arial" w:cs="Arial"/>
        </w:rPr>
        <w:t>atendimento aos estudantes</w:t>
      </w:r>
      <w:r w:rsidR="007B3518">
        <w:rPr>
          <w:rFonts w:ascii="Arial" w:hAnsi="Arial" w:cs="Arial"/>
        </w:rPr>
        <w:t>, cadastro das ocorrências</w:t>
      </w:r>
      <w:r w:rsidR="00FA6225">
        <w:rPr>
          <w:rFonts w:ascii="Arial" w:hAnsi="Arial" w:cs="Arial"/>
        </w:rPr>
        <w:t xml:space="preserve"> e </w:t>
      </w:r>
      <w:r w:rsidR="00AA779F">
        <w:rPr>
          <w:rFonts w:ascii="Arial" w:hAnsi="Arial" w:cs="Arial"/>
        </w:rPr>
        <w:t>atualiza</w:t>
      </w:r>
      <w:r w:rsidR="00FA6225">
        <w:rPr>
          <w:rFonts w:ascii="Arial" w:hAnsi="Arial" w:cs="Arial"/>
        </w:rPr>
        <w:t>ção</w:t>
      </w:r>
      <w:r w:rsidR="00AA779F">
        <w:rPr>
          <w:rFonts w:ascii="Arial" w:hAnsi="Arial" w:cs="Arial"/>
        </w:rPr>
        <w:t xml:space="preserve"> </w:t>
      </w:r>
      <w:r w:rsidR="007B3518">
        <w:rPr>
          <w:rFonts w:ascii="Arial" w:hAnsi="Arial" w:cs="Arial"/>
        </w:rPr>
        <w:t>do</w:t>
      </w:r>
      <w:r w:rsidR="00AA779F">
        <w:rPr>
          <w:rFonts w:ascii="Arial" w:hAnsi="Arial" w:cs="Arial"/>
        </w:rPr>
        <w:t xml:space="preserve"> status das ações.</w:t>
      </w:r>
      <w:r w:rsidR="00AA779F">
        <w:rPr>
          <w:rFonts w:ascii="Arial" w:hAnsi="Arial" w:cs="Arial"/>
        </w:rPr>
        <w:br/>
        <w:t>A gestão escolar e professores serão responsáveis</w:t>
      </w:r>
      <w:r w:rsidR="000F14CE">
        <w:rPr>
          <w:rFonts w:ascii="Arial" w:hAnsi="Arial" w:cs="Arial"/>
        </w:rPr>
        <w:t xml:space="preserve"> </w:t>
      </w:r>
      <w:r w:rsidR="000F14CE">
        <w:rPr>
          <w:rFonts w:ascii="Arial" w:hAnsi="Arial" w:cs="Arial"/>
        </w:rPr>
        <w:t xml:space="preserve">por registrar </w:t>
      </w:r>
      <w:r w:rsidR="007B3518">
        <w:rPr>
          <w:rFonts w:ascii="Arial" w:hAnsi="Arial" w:cs="Arial"/>
        </w:rPr>
        <w:t>as ocorrências,</w:t>
      </w:r>
      <w:r w:rsidR="000F14CE">
        <w:rPr>
          <w:rFonts w:ascii="Arial" w:hAnsi="Arial" w:cs="Arial"/>
        </w:rPr>
        <w:t xml:space="preserve"> </w:t>
      </w:r>
      <w:r w:rsidR="007B3518">
        <w:rPr>
          <w:rFonts w:ascii="Arial" w:hAnsi="Arial" w:cs="Arial"/>
        </w:rPr>
        <w:t xml:space="preserve">encaminhar para </w:t>
      </w:r>
      <w:r w:rsidR="000F14CE">
        <w:rPr>
          <w:rFonts w:ascii="Arial" w:hAnsi="Arial" w:cs="Arial"/>
        </w:rPr>
        <w:t>atendimentos, acompanhar os históricos</w:t>
      </w:r>
      <w:r w:rsidR="004D71A3">
        <w:rPr>
          <w:rFonts w:ascii="Arial" w:hAnsi="Arial" w:cs="Arial"/>
        </w:rPr>
        <w:t xml:space="preserve"> de encaminhamento.</w:t>
      </w:r>
      <w:r w:rsidR="008A6448">
        <w:br/>
      </w:r>
      <w:r w:rsidR="00FA6225">
        <w:rPr>
          <w:rFonts w:ascii="Arial" w:hAnsi="Arial" w:cs="Arial"/>
        </w:rPr>
        <w:t>Os estudantes</w:t>
      </w:r>
      <w:r w:rsidR="0087773C">
        <w:rPr>
          <w:rFonts w:ascii="Arial" w:hAnsi="Arial" w:cs="Arial"/>
        </w:rPr>
        <w:t xml:space="preserve"> irão relatas a situação que estão passando de forma sigilosa</w:t>
      </w:r>
      <w:r w:rsidR="00461940">
        <w:rPr>
          <w:rFonts w:ascii="Arial" w:hAnsi="Arial" w:cs="Arial"/>
        </w:rPr>
        <w:t xml:space="preserve"> para a equipe responsável, garantindo sua privacidade, eles não tem acesso aos dados de cadastro do sistema, apenas as consultas</w:t>
      </w:r>
      <w:r w:rsidR="00B95D5F">
        <w:rPr>
          <w:rFonts w:ascii="Arial" w:hAnsi="Arial" w:cs="Arial"/>
        </w:rPr>
        <w:t xml:space="preserve"> de atualização do status das ações.</w:t>
      </w:r>
    </w:p>
    <w:p w14:paraId="63A92D06" w14:textId="77777777" w:rsidR="001E64E3" w:rsidRDefault="008A64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Delimitação do escopo:</w:t>
      </w:r>
    </w:p>
    <w:p w14:paraId="3095EFF2" w14:textId="10B0A4A6" w:rsidR="008A6448" w:rsidRDefault="008A6448">
      <w:pPr>
        <w:rPr>
          <w:rFonts w:ascii="Arial" w:hAnsi="Arial" w:cs="Arial"/>
        </w:rPr>
      </w:pPr>
      <w:r w:rsidRPr="008A6448">
        <w:rPr>
          <w:rFonts w:ascii="Arial" w:hAnsi="Arial" w:cs="Arial"/>
          <w:u w:val="single"/>
        </w:rPr>
        <w:t>O que o sistema faz</w:t>
      </w:r>
      <w:r>
        <w:rPr>
          <w:rFonts w:ascii="Arial" w:hAnsi="Arial" w:cs="Arial"/>
        </w:rPr>
        <w:t xml:space="preserve">: Permite o cadastro, lista todas as ações cadastradas, permite que o usuário localize o registro, atualiza a situação da ação planejada, gera um resumo geral com: a quantidade de ações planejadas, realizadas e canceladas, o total </w:t>
      </w:r>
      <w:r>
        <w:rPr>
          <w:rFonts w:ascii="Arial" w:hAnsi="Arial" w:cs="Arial"/>
        </w:rPr>
        <w:lastRenderedPageBreak/>
        <w:t>de participantes e o percentual de participação em relação ao número previsto.</w:t>
      </w:r>
      <w:r>
        <w:rPr>
          <w:rFonts w:ascii="Arial" w:hAnsi="Arial" w:cs="Arial"/>
        </w:rPr>
        <w:br/>
      </w:r>
      <w:r w:rsidRPr="008A6448">
        <w:rPr>
          <w:rFonts w:ascii="Arial" w:hAnsi="Arial" w:cs="Arial"/>
          <w:u w:val="single"/>
        </w:rPr>
        <w:t>O que o sistema não faz</w:t>
      </w:r>
      <w:r>
        <w:rPr>
          <w:rFonts w:ascii="Arial" w:hAnsi="Arial" w:cs="Arial"/>
        </w:rPr>
        <w:t>: Não realiza cadastro de dados sensíveis do estudante (nome, diagnóstico, prontuário, condição clínica), não realiza diagnósticos, triagem médica, prescrição ou recomendação de tratamento.</w:t>
      </w:r>
    </w:p>
    <w:p w14:paraId="3D3C6E05" w14:textId="10ACF356" w:rsidR="005B0104" w:rsidRDefault="005B010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Requisitos funcionais: </w:t>
      </w:r>
    </w:p>
    <w:p w14:paraId="55FFD1CE" w14:textId="23ACDA6A" w:rsidR="005B0104" w:rsidRDefault="005B0104" w:rsidP="005B0104">
      <w:pPr>
        <w:rPr>
          <w:rFonts w:ascii="Arial" w:hAnsi="Arial" w:cs="Arial"/>
        </w:rPr>
      </w:pPr>
      <w:r w:rsidRPr="005B0104">
        <w:rPr>
          <w:rFonts w:ascii="Arial" w:hAnsi="Arial" w:cs="Arial"/>
        </w:rPr>
        <w:t xml:space="preserve">1- </w:t>
      </w:r>
      <w:r>
        <w:rPr>
          <w:rFonts w:ascii="Arial" w:hAnsi="Arial" w:cs="Arial"/>
        </w:rPr>
        <w:t xml:space="preserve">Cadastro de usuários: </w:t>
      </w:r>
      <w:r w:rsidR="006F2552">
        <w:rPr>
          <w:rFonts w:ascii="Arial" w:hAnsi="Arial" w:cs="Arial"/>
        </w:rPr>
        <w:t>N</w:t>
      </w:r>
      <w:r>
        <w:rPr>
          <w:rFonts w:ascii="Arial" w:hAnsi="Arial" w:cs="Arial"/>
        </w:rPr>
        <w:t>ecessário realizar login para registrar a ocorrência.</w:t>
      </w:r>
      <w:r>
        <w:rPr>
          <w:rFonts w:ascii="Arial" w:hAnsi="Arial" w:cs="Arial"/>
        </w:rPr>
        <w:br/>
        <w:t xml:space="preserve">2- Cadastro de ocorrências: </w:t>
      </w:r>
      <w:r w:rsidR="006F2552">
        <w:rPr>
          <w:rFonts w:ascii="Arial" w:hAnsi="Arial" w:cs="Arial"/>
        </w:rPr>
        <w:t>I</w:t>
      </w:r>
      <w:r>
        <w:rPr>
          <w:rFonts w:ascii="Arial" w:hAnsi="Arial" w:cs="Arial"/>
        </w:rPr>
        <w:t>nformar código, escola, tema, ação PSE e responsável.</w:t>
      </w:r>
      <w:r>
        <w:rPr>
          <w:rFonts w:ascii="Arial" w:hAnsi="Arial" w:cs="Arial"/>
        </w:rPr>
        <w:br/>
        <w:t>3- Listar as ações cadastradas</w:t>
      </w:r>
      <w:r w:rsidR="006F2552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r w:rsidR="006F2552">
        <w:rPr>
          <w:rFonts w:ascii="Arial" w:hAnsi="Arial" w:cs="Arial"/>
        </w:rPr>
        <w:t>A</w:t>
      </w:r>
      <w:r>
        <w:rPr>
          <w:rFonts w:ascii="Arial" w:hAnsi="Arial" w:cs="Arial"/>
        </w:rPr>
        <w:t>presenta</w:t>
      </w:r>
      <w:r w:rsidR="006F2552">
        <w:rPr>
          <w:rFonts w:ascii="Arial" w:hAnsi="Arial" w:cs="Arial"/>
        </w:rPr>
        <w:t>r</w:t>
      </w:r>
      <w:r>
        <w:rPr>
          <w:rFonts w:ascii="Arial" w:hAnsi="Arial" w:cs="Arial"/>
        </w:rPr>
        <w:t xml:space="preserve"> informações necessárias </w:t>
      </w:r>
      <w:r w:rsidR="006F2552">
        <w:rPr>
          <w:rFonts w:ascii="Arial" w:hAnsi="Arial" w:cs="Arial"/>
        </w:rPr>
        <w:t xml:space="preserve">sobre as ações </w:t>
      </w:r>
      <w:r>
        <w:rPr>
          <w:rFonts w:ascii="Arial" w:hAnsi="Arial" w:cs="Arial"/>
        </w:rPr>
        <w:t>de forma compreensível</w:t>
      </w:r>
      <w:r w:rsidR="006F2552">
        <w:rPr>
          <w:rFonts w:ascii="Arial" w:hAnsi="Arial" w:cs="Arial"/>
        </w:rPr>
        <w:t xml:space="preserve"> e organizada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br/>
        <w:t xml:space="preserve">4- Consulta da situação da ação: </w:t>
      </w:r>
      <w:r w:rsidR="006F2552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azer a consulta através do código, tema ou escola. </w:t>
      </w:r>
      <w:r w:rsidR="006F2552">
        <w:rPr>
          <w:rFonts w:ascii="Arial" w:hAnsi="Arial" w:cs="Arial"/>
        </w:rPr>
        <w:br/>
        <w:t xml:space="preserve">5- Geração de relatório: </w:t>
      </w:r>
      <w:r>
        <w:rPr>
          <w:rFonts w:ascii="Arial" w:hAnsi="Arial" w:cs="Arial"/>
        </w:rPr>
        <w:t xml:space="preserve">Informar no relatório a data prevista, o público alvo, </w:t>
      </w:r>
      <w:r w:rsidR="006F2552">
        <w:rPr>
          <w:rFonts w:ascii="Arial" w:hAnsi="Arial" w:cs="Arial"/>
        </w:rPr>
        <w:t xml:space="preserve">quantidade de ações planejadas, </w:t>
      </w:r>
      <w:r>
        <w:rPr>
          <w:rFonts w:ascii="Arial" w:hAnsi="Arial" w:cs="Arial"/>
        </w:rPr>
        <w:t>quantidade total de participantes</w:t>
      </w:r>
      <w:r w:rsidR="006F2552">
        <w:rPr>
          <w:rFonts w:ascii="Arial" w:hAnsi="Arial" w:cs="Arial"/>
        </w:rPr>
        <w:t>, percentual de participantes em relação ao número previsto</w:t>
      </w:r>
      <w:r>
        <w:rPr>
          <w:rFonts w:ascii="Arial" w:hAnsi="Arial" w:cs="Arial"/>
        </w:rPr>
        <w:t xml:space="preserve"> e a situação atual (planejada, realizada ou cancelada)</w:t>
      </w:r>
      <w:r w:rsidR="006F2552">
        <w:rPr>
          <w:rFonts w:ascii="Arial" w:hAnsi="Arial" w:cs="Arial"/>
        </w:rPr>
        <w:t>.</w:t>
      </w:r>
    </w:p>
    <w:p w14:paraId="603D5974" w14:textId="5D8E12C8" w:rsidR="006F2552" w:rsidRDefault="006F2552" w:rsidP="005B010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Requisitos não funcionais:</w:t>
      </w:r>
    </w:p>
    <w:p w14:paraId="32AD1976" w14:textId="232D067B" w:rsidR="00E438DA" w:rsidRPr="00E438DA" w:rsidRDefault="723BE1DF" w:rsidP="00E438DA">
      <w:pPr>
        <w:spacing w:after="0"/>
        <w:rPr>
          <w:rFonts w:ascii="Arial" w:eastAsia="Arial" w:hAnsi="Arial" w:cs="Arial"/>
        </w:rPr>
      </w:pPr>
      <w:r w:rsidRPr="00E438DA">
        <w:rPr>
          <w:rFonts w:ascii="Arial" w:hAnsi="Arial" w:cs="Arial"/>
        </w:rPr>
        <w:t>1- Linguagem: O sistema tem que ser desenvolvido na linguagem C e executável.</w:t>
      </w:r>
      <w:r w:rsidR="006F2552">
        <w:br/>
      </w:r>
      <w:r w:rsidRPr="00E438DA">
        <w:rPr>
          <w:rFonts w:ascii="Arial" w:hAnsi="Arial" w:cs="Arial"/>
        </w:rPr>
        <w:t>2- Privacidade: O sistema deve restringir a exibição de dados sensíveis aos usuários não autorizados, mantendo a Lei Geral de Proteção de Dados Pessoais (LGPD) aos envolvidos.</w:t>
      </w:r>
      <w:r w:rsidR="006F2552">
        <w:br/>
      </w:r>
      <w:r w:rsidRPr="00E438DA">
        <w:rPr>
          <w:rFonts w:ascii="Arial" w:hAnsi="Arial" w:cs="Arial"/>
        </w:rPr>
        <w:t>3- Interface: Apresentar um sistema de navegação simples para facilitar o uso pelos profissionais e estudantes.</w:t>
      </w:r>
      <w:r w:rsidR="004E5DD3">
        <w:br/>
      </w:r>
      <w:r w:rsidRPr="00E438DA">
        <w:rPr>
          <w:rFonts w:ascii="Arial" w:hAnsi="Arial" w:cs="Arial"/>
        </w:rPr>
        <w:t xml:space="preserve">4- </w:t>
      </w:r>
      <w:r w:rsidR="004E5DD3" w:rsidRPr="00E438DA">
        <w:rPr>
          <w:rFonts w:ascii="Arial" w:hAnsi="Arial" w:cs="Arial"/>
        </w:rPr>
        <w:t xml:space="preserve">Velocidade: </w:t>
      </w:r>
      <w:r w:rsidRPr="00E438DA">
        <w:rPr>
          <w:rFonts w:ascii="Arial" w:hAnsi="Arial" w:cs="Arial"/>
        </w:rPr>
        <w:t xml:space="preserve">Os dados deverão ser processados em até </w:t>
      </w:r>
      <w:r w:rsidR="004E5DD3" w:rsidRPr="00E438DA">
        <w:rPr>
          <w:rFonts w:ascii="Arial" w:hAnsi="Arial" w:cs="Arial"/>
        </w:rPr>
        <w:t>5</w:t>
      </w:r>
      <w:r w:rsidRPr="00E438DA">
        <w:rPr>
          <w:rFonts w:ascii="Arial" w:hAnsi="Arial" w:cs="Arial"/>
        </w:rPr>
        <w:t xml:space="preserve"> segundos.</w:t>
      </w:r>
      <w:r w:rsidR="004E5DD3" w:rsidRPr="00E438DA">
        <w:rPr>
          <w:rFonts w:ascii="Arial" w:hAnsi="Arial" w:cs="Arial"/>
        </w:rPr>
        <w:br/>
        <w:t xml:space="preserve">5- Níveis de acesso: </w:t>
      </w:r>
      <w:r w:rsidR="00E438DA">
        <w:rPr>
          <w:rFonts w:ascii="Arial" w:hAnsi="Arial" w:cs="Arial"/>
        </w:rPr>
        <w:t xml:space="preserve">sistema contará com </w:t>
      </w:r>
      <w:r w:rsidR="001E09C4">
        <w:rPr>
          <w:rFonts w:ascii="Arial" w:hAnsi="Arial" w:cs="Arial"/>
        </w:rPr>
        <w:t>3 níveis de acesso</w:t>
      </w:r>
      <w:r w:rsidR="003F2C42">
        <w:rPr>
          <w:rFonts w:ascii="Arial" w:hAnsi="Arial" w:cs="Arial"/>
        </w:rPr>
        <w:t xml:space="preserve">, </w:t>
      </w:r>
      <w:r w:rsidR="003F2C42" w:rsidRPr="00FA05FD">
        <w:rPr>
          <w:rFonts w:ascii="Arial" w:eastAsia="Arial" w:hAnsi="Arial" w:cs="Arial"/>
        </w:rPr>
        <w:t>cada usuário terá acesso apenas às funcionalidades necessárias</w:t>
      </w:r>
      <w:r w:rsidR="003F2C42">
        <w:rPr>
          <w:rFonts w:ascii="Arial" w:eastAsia="Arial" w:hAnsi="Arial" w:cs="Arial"/>
        </w:rPr>
        <w:t xml:space="preserve">, </w:t>
      </w:r>
      <w:r w:rsidR="003F2C42" w:rsidRPr="00FA05FD">
        <w:rPr>
          <w:rFonts w:ascii="Arial" w:eastAsia="Arial" w:hAnsi="Arial" w:cs="Arial"/>
        </w:rPr>
        <w:t>garantindo maior segurança e organização das informações</w:t>
      </w:r>
      <w:r w:rsidR="00E353D7">
        <w:rPr>
          <w:rFonts w:ascii="Arial" w:eastAsia="Arial" w:hAnsi="Arial" w:cs="Arial"/>
        </w:rPr>
        <w:t>.</w:t>
      </w:r>
      <w:r w:rsidR="001E09C4">
        <w:rPr>
          <w:rFonts w:ascii="Arial" w:hAnsi="Arial" w:cs="Arial"/>
        </w:rPr>
        <w:br/>
      </w:r>
      <w:r w:rsidR="001E09C4" w:rsidRPr="001E09C4">
        <w:rPr>
          <w:rFonts w:ascii="Arial" w:hAnsi="Arial" w:cs="Arial"/>
          <w:u w:val="single"/>
        </w:rPr>
        <w:t>Nível básico:</w:t>
      </w:r>
      <w:r w:rsidR="001E09C4">
        <w:rPr>
          <w:rFonts w:ascii="Arial" w:hAnsi="Arial" w:cs="Arial"/>
          <w:b/>
          <w:bCs/>
        </w:rPr>
        <w:t xml:space="preserve"> </w:t>
      </w:r>
      <w:r w:rsidR="001E09C4">
        <w:rPr>
          <w:rFonts w:ascii="Arial" w:hAnsi="Arial" w:cs="Arial"/>
        </w:rPr>
        <w:t>poderão fazer o cadastro para login no sistema e consultar relatórios gerados.</w:t>
      </w:r>
      <w:r w:rsidR="00E438DA" w:rsidRPr="00E438DA">
        <w:rPr>
          <w:rFonts w:ascii="Arial" w:hAnsi="Arial" w:cs="Arial"/>
        </w:rPr>
        <w:br/>
      </w:r>
      <w:r w:rsidR="001E09C4" w:rsidRPr="001E09C4">
        <w:rPr>
          <w:rFonts w:ascii="Arial" w:eastAsia="Arial" w:hAnsi="Arial" w:cs="Arial"/>
          <w:u w:val="single"/>
        </w:rPr>
        <w:t>N</w:t>
      </w:r>
      <w:r w:rsidR="00E438DA" w:rsidRPr="001E09C4">
        <w:rPr>
          <w:rFonts w:ascii="Arial" w:eastAsia="Arial" w:hAnsi="Arial" w:cs="Arial"/>
          <w:u w:val="single"/>
        </w:rPr>
        <w:t xml:space="preserve">ível </w:t>
      </w:r>
      <w:r w:rsidR="001E09C4" w:rsidRPr="001E09C4">
        <w:rPr>
          <w:rFonts w:ascii="Arial" w:eastAsia="Arial" w:hAnsi="Arial" w:cs="Arial"/>
          <w:u w:val="single"/>
        </w:rPr>
        <w:t>intermediário</w:t>
      </w:r>
      <w:r w:rsidR="00E438DA" w:rsidRPr="001E09C4">
        <w:rPr>
          <w:rFonts w:ascii="Arial" w:eastAsia="Arial" w:hAnsi="Arial" w:cs="Arial"/>
          <w:u w:val="single"/>
        </w:rPr>
        <w:t>:</w:t>
      </w:r>
      <w:r w:rsidR="00E438DA" w:rsidRPr="00E438DA">
        <w:rPr>
          <w:rFonts w:ascii="Arial" w:eastAsia="Arial" w:hAnsi="Arial" w:cs="Arial"/>
        </w:rPr>
        <w:t xml:space="preserve"> poderão cadastrar e consultar informações relacionadas às suas atividades, mas terão acesso limitado às demais funções</w:t>
      </w:r>
      <w:r w:rsidR="003F2C42">
        <w:rPr>
          <w:rFonts w:ascii="Arial" w:eastAsia="Arial" w:hAnsi="Arial" w:cs="Arial"/>
        </w:rPr>
        <w:t>.</w:t>
      </w:r>
    </w:p>
    <w:p w14:paraId="5BF334C6" w14:textId="31CB6BF3" w:rsidR="00E438DA" w:rsidRDefault="001E09C4" w:rsidP="00E438DA">
      <w:pPr>
        <w:rPr>
          <w:rFonts w:ascii="Arial" w:eastAsia="Arial" w:hAnsi="Arial" w:cs="Arial"/>
        </w:rPr>
      </w:pPr>
      <w:r w:rsidRPr="001E09C4">
        <w:rPr>
          <w:rFonts w:ascii="Arial" w:eastAsia="Arial" w:hAnsi="Arial" w:cs="Arial"/>
          <w:u w:val="single"/>
        </w:rPr>
        <w:t>N</w:t>
      </w:r>
      <w:r w:rsidR="00E438DA" w:rsidRPr="001E09C4">
        <w:rPr>
          <w:rFonts w:ascii="Arial" w:eastAsia="Arial" w:hAnsi="Arial" w:cs="Arial"/>
          <w:u w:val="single"/>
        </w:rPr>
        <w:t>ível superior:</w:t>
      </w:r>
      <w:r w:rsidR="00E438DA" w:rsidRPr="00FA05FD">
        <w:rPr>
          <w:rFonts w:ascii="Arial" w:eastAsia="Arial" w:hAnsi="Arial" w:cs="Arial"/>
        </w:rPr>
        <w:t xml:space="preserve"> terão acesso mais amplo ao sistema, podendo analisar os dados registrados, acompanhar as ocorrências e emitir relatórios</w:t>
      </w:r>
    </w:p>
    <w:p w14:paraId="21E9CEFC" w14:textId="239C4193" w:rsidR="00FA4F32" w:rsidRDefault="00FA4F32" w:rsidP="00E438D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Riscos:</w:t>
      </w:r>
    </w:p>
    <w:p w14:paraId="749784E9" w14:textId="1C92C7D3" w:rsidR="00FA4F32" w:rsidRPr="00FA4F32" w:rsidRDefault="00240FA2" w:rsidP="00E438DA">
      <w:pPr>
        <w:rPr>
          <w:rFonts w:ascii="Arial" w:hAnsi="Arial" w:cs="Arial"/>
        </w:rPr>
      </w:pPr>
      <w:r>
        <w:rPr>
          <w:rFonts w:ascii="Arial" w:hAnsi="Arial" w:cs="Arial"/>
        </w:rPr>
        <w:t xml:space="preserve">1- </w:t>
      </w:r>
      <w:r w:rsidR="006033E5">
        <w:rPr>
          <w:rFonts w:ascii="Arial" w:hAnsi="Arial" w:cs="Arial"/>
        </w:rPr>
        <w:t>Vazamentos</w:t>
      </w:r>
      <w:r>
        <w:rPr>
          <w:rFonts w:ascii="Arial" w:hAnsi="Arial" w:cs="Arial"/>
        </w:rPr>
        <w:t xml:space="preserve"> de dados pessoais gerando a violação da LGPD.</w:t>
      </w:r>
      <w:r>
        <w:rPr>
          <w:rFonts w:ascii="Arial" w:hAnsi="Arial" w:cs="Arial"/>
        </w:rPr>
        <w:br/>
        <w:t xml:space="preserve">2- </w:t>
      </w:r>
      <w:r w:rsidR="00DB6673">
        <w:rPr>
          <w:rFonts w:ascii="Arial" w:hAnsi="Arial" w:cs="Arial"/>
        </w:rPr>
        <w:t xml:space="preserve">Problemas </w:t>
      </w:r>
      <w:r w:rsidR="00016381">
        <w:rPr>
          <w:rFonts w:ascii="Arial" w:hAnsi="Arial" w:cs="Arial"/>
        </w:rPr>
        <w:t>técnic</w:t>
      </w:r>
      <w:r w:rsidR="00DB6673">
        <w:rPr>
          <w:rFonts w:ascii="Arial" w:hAnsi="Arial" w:cs="Arial"/>
        </w:rPr>
        <w:t>o</w:t>
      </w:r>
      <w:r w:rsidR="00016381">
        <w:rPr>
          <w:rFonts w:ascii="Arial" w:hAnsi="Arial" w:cs="Arial"/>
        </w:rPr>
        <w:t>s no sistema</w:t>
      </w:r>
      <w:r w:rsidR="00DB6673">
        <w:rPr>
          <w:rFonts w:ascii="Arial" w:hAnsi="Arial" w:cs="Arial"/>
        </w:rPr>
        <w:t xml:space="preserve">, </w:t>
      </w:r>
      <w:r w:rsidR="00EE4DAB">
        <w:rPr>
          <w:rFonts w:ascii="Arial" w:hAnsi="Arial" w:cs="Arial"/>
        </w:rPr>
        <w:t>causando</w:t>
      </w:r>
      <w:r w:rsidR="00DB6673">
        <w:rPr>
          <w:rFonts w:ascii="Arial" w:hAnsi="Arial" w:cs="Arial"/>
        </w:rPr>
        <w:t xml:space="preserve"> perda de dados</w:t>
      </w:r>
      <w:r w:rsidR="006466B5">
        <w:rPr>
          <w:rFonts w:ascii="Arial" w:hAnsi="Arial" w:cs="Arial"/>
        </w:rPr>
        <w:t xml:space="preserve">, </w:t>
      </w:r>
      <w:r w:rsidR="00DB6673">
        <w:rPr>
          <w:rFonts w:ascii="Arial" w:hAnsi="Arial" w:cs="Arial"/>
        </w:rPr>
        <w:t>dificuldade de a</w:t>
      </w:r>
      <w:r w:rsidR="006466B5">
        <w:rPr>
          <w:rFonts w:ascii="Arial" w:hAnsi="Arial" w:cs="Arial"/>
        </w:rPr>
        <w:t>cesso, exibição errada.</w:t>
      </w:r>
      <w:r w:rsidR="00016381">
        <w:rPr>
          <w:rFonts w:ascii="Arial" w:hAnsi="Arial" w:cs="Arial"/>
        </w:rPr>
        <w:br/>
        <w:t>3- Atrasos</w:t>
      </w:r>
      <w:r w:rsidR="00DB6673">
        <w:rPr>
          <w:rFonts w:ascii="Arial" w:hAnsi="Arial" w:cs="Arial"/>
        </w:rPr>
        <w:t xml:space="preserve"> </w:t>
      </w:r>
      <w:r w:rsidR="006466B5">
        <w:rPr>
          <w:rFonts w:ascii="Arial" w:hAnsi="Arial" w:cs="Arial"/>
        </w:rPr>
        <w:t>nas atualizações d</w:t>
      </w:r>
      <w:r w:rsidR="00E134C7">
        <w:rPr>
          <w:rFonts w:ascii="Arial" w:hAnsi="Arial" w:cs="Arial"/>
        </w:rPr>
        <w:t>as ações.</w:t>
      </w:r>
      <w:r w:rsidR="00C86CF6">
        <w:rPr>
          <w:rFonts w:ascii="Arial" w:hAnsi="Arial" w:cs="Arial"/>
        </w:rPr>
        <w:br/>
        <w:t xml:space="preserve">4- </w:t>
      </w:r>
      <w:r w:rsidR="005A4D7B">
        <w:rPr>
          <w:rFonts w:ascii="Arial" w:hAnsi="Arial" w:cs="Arial"/>
        </w:rPr>
        <w:t>Dificuldade na criação do sistema ocasionando bugs</w:t>
      </w:r>
      <w:r w:rsidR="00BA78CD">
        <w:rPr>
          <w:rFonts w:ascii="Arial" w:hAnsi="Arial" w:cs="Arial"/>
        </w:rPr>
        <w:t>, fechamento inesperado.</w:t>
      </w:r>
    </w:p>
    <w:p w14:paraId="4F2ACFF9" w14:textId="77777777" w:rsidR="00085C0D" w:rsidRDefault="00085C0D" w:rsidP="005B0104">
      <w:pPr>
        <w:rPr>
          <w:rFonts w:ascii="Arial" w:hAnsi="Arial" w:cs="Arial"/>
        </w:rPr>
      </w:pPr>
    </w:p>
    <w:p w14:paraId="57D49812" w14:textId="2D01A8CE" w:rsidR="006F2552" w:rsidRDefault="006F2552" w:rsidP="005B010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Definição do processo de desenvolvimento adotado</w:t>
      </w:r>
    </w:p>
    <w:p w14:paraId="5B5B125C" w14:textId="087F1C77" w:rsidR="00C85346" w:rsidRPr="00C85346" w:rsidRDefault="00C85346" w:rsidP="005B0104">
      <w:pPr>
        <w:rPr>
          <w:rFonts w:ascii="Arial" w:hAnsi="Arial" w:cs="Arial"/>
        </w:rPr>
      </w:pPr>
      <w:r>
        <w:rPr>
          <w:rFonts w:ascii="Arial" w:hAnsi="Arial" w:cs="Arial"/>
        </w:rPr>
        <w:t>O desenvolvimento do sistema foi baseado na metodologia ágil Scrum</w:t>
      </w:r>
      <w:r w:rsidR="00D976F7">
        <w:rPr>
          <w:rFonts w:ascii="Arial" w:hAnsi="Arial" w:cs="Arial"/>
        </w:rPr>
        <w:t xml:space="preserve">, utilizada </w:t>
      </w:r>
      <w:r w:rsidR="002F5738">
        <w:rPr>
          <w:rFonts w:ascii="Arial" w:hAnsi="Arial" w:cs="Arial"/>
        </w:rPr>
        <w:t>pela necessidade</w:t>
      </w:r>
      <w:r w:rsidR="00701BB9">
        <w:rPr>
          <w:rFonts w:ascii="Arial" w:hAnsi="Arial" w:cs="Arial"/>
        </w:rPr>
        <w:t xml:space="preserve"> das</w:t>
      </w:r>
      <w:r w:rsidR="00D976F7">
        <w:rPr>
          <w:rFonts w:ascii="Arial" w:hAnsi="Arial" w:cs="Arial"/>
        </w:rPr>
        <w:t xml:space="preserve"> entregas semanais</w:t>
      </w:r>
      <w:r w:rsidR="00701BB9">
        <w:rPr>
          <w:rFonts w:ascii="Arial" w:hAnsi="Arial" w:cs="Arial"/>
        </w:rPr>
        <w:t xml:space="preserve"> de forma evolutiva</w:t>
      </w:r>
      <w:r w:rsidR="00E403AF">
        <w:rPr>
          <w:rFonts w:ascii="Arial" w:hAnsi="Arial" w:cs="Arial"/>
        </w:rPr>
        <w:t>, estruturada em 15 sprints semanais</w:t>
      </w:r>
      <w:r w:rsidR="006D2566">
        <w:rPr>
          <w:rFonts w:ascii="Arial" w:hAnsi="Arial" w:cs="Arial"/>
        </w:rPr>
        <w:t>, distribuídas d</w:t>
      </w:r>
      <w:r w:rsidR="00C720F0">
        <w:rPr>
          <w:rFonts w:ascii="Arial" w:hAnsi="Arial" w:cs="Arial"/>
        </w:rPr>
        <w:t>esde o começo da produção textual até a finalização do projeto</w:t>
      </w:r>
      <w:r w:rsidR="00C725B7">
        <w:rPr>
          <w:rFonts w:ascii="Arial" w:hAnsi="Arial" w:cs="Arial"/>
        </w:rPr>
        <w:t xml:space="preserve"> do </w:t>
      </w:r>
      <w:r w:rsidR="00E403AF">
        <w:rPr>
          <w:rFonts w:ascii="Arial" w:hAnsi="Arial" w:cs="Arial"/>
        </w:rPr>
        <w:t>sistema</w:t>
      </w:r>
      <w:r w:rsidR="00C725B7">
        <w:rPr>
          <w:rFonts w:ascii="Arial" w:hAnsi="Arial" w:cs="Arial"/>
        </w:rPr>
        <w:t xml:space="preserve"> em linguagem C.</w:t>
      </w:r>
      <w:r w:rsidR="00C720F0">
        <w:rPr>
          <w:rFonts w:ascii="Arial" w:hAnsi="Arial" w:cs="Arial"/>
        </w:rPr>
        <w:t xml:space="preserve"> </w:t>
      </w:r>
    </w:p>
    <w:p w14:paraId="187E2D83" w14:textId="38795115" w:rsidR="006F2552" w:rsidRDefault="006F2552" w:rsidP="005B010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Sprints semanais</w:t>
      </w:r>
    </w:p>
    <w:p w14:paraId="7DFD17AD" w14:textId="6CE85C4F" w:rsidR="007F54C1" w:rsidRDefault="723BE1DF">
      <w:r w:rsidRPr="723BE1DF">
        <w:rPr>
          <w:rFonts w:ascii="Arial" w:hAnsi="Arial" w:cs="Arial"/>
          <w:u w:val="single"/>
        </w:rPr>
        <w:lastRenderedPageBreak/>
        <w:t>Sprint 1 (03/08/2026):</w:t>
      </w:r>
      <w:r w:rsidRPr="723BE1DF">
        <w:rPr>
          <w:rFonts w:ascii="Arial" w:hAnsi="Arial" w:cs="Arial"/>
        </w:rPr>
        <w:t xml:space="preserve"> Leitura do documento da AEP, escolha dos integrantes e escolha do tema.</w:t>
      </w:r>
      <w:r w:rsidR="00085C0D">
        <w:br/>
      </w:r>
      <w:r w:rsidRPr="723BE1DF">
        <w:rPr>
          <w:rFonts w:ascii="Arial" w:hAnsi="Arial" w:cs="Arial"/>
          <w:u w:val="single"/>
        </w:rPr>
        <w:t>Sprint 2 (10/08/2026):</w:t>
      </w:r>
      <w:r w:rsidRPr="723BE1DF">
        <w:rPr>
          <w:rFonts w:ascii="Arial" w:hAnsi="Arial" w:cs="Arial"/>
        </w:rPr>
        <w:t xml:space="preserve"> Pesquisa do tema, seleção do conteúdo e início da produção textual.</w:t>
      </w:r>
      <w:r w:rsidR="00085C0D">
        <w:br/>
      </w:r>
      <w:r w:rsidRPr="723BE1DF">
        <w:rPr>
          <w:rFonts w:ascii="Arial" w:hAnsi="Arial" w:cs="Arial"/>
          <w:u w:val="single"/>
        </w:rPr>
        <w:t>Sprint 3 (17/08/2026):</w:t>
      </w:r>
      <w:r w:rsidRPr="723BE1DF">
        <w:rPr>
          <w:rFonts w:ascii="Arial" w:hAnsi="Arial" w:cs="Arial"/>
        </w:rPr>
        <w:t xml:space="preserve"> Análise do conteúdo textual, revisão do texto e correção de erros gramaticais. </w:t>
      </w:r>
      <w:r w:rsidR="00085C0D">
        <w:br/>
      </w:r>
      <w:r w:rsidRPr="723BE1DF">
        <w:rPr>
          <w:rFonts w:ascii="Arial" w:hAnsi="Arial" w:cs="Arial"/>
          <w:u w:val="single"/>
        </w:rPr>
        <w:t>Sprint 4 (24/08/2026):</w:t>
      </w:r>
      <w:r w:rsidRPr="723BE1DF">
        <w:rPr>
          <w:rFonts w:ascii="Arial" w:hAnsi="Arial" w:cs="Arial"/>
        </w:rPr>
        <w:t xml:space="preserve"> Criação da checklist, finalização do texto, início do fluxograma.</w:t>
      </w:r>
      <w:r w:rsidR="00085C0D">
        <w:br/>
      </w:r>
      <w:r w:rsidRPr="723BE1DF">
        <w:rPr>
          <w:rFonts w:ascii="Arial" w:hAnsi="Arial" w:cs="Arial"/>
          <w:u w:val="single"/>
        </w:rPr>
        <w:t>Sprint 5 (31/08/2026):</w:t>
      </w:r>
      <w:r w:rsidRPr="723BE1DF">
        <w:rPr>
          <w:rFonts w:ascii="Arial" w:hAnsi="Arial" w:cs="Arial"/>
        </w:rPr>
        <w:t xml:space="preserve"> Conclusão do fluxograma geral, início do fluxograma detalhado, correção de erros gerais.</w:t>
      </w:r>
      <w:r w:rsidR="00085C0D">
        <w:br/>
      </w:r>
      <w:r w:rsidRPr="723BE1DF">
        <w:rPr>
          <w:rFonts w:ascii="Arial" w:hAnsi="Arial" w:cs="Arial"/>
          <w:u w:val="single"/>
        </w:rPr>
        <w:t>Sprint 6 (07/09/2026):</w:t>
      </w:r>
      <w:r w:rsidRPr="723BE1DF">
        <w:rPr>
          <w:rFonts w:ascii="Arial" w:hAnsi="Arial" w:cs="Arial"/>
        </w:rPr>
        <w:t xml:space="preserve"> Finalização do fluxograma, detalhamento final e entrega da primeira parte da AEP.</w:t>
      </w:r>
      <w:r w:rsidR="00085C0D">
        <w:br/>
      </w:r>
      <w:r w:rsidRPr="723BE1DF">
        <w:rPr>
          <w:rFonts w:ascii="Arial" w:hAnsi="Arial" w:cs="Arial"/>
          <w:u w:val="single"/>
        </w:rPr>
        <w:t>Sprint 7 (14/09/2026):</w:t>
      </w:r>
      <w:r w:rsidRPr="723BE1DF">
        <w:rPr>
          <w:rFonts w:ascii="Arial" w:hAnsi="Arial" w:cs="Arial"/>
        </w:rPr>
        <w:t xml:space="preserve"> Pesquisa e criação de dados, diagrama de casos e descrição dos casos.</w:t>
      </w:r>
      <w:r w:rsidR="00085C0D">
        <w:br/>
      </w:r>
      <w:r w:rsidRPr="723BE1DF">
        <w:rPr>
          <w:rFonts w:ascii="Arial" w:hAnsi="Arial" w:cs="Arial"/>
          <w:u w:val="single"/>
        </w:rPr>
        <w:t>Sprint 8 (21/09/2026):</w:t>
      </w:r>
      <w:r w:rsidRPr="723BE1DF">
        <w:rPr>
          <w:rFonts w:ascii="Arial" w:hAnsi="Arial" w:cs="Arial"/>
        </w:rPr>
        <w:t xml:space="preserve"> Início do programa em C, criação da primeira parte do escopo – cadastro e teste de código.</w:t>
      </w:r>
      <w:r w:rsidR="00085C0D">
        <w:br/>
      </w:r>
      <w:r w:rsidRPr="723BE1DF">
        <w:rPr>
          <w:rFonts w:ascii="Arial" w:hAnsi="Arial" w:cs="Arial"/>
          <w:u w:val="single"/>
        </w:rPr>
        <w:t>Sprint 9 (28/09/2026):</w:t>
      </w:r>
      <w:r w:rsidRPr="723BE1DF">
        <w:rPr>
          <w:rFonts w:ascii="Arial" w:hAnsi="Arial" w:cs="Arial"/>
        </w:rPr>
        <w:t xml:space="preserve"> Criação da segunda parte do escopo – lista de ações, criação da terceira parte – localização do registro, análise, testagem e correção de erros do código.</w:t>
      </w:r>
      <w:r w:rsidR="00085C0D">
        <w:br/>
      </w:r>
      <w:r w:rsidRPr="723BE1DF">
        <w:rPr>
          <w:rFonts w:ascii="Arial" w:hAnsi="Arial" w:cs="Arial"/>
          <w:u w:val="single"/>
        </w:rPr>
        <w:t>Sprint 10 (05/10/2026):</w:t>
      </w:r>
      <w:r w:rsidRPr="723BE1DF">
        <w:rPr>
          <w:rFonts w:ascii="Arial" w:hAnsi="Arial" w:cs="Arial"/>
        </w:rPr>
        <w:t xml:space="preserve"> criação da quarta parte – situação da ação e da quinta parte – resumo geral e testagem.</w:t>
      </w:r>
      <w:r w:rsidR="00085C0D">
        <w:br/>
      </w:r>
      <w:r w:rsidRPr="723BE1DF">
        <w:rPr>
          <w:rFonts w:ascii="Arial" w:hAnsi="Arial" w:cs="Arial"/>
          <w:u w:val="single"/>
        </w:rPr>
        <w:t>Sprint 11 (12/10/2026):</w:t>
      </w:r>
      <w:r w:rsidRPr="723BE1DF">
        <w:rPr>
          <w:rFonts w:ascii="Arial" w:hAnsi="Arial" w:cs="Arial"/>
        </w:rPr>
        <w:t xml:space="preserve"> Finalização do programa, testagem do programa por completo, melhorias e adaptações e inicio do diagrama de casos.</w:t>
      </w:r>
      <w:r w:rsidR="00085C0D">
        <w:br/>
      </w:r>
      <w:r w:rsidRPr="723BE1DF">
        <w:rPr>
          <w:rFonts w:ascii="Arial" w:hAnsi="Arial" w:cs="Arial"/>
          <w:u w:val="single"/>
        </w:rPr>
        <w:t>Sprint 12 (19/10/2026):</w:t>
      </w:r>
      <w:r w:rsidRPr="723BE1DF">
        <w:rPr>
          <w:rFonts w:ascii="Arial" w:hAnsi="Arial" w:cs="Arial"/>
        </w:rPr>
        <w:t xml:space="preserve"> Finalização do diagrama de casos, fazer a descrições dos casos e começar a criação do manual do usuário.</w:t>
      </w:r>
      <w:r w:rsidR="00085C0D">
        <w:br/>
      </w:r>
      <w:r w:rsidRPr="723BE1DF">
        <w:rPr>
          <w:rFonts w:ascii="Arial" w:hAnsi="Arial" w:cs="Arial"/>
          <w:u w:val="single"/>
        </w:rPr>
        <w:t>Sprint 13 (26/10/2026):</w:t>
      </w:r>
      <w:r w:rsidRPr="723BE1DF">
        <w:rPr>
          <w:rFonts w:ascii="Arial" w:hAnsi="Arial" w:cs="Arial"/>
        </w:rPr>
        <w:t xml:space="preserve"> Finalização do manual do usuário, realizar capturas de tela do programa e começo das considerações finais.</w:t>
      </w:r>
      <w:r w:rsidR="00085C0D">
        <w:br/>
      </w:r>
      <w:r w:rsidRPr="723BE1DF">
        <w:rPr>
          <w:rFonts w:ascii="Arial" w:hAnsi="Arial" w:cs="Arial"/>
          <w:u w:val="single"/>
        </w:rPr>
        <w:t>Sprint 14 (02/11/2026):</w:t>
      </w:r>
      <w:r w:rsidRPr="723BE1DF">
        <w:rPr>
          <w:rFonts w:ascii="Arial" w:hAnsi="Arial" w:cs="Arial"/>
        </w:rPr>
        <w:t xml:space="preserve"> Finalização das considerações finais, criação do roteiro do vídeo e gravação do vídeo.</w:t>
      </w:r>
      <w:r w:rsidR="00085C0D">
        <w:br/>
      </w:r>
      <w:r w:rsidRPr="723BE1DF">
        <w:rPr>
          <w:rFonts w:ascii="Arial" w:hAnsi="Arial" w:cs="Arial"/>
          <w:u w:val="single"/>
        </w:rPr>
        <w:t>Sprint 15 (09/11/2026):</w:t>
      </w:r>
      <w:r w:rsidRPr="723BE1DF">
        <w:rPr>
          <w:rFonts w:ascii="Arial" w:hAnsi="Arial" w:cs="Arial"/>
        </w:rPr>
        <w:t xml:space="preserve"> Finalização do vídeo e edição, revisão geral da documentação e entrega da parte final da AEP.</w:t>
      </w:r>
    </w:p>
    <w:p w14:paraId="51576DDC" w14:textId="77777777" w:rsidR="00B95D5F" w:rsidRDefault="00B95D5F" w:rsidP="135EBAFD">
      <w:pPr>
        <w:rPr>
          <w:rFonts w:ascii="Arial" w:hAnsi="Arial" w:cs="Arial"/>
        </w:rPr>
      </w:pPr>
    </w:p>
    <w:p w14:paraId="5CD68023" w14:textId="49412961" w:rsidR="00B95D5F" w:rsidRPr="00B95D5F" w:rsidRDefault="00B95D5F" w:rsidP="135EBAF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</w:t>
      </w:r>
      <w:r w:rsidR="004C299A">
        <w:rPr>
          <w:rFonts w:ascii="Arial" w:hAnsi="Arial" w:cs="Arial"/>
          <w:b/>
          <w:bCs/>
        </w:rPr>
        <w:t>ê</w:t>
      </w:r>
      <w:r>
        <w:rPr>
          <w:rFonts w:ascii="Arial" w:hAnsi="Arial" w:cs="Arial"/>
          <w:b/>
          <w:bCs/>
        </w:rPr>
        <w:t>ncias</w:t>
      </w:r>
    </w:p>
    <w:p w14:paraId="37A50747" w14:textId="0F72F100" w:rsidR="4FCE04DA" w:rsidRDefault="4FCE04DA" w:rsidP="4FCE04DA">
      <w:pPr>
        <w:spacing w:before="240" w:after="240"/>
      </w:pPr>
      <w:r w:rsidRPr="4FCE04DA">
        <w:rPr>
          <w:rFonts w:ascii="Calibri" w:eastAsia="Calibri" w:hAnsi="Calibri" w:cs="Calibri"/>
        </w:rPr>
        <w:t xml:space="preserve">BRASIL. </w:t>
      </w:r>
      <w:r w:rsidRPr="4FCE04DA">
        <w:rPr>
          <w:rFonts w:ascii="Calibri" w:eastAsia="Calibri" w:hAnsi="Calibri" w:cs="Calibri"/>
          <w:b/>
          <w:bCs/>
        </w:rPr>
        <w:t>Lei nº 13.709, de 14 de agosto de 2018</w:t>
      </w:r>
      <w:r w:rsidRPr="4FCE04DA">
        <w:rPr>
          <w:rFonts w:ascii="Calibri" w:eastAsia="Calibri" w:hAnsi="Calibri" w:cs="Calibri"/>
        </w:rPr>
        <w:t xml:space="preserve">. Lei Geral de Proteção de Dados Pessoais (LGPD). Brasília, DF: Presidência da República, 2018. Disponível em: </w:t>
      </w:r>
      <w:hyperlink r:id="rId8">
        <w:r w:rsidRPr="4FCE04DA">
          <w:rPr>
            <w:rStyle w:val="Hyperlink"/>
          </w:rPr>
          <w:t>https://www.planalto.gov.br/ccivil_03/_ato2015-2018/2018/lei/l13709.htm</w:t>
        </w:r>
      </w:hyperlink>
      <w:r w:rsidRPr="4FCE04DA">
        <w:rPr>
          <w:rFonts w:ascii="Calibri" w:eastAsia="Calibri" w:hAnsi="Calibri" w:cs="Calibri"/>
        </w:rPr>
        <w:t xml:space="preserve">. </w:t>
      </w:r>
      <w:r w:rsidRPr="004C299A">
        <w:rPr>
          <w:rFonts w:ascii="Calibri" w:eastAsia="Calibri" w:hAnsi="Calibri" w:cs="Calibri"/>
        </w:rPr>
        <w:t>Acess</w:t>
      </w:r>
      <w:r w:rsidR="004C299A">
        <w:rPr>
          <w:rFonts w:ascii="Calibri" w:eastAsia="Calibri" w:hAnsi="Calibri" w:cs="Calibri"/>
        </w:rPr>
        <w:t>ado</w:t>
      </w:r>
      <w:r w:rsidRPr="004C299A">
        <w:rPr>
          <w:rFonts w:ascii="Calibri" w:eastAsia="Calibri" w:hAnsi="Calibri" w:cs="Calibri"/>
        </w:rPr>
        <w:t xml:space="preserve"> em: </w:t>
      </w:r>
      <w:r w:rsidR="00EF2AD0">
        <w:rPr>
          <w:rFonts w:ascii="Calibri" w:eastAsia="Calibri" w:hAnsi="Calibri" w:cs="Calibri"/>
        </w:rPr>
        <w:t>07</w:t>
      </w:r>
      <w:r w:rsidRPr="004C299A">
        <w:rPr>
          <w:rFonts w:ascii="Calibri" w:eastAsia="Calibri" w:hAnsi="Calibri" w:cs="Calibri"/>
        </w:rPr>
        <w:t xml:space="preserve"> set. 2026.</w:t>
      </w:r>
    </w:p>
    <w:p w14:paraId="18A2971F" w14:textId="347E72F8" w:rsidR="4FCE04DA" w:rsidRDefault="4FCE04DA" w:rsidP="4FCE04DA">
      <w:pPr>
        <w:spacing w:before="240" w:after="240"/>
      </w:pPr>
      <w:r w:rsidRPr="4FCE04DA">
        <w:rPr>
          <w:rFonts w:ascii="Calibri" w:eastAsia="Calibri" w:hAnsi="Calibri" w:cs="Calibri"/>
        </w:rPr>
        <w:t xml:space="preserve">BRASIL. Ministério da Saúde. </w:t>
      </w:r>
      <w:r w:rsidRPr="4FCE04DA">
        <w:rPr>
          <w:rFonts w:ascii="Calibri" w:eastAsia="Calibri" w:hAnsi="Calibri" w:cs="Calibri"/>
          <w:b/>
          <w:bCs/>
        </w:rPr>
        <w:t>Em qual sistema são registradas as ações do PSE?</w:t>
      </w:r>
      <w:r w:rsidRPr="4FCE04DA">
        <w:rPr>
          <w:rFonts w:ascii="Calibri" w:eastAsia="Calibri" w:hAnsi="Calibri" w:cs="Calibri"/>
        </w:rPr>
        <w:t xml:space="preserve"> Brasília, DF: Ministério da Saúde, [s. d.]. Disponível em: </w:t>
      </w:r>
      <w:hyperlink r:id="rId9">
        <w:r w:rsidRPr="4FCE04DA">
          <w:rPr>
            <w:rStyle w:val="Hyperlink"/>
          </w:rPr>
          <w:t>https://www.gov.br/saude/pt-br/composicao/saps/pse/faq/em-qual-sistema-sao-registradas-as-acoes-do-pse</w:t>
        </w:r>
      </w:hyperlink>
      <w:r w:rsidRPr="4FCE04DA">
        <w:rPr>
          <w:rFonts w:ascii="Calibri" w:eastAsia="Calibri" w:hAnsi="Calibri" w:cs="Calibri"/>
        </w:rPr>
        <w:t xml:space="preserve">. </w:t>
      </w:r>
      <w:r w:rsidRPr="00EF2AD0">
        <w:rPr>
          <w:rFonts w:ascii="Calibri" w:eastAsia="Calibri" w:hAnsi="Calibri" w:cs="Calibri"/>
        </w:rPr>
        <w:t xml:space="preserve">Acesso em: </w:t>
      </w:r>
      <w:r w:rsidR="00EF2AD0" w:rsidRPr="00EF2AD0">
        <w:rPr>
          <w:rFonts w:ascii="Calibri" w:eastAsia="Calibri" w:hAnsi="Calibri" w:cs="Calibri"/>
        </w:rPr>
        <w:t>07</w:t>
      </w:r>
      <w:r w:rsidRPr="00EF2AD0">
        <w:rPr>
          <w:rFonts w:ascii="Calibri" w:eastAsia="Calibri" w:hAnsi="Calibri" w:cs="Calibri"/>
        </w:rPr>
        <w:t xml:space="preserve"> set. 2026.</w:t>
      </w:r>
    </w:p>
    <w:p w14:paraId="680E6600" w14:textId="43C0A91D" w:rsidR="4FCE04DA" w:rsidRDefault="4FCE04DA" w:rsidP="4FCE04DA">
      <w:pPr>
        <w:spacing w:before="240" w:after="240"/>
      </w:pPr>
      <w:r w:rsidRPr="4FCE04DA">
        <w:rPr>
          <w:rFonts w:ascii="Calibri" w:eastAsia="Calibri" w:hAnsi="Calibri" w:cs="Calibri"/>
        </w:rPr>
        <w:t xml:space="preserve">BRASIL. Ministério da Saúde. </w:t>
      </w:r>
      <w:r w:rsidRPr="4FCE04DA">
        <w:rPr>
          <w:rFonts w:ascii="Calibri" w:eastAsia="Calibri" w:hAnsi="Calibri" w:cs="Calibri"/>
          <w:b/>
          <w:bCs/>
        </w:rPr>
        <w:t>Programa Saúde na Escola (PSE)</w:t>
      </w:r>
      <w:r w:rsidRPr="4FCE04DA">
        <w:rPr>
          <w:rFonts w:ascii="Calibri" w:eastAsia="Calibri" w:hAnsi="Calibri" w:cs="Calibri"/>
        </w:rPr>
        <w:t xml:space="preserve">. Brasília, DF: Ministério da Saúde, [s. d.]. Disponível em: </w:t>
      </w:r>
      <w:hyperlink r:id="rId10">
        <w:r w:rsidRPr="4FCE04DA">
          <w:rPr>
            <w:rStyle w:val="Hyperlink"/>
          </w:rPr>
          <w:t>https://www.gov.br/saude/pt-br/composicao/saps/pse</w:t>
        </w:r>
      </w:hyperlink>
      <w:r w:rsidRPr="4FCE04DA">
        <w:rPr>
          <w:rFonts w:ascii="Calibri" w:eastAsia="Calibri" w:hAnsi="Calibri" w:cs="Calibri"/>
        </w:rPr>
        <w:t>.</w:t>
      </w:r>
      <w:r w:rsidRPr="00EF2AD0">
        <w:rPr>
          <w:rFonts w:ascii="Calibri" w:eastAsia="Calibri" w:hAnsi="Calibri" w:cs="Calibri"/>
        </w:rPr>
        <w:t xml:space="preserve"> Acesso em: </w:t>
      </w:r>
      <w:r w:rsidR="00EF2AD0" w:rsidRPr="00EF2AD0">
        <w:rPr>
          <w:rFonts w:ascii="Calibri" w:eastAsia="Calibri" w:hAnsi="Calibri" w:cs="Calibri"/>
        </w:rPr>
        <w:t>07</w:t>
      </w:r>
      <w:r w:rsidRPr="00EF2AD0">
        <w:rPr>
          <w:rFonts w:ascii="Calibri" w:eastAsia="Calibri" w:hAnsi="Calibri" w:cs="Calibri"/>
        </w:rPr>
        <w:t xml:space="preserve"> set. 2026.</w:t>
      </w:r>
    </w:p>
    <w:p w14:paraId="3CCAF723" w14:textId="1CF7D40C" w:rsidR="4FCE04DA" w:rsidRDefault="4FCE04DA" w:rsidP="4FCE04DA">
      <w:pPr>
        <w:spacing w:before="240" w:after="240"/>
      </w:pPr>
      <w:r w:rsidRPr="4FCE04DA">
        <w:rPr>
          <w:rFonts w:ascii="Calibri" w:eastAsia="Calibri" w:hAnsi="Calibri" w:cs="Calibri"/>
        </w:rPr>
        <w:lastRenderedPageBreak/>
        <w:t xml:space="preserve">BRASIL. Ministério da Saúde. </w:t>
      </w:r>
      <w:r w:rsidRPr="4FCE04DA">
        <w:rPr>
          <w:rFonts w:ascii="Calibri" w:eastAsia="Calibri" w:hAnsi="Calibri" w:cs="Calibri"/>
          <w:b/>
          <w:bCs/>
        </w:rPr>
        <w:t>PSE: Programa Saúde na Escola — adesão</w:t>
      </w:r>
      <w:r w:rsidRPr="4FCE04DA">
        <w:rPr>
          <w:rFonts w:ascii="Calibri" w:eastAsia="Calibri" w:hAnsi="Calibri" w:cs="Calibri"/>
        </w:rPr>
        <w:t xml:space="preserve">. Brasília, DF: Ministério da Saúde, [s. d.]. Disponível em: </w:t>
      </w:r>
      <w:hyperlink r:id="rId11">
        <w:r w:rsidRPr="4FCE04DA">
          <w:rPr>
            <w:rStyle w:val="Hyperlink"/>
          </w:rPr>
          <w:t>https://sisaps.saude.gov.br/pse/</w:t>
        </w:r>
      </w:hyperlink>
      <w:r w:rsidRPr="4FCE04DA">
        <w:rPr>
          <w:rFonts w:ascii="Calibri" w:eastAsia="Calibri" w:hAnsi="Calibri" w:cs="Calibri"/>
        </w:rPr>
        <w:t xml:space="preserve">. </w:t>
      </w:r>
      <w:r w:rsidRPr="00EF2AD0">
        <w:rPr>
          <w:rFonts w:ascii="Calibri" w:eastAsia="Calibri" w:hAnsi="Calibri" w:cs="Calibri"/>
        </w:rPr>
        <w:t xml:space="preserve">Acesso em: </w:t>
      </w:r>
      <w:r w:rsidR="00EF2AD0" w:rsidRPr="00EF2AD0">
        <w:rPr>
          <w:rFonts w:ascii="Calibri" w:eastAsia="Calibri" w:hAnsi="Calibri" w:cs="Calibri"/>
        </w:rPr>
        <w:t>07</w:t>
      </w:r>
      <w:r w:rsidRPr="00EF2AD0">
        <w:rPr>
          <w:rFonts w:ascii="Calibri" w:eastAsia="Calibri" w:hAnsi="Calibri" w:cs="Calibri"/>
        </w:rPr>
        <w:t xml:space="preserve"> set. 2026.</w:t>
      </w:r>
    </w:p>
    <w:p w14:paraId="34155A80" w14:textId="3B0B78DA" w:rsidR="4FCE04DA" w:rsidRDefault="4FCE04DA" w:rsidP="4FCE04DA">
      <w:pPr>
        <w:spacing w:before="240" w:after="240"/>
      </w:pPr>
      <w:r w:rsidRPr="4FCE04DA">
        <w:rPr>
          <w:rFonts w:ascii="Calibri" w:eastAsia="Calibri" w:hAnsi="Calibri" w:cs="Calibri"/>
        </w:rPr>
        <w:t xml:space="preserve">HORTA, Rogério Lessa et al. </w:t>
      </w:r>
      <w:r w:rsidRPr="4FCE04DA">
        <w:rPr>
          <w:rFonts w:ascii="Calibri" w:eastAsia="Calibri" w:hAnsi="Calibri" w:cs="Calibri"/>
          <w:b/>
          <w:bCs/>
        </w:rPr>
        <w:t>Promoção da saúde no ambiente escolar no Brasil</w:t>
      </w:r>
      <w:r w:rsidRPr="4FCE04DA">
        <w:rPr>
          <w:rFonts w:ascii="Calibri" w:eastAsia="Calibri" w:hAnsi="Calibri" w:cs="Calibri"/>
        </w:rPr>
        <w:t xml:space="preserve">. </w:t>
      </w:r>
      <w:r w:rsidRPr="4FCE04DA">
        <w:rPr>
          <w:rFonts w:ascii="Calibri" w:eastAsia="Calibri" w:hAnsi="Calibri" w:cs="Calibri"/>
          <w:i/>
          <w:iCs/>
        </w:rPr>
        <w:t>Revista de Saúde Pública</w:t>
      </w:r>
      <w:r w:rsidRPr="4FCE04DA">
        <w:rPr>
          <w:rFonts w:ascii="Calibri" w:eastAsia="Calibri" w:hAnsi="Calibri" w:cs="Calibri"/>
        </w:rPr>
        <w:t xml:space="preserve">, São Paulo, v. 51, artigo 27, 2017. DOI: 10.1590/S1518-8787.2017051006709. Disponível em: </w:t>
      </w:r>
      <w:hyperlink r:id="rId12">
        <w:r w:rsidRPr="4FCE04DA">
          <w:rPr>
            <w:rStyle w:val="Hyperlink"/>
          </w:rPr>
          <w:t>https://pmc.ncbi.nlm.nih.gov/articles/PMC5575721/</w:t>
        </w:r>
      </w:hyperlink>
      <w:r w:rsidRPr="4FCE04DA">
        <w:rPr>
          <w:rFonts w:ascii="Calibri" w:eastAsia="Calibri" w:hAnsi="Calibri" w:cs="Calibri"/>
        </w:rPr>
        <w:t xml:space="preserve">. </w:t>
      </w:r>
      <w:r w:rsidRPr="00EF2AD0">
        <w:rPr>
          <w:rFonts w:ascii="Calibri" w:eastAsia="Calibri" w:hAnsi="Calibri" w:cs="Calibri"/>
        </w:rPr>
        <w:t xml:space="preserve">Acesso em: </w:t>
      </w:r>
      <w:r w:rsidR="00EF2AD0" w:rsidRPr="00EF2AD0">
        <w:rPr>
          <w:rFonts w:ascii="Calibri" w:eastAsia="Calibri" w:hAnsi="Calibri" w:cs="Calibri"/>
        </w:rPr>
        <w:t>07</w:t>
      </w:r>
      <w:r w:rsidRPr="00EF2AD0">
        <w:rPr>
          <w:rFonts w:ascii="Calibri" w:eastAsia="Calibri" w:hAnsi="Calibri" w:cs="Calibri"/>
        </w:rPr>
        <w:t xml:space="preserve"> set. 2026.</w:t>
      </w:r>
    </w:p>
    <w:p w14:paraId="1921F4CE" w14:textId="106B4178" w:rsidR="4FCE04DA" w:rsidRDefault="4FCE04DA" w:rsidP="4FCE04DA">
      <w:pPr>
        <w:spacing w:before="240" w:after="240"/>
      </w:pPr>
      <w:r w:rsidRPr="4FCE04DA">
        <w:rPr>
          <w:rFonts w:ascii="Calibri" w:eastAsia="Calibri" w:hAnsi="Calibri" w:cs="Calibri"/>
        </w:rPr>
        <w:t xml:space="preserve">OLIVEIRA, Reginaldo Célio Almeida de; HORA, Dinair Leal da; GIRARD, Cláudia Cristina Pinto. </w:t>
      </w:r>
      <w:r w:rsidRPr="4FCE04DA">
        <w:rPr>
          <w:rFonts w:ascii="Calibri" w:eastAsia="Calibri" w:hAnsi="Calibri" w:cs="Calibri"/>
          <w:b/>
          <w:bCs/>
        </w:rPr>
        <w:t>O Programa Saúde na Escola: o papel do diretor escolar na promoção da saúde na escola básica</w:t>
      </w:r>
      <w:r w:rsidRPr="4FCE04DA">
        <w:rPr>
          <w:rFonts w:ascii="Calibri" w:eastAsia="Calibri" w:hAnsi="Calibri" w:cs="Calibri"/>
        </w:rPr>
        <w:t xml:space="preserve">. </w:t>
      </w:r>
      <w:r w:rsidRPr="4FCE04DA">
        <w:rPr>
          <w:rFonts w:ascii="Calibri" w:eastAsia="Calibri" w:hAnsi="Calibri" w:cs="Calibri"/>
          <w:i/>
          <w:iCs/>
        </w:rPr>
        <w:t>Revista Exitus</w:t>
      </w:r>
      <w:r w:rsidRPr="4FCE04DA">
        <w:rPr>
          <w:rFonts w:ascii="Calibri" w:eastAsia="Calibri" w:hAnsi="Calibri" w:cs="Calibri"/>
        </w:rPr>
        <w:t>, Santarém, v. 15, 2025. DOI: 10.24065/</w:t>
      </w:r>
      <w:proofErr w:type="gramStart"/>
      <w:r w:rsidRPr="4FCE04DA">
        <w:rPr>
          <w:rFonts w:ascii="Calibri" w:eastAsia="Calibri" w:hAnsi="Calibri" w:cs="Calibri"/>
        </w:rPr>
        <w:t>re.v</w:t>
      </w:r>
      <w:proofErr w:type="gramEnd"/>
      <w:r w:rsidRPr="4FCE04DA">
        <w:rPr>
          <w:rFonts w:ascii="Calibri" w:eastAsia="Calibri" w:hAnsi="Calibri" w:cs="Calibri"/>
        </w:rPr>
        <w:t xml:space="preserve">15i1.2889. Disponível em: </w:t>
      </w:r>
      <w:hyperlink r:id="rId13">
        <w:r w:rsidRPr="4FCE04DA">
          <w:rPr>
            <w:rStyle w:val="Hyperlink"/>
          </w:rPr>
          <w:t>https://educa.fcc.org.br/scielo.php?pid=S2237-94602025000100163&amp;script=sci_arttext</w:t>
        </w:r>
      </w:hyperlink>
      <w:r w:rsidRPr="4FCE04DA">
        <w:rPr>
          <w:rFonts w:ascii="Calibri" w:eastAsia="Calibri" w:hAnsi="Calibri" w:cs="Calibri"/>
        </w:rPr>
        <w:t>. Acesso em</w:t>
      </w:r>
      <w:r w:rsidRPr="00EF2AD0">
        <w:rPr>
          <w:rFonts w:ascii="Calibri" w:eastAsia="Calibri" w:hAnsi="Calibri" w:cs="Calibri"/>
        </w:rPr>
        <w:t xml:space="preserve">: </w:t>
      </w:r>
      <w:r w:rsidR="00EF2AD0" w:rsidRPr="00EF2AD0">
        <w:rPr>
          <w:rFonts w:ascii="Calibri" w:eastAsia="Calibri" w:hAnsi="Calibri" w:cs="Calibri"/>
        </w:rPr>
        <w:t>07</w:t>
      </w:r>
      <w:r w:rsidRPr="00EF2AD0">
        <w:rPr>
          <w:rFonts w:ascii="Calibri" w:eastAsia="Calibri" w:hAnsi="Calibri" w:cs="Calibri"/>
        </w:rPr>
        <w:t xml:space="preserve"> set. 2026.</w:t>
      </w:r>
    </w:p>
    <w:p w14:paraId="1971EC82" w14:textId="35827810" w:rsidR="4FCE04DA" w:rsidRDefault="4FCE04DA" w:rsidP="4FCE04DA">
      <w:pPr>
        <w:spacing w:before="240" w:after="240"/>
      </w:pPr>
      <w:r w:rsidRPr="4FCE04DA">
        <w:rPr>
          <w:rFonts w:ascii="Calibri" w:eastAsia="Calibri" w:hAnsi="Calibri" w:cs="Calibri"/>
        </w:rPr>
        <w:t xml:space="preserve">SANTOS, Benedita Galvão dos et al. </w:t>
      </w:r>
      <w:r w:rsidRPr="4FCE04DA">
        <w:rPr>
          <w:rFonts w:ascii="Calibri" w:eastAsia="Calibri" w:hAnsi="Calibri" w:cs="Calibri"/>
          <w:b/>
          <w:bCs/>
        </w:rPr>
        <w:t>Avanços e desafios do Programa Saúde na Escola na promoção da saúde em contextos de vulnerabilidade: revisão integrativa</w:t>
      </w:r>
      <w:r w:rsidRPr="4FCE04DA">
        <w:rPr>
          <w:rFonts w:ascii="Calibri" w:eastAsia="Calibri" w:hAnsi="Calibri" w:cs="Calibri"/>
        </w:rPr>
        <w:t xml:space="preserve">. </w:t>
      </w:r>
      <w:r w:rsidRPr="4FCE04DA">
        <w:rPr>
          <w:rFonts w:ascii="Calibri" w:eastAsia="Calibri" w:hAnsi="Calibri" w:cs="Calibri"/>
          <w:i/>
          <w:iCs/>
        </w:rPr>
        <w:t>Revista Científica Multidisciplinar Núcleo do Conhecimento</w:t>
      </w:r>
      <w:r w:rsidRPr="4FCE04DA">
        <w:rPr>
          <w:rFonts w:ascii="Calibri" w:eastAsia="Calibri" w:hAnsi="Calibri" w:cs="Calibri"/>
        </w:rPr>
        <w:t xml:space="preserve">, v. 29, ed. 151, 7 out. 2025. DOI: 10.69849/revistaft/ar10202510071408. Disponível em: </w:t>
      </w:r>
      <w:hyperlink r:id="rId14">
        <w:r w:rsidRPr="4FCE04DA">
          <w:rPr>
            <w:rStyle w:val="Hyperlink"/>
          </w:rPr>
          <w:t>https://revistaft.com.br/avancos-e-desafios-do-programa-saude-na-escola-na-promocao-da-saude-em-contextos-de-vulnerabilidade-revisao-integrativa/</w:t>
        </w:r>
      </w:hyperlink>
      <w:r w:rsidRPr="4FCE04DA">
        <w:rPr>
          <w:rFonts w:ascii="Calibri" w:eastAsia="Calibri" w:hAnsi="Calibri" w:cs="Calibri"/>
        </w:rPr>
        <w:t xml:space="preserve">. </w:t>
      </w:r>
      <w:r w:rsidRPr="00EF2AD0">
        <w:rPr>
          <w:rFonts w:ascii="Calibri" w:eastAsia="Calibri" w:hAnsi="Calibri" w:cs="Calibri"/>
        </w:rPr>
        <w:t xml:space="preserve">Acesso em: </w:t>
      </w:r>
      <w:r w:rsidR="00EF2AD0" w:rsidRPr="00EF2AD0">
        <w:rPr>
          <w:rFonts w:ascii="Calibri" w:eastAsia="Calibri" w:hAnsi="Calibri" w:cs="Calibri"/>
        </w:rPr>
        <w:t xml:space="preserve">07 </w:t>
      </w:r>
      <w:r w:rsidRPr="00EF2AD0">
        <w:rPr>
          <w:rFonts w:ascii="Calibri" w:eastAsia="Calibri" w:hAnsi="Calibri" w:cs="Calibri"/>
        </w:rPr>
        <w:t>set. 2026.</w:t>
      </w:r>
    </w:p>
    <w:p w14:paraId="1881871B" w14:textId="4B82BF43" w:rsidR="4FCE04DA" w:rsidRDefault="4FCE04DA" w:rsidP="00EF2AD0">
      <w:pPr>
        <w:spacing w:before="240" w:after="240"/>
      </w:pPr>
      <w:r w:rsidRPr="4FCE04DA">
        <w:rPr>
          <w:rFonts w:ascii="Calibri" w:eastAsia="Calibri" w:hAnsi="Calibri" w:cs="Calibri"/>
        </w:rPr>
        <w:t xml:space="preserve">SINDICATO DO ENSINO PRIVADO DO RIO GRANDE DO SUL (SINEPE/RS). </w:t>
      </w:r>
      <w:r w:rsidRPr="4FCE04DA">
        <w:rPr>
          <w:rFonts w:ascii="Calibri" w:eastAsia="Calibri" w:hAnsi="Calibri" w:cs="Calibri"/>
          <w:b/>
          <w:bCs/>
        </w:rPr>
        <w:t>PeNSE 2024 oferece subsídios para fortalecer ações de cuidado e prevenção nas escolas</w:t>
      </w:r>
      <w:r w:rsidRPr="4FCE04DA">
        <w:rPr>
          <w:rFonts w:ascii="Calibri" w:eastAsia="Calibri" w:hAnsi="Calibri" w:cs="Calibri"/>
        </w:rPr>
        <w:t xml:space="preserve">. Porto Alegre, 7 jul. 2026. Disponível em: </w:t>
      </w:r>
      <w:hyperlink r:id="rId15">
        <w:r w:rsidRPr="4FCE04DA">
          <w:rPr>
            <w:rStyle w:val="Hyperlink"/>
          </w:rPr>
          <w:t>https://www.sinepe-rs.org.br/noticias/pense-2024-oferece-subsidios-para-fortalecer-acoes-de-cuidado-e-prevencao-nas-escolas</w:t>
        </w:r>
      </w:hyperlink>
      <w:r w:rsidRPr="4FCE04DA">
        <w:rPr>
          <w:rFonts w:ascii="Calibri" w:eastAsia="Calibri" w:hAnsi="Calibri" w:cs="Calibri"/>
        </w:rPr>
        <w:t xml:space="preserve">. </w:t>
      </w:r>
      <w:r w:rsidRPr="00EF2AD0">
        <w:rPr>
          <w:rFonts w:ascii="Calibri" w:eastAsia="Calibri" w:hAnsi="Calibri" w:cs="Calibri"/>
        </w:rPr>
        <w:t xml:space="preserve">Acesso em: </w:t>
      </w:r>
      <w:r w:rsidR="00EF2AD0" w:rsidRPr="00EF2AD0">
        <w:rPr>
          <w:rFonts w:ascii="Calibri" w:eastAsia="Calibri" w:hAnsi="Calibri" w:cs="Calibri"/>
        </w:rPr>
        <w:t>07</w:t>
      </w:r>
      <w:r w:rsidRPr="00EF2AD0">
        <w:rPr>
          <w:rFonts w:ascii="Calibri" w:eastAsia="Calibri" w:hAnsi="Calibri" w:cs="Calibri"/>
        </w:rPr>
        <w:t xml:space="preserve"> set. 2026.</w:t>
      </w:r>
    </w:p>
    <w:sectPr w:rsidR="4FCE04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1111C"/>
    <w:multiLevelType w:val="hybridMultilevel"/>
    <w:tmpl w:val="6BA4EAA2"/>
    <w:lvl w:ilvl="0" w:tplc="E3A26A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B54A9"/>
    <w:multiLevelType w:val="hybridMultilevel"/>
    <w:tmpl w:val="0390E3EC"/>
    <w:lvl w:ilvl="0" w:tplc="3CC4BA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35D3A"/>
    <w:multiLevelType w:val="hybridMultilevel"/>
    <w:tmpl w:val="A5C4F5E6"/>
    <w:lvl w:ilvl="0" w:tplc="95A690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6B712"/>
    <w:multiLevelType w:val="hybridMultilevel"/>
    <w:tmpl w:val="A8182756"/>
    <w:lvl w:ilvl="0" w:tplc="50BE1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8F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24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1A7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29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0A76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27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8ED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E2F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50E4D"/>
    <w:multiLevelType w:val="hybridMultilevel"/>
    <w:tmpl w:val="989C4362"/>
    <w:lvl w:ilvl="0" w:tplc="57BC24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C1"/>
    <w:rsid w:val="00016381"/>
    <w:rsid w:val="00083892"/>
    <w:rsid w:val="00085C0D"/>
    <w:rsid w:val="000E5130"/>
    <w:rsid w:val="000E627F"/>
    <w:rsid w:val="000F14CE"/>
    <w:rsid w:val="001707A0"/>
    <w:rsid w:val="001A2F63"/>
    <w:rsid w:val="001E09C4"/>
    <w:rsid w:val="001E64E3"/>
    <w:rsid w:val="00230D3F"/>
    <w:rsid w:val="00232424"/>
    <w:rsid w:val="00240FA2"/>
    <w:rsid w:val="002840F8"/>
    <w:rsid w:val="002C42D1"/>
    <w:rsid w:val="002F5738"/>
    <w:rsid w:val="00347BB9"/>
    <w:rsid w:val="003E0548"/>
    <w:rsid w:val="003F2C42"/>
    <w:rsid w:val="004050D5"/>
    <w:rsid w:val="00461940"/>
    <w:rsid w:val="0048493E"/>
    <w:rsid w:val="004C299A"/>
    <w:rsid w:val="004D71A3"/>
    <w:rsid w:val="004E5DD3"/>
    <w:rsid w:val="005A4D7B"/>
    <w:rsid w:val="005B0104"/>
    <w:rsid w:val="006033E5"/>
    <w:rsid w:val="006466B5"/>
    <w:rsid w:val="006D2566"/>
    <w:rsid w:val="006D69E3"/>
    <w:rsid w:val="006F2552"/>
    <w:rsid w:val="006F4A4C"/>
    <w:rsid w:val="00701BB9"/>
    <w:rsid w:val="00705A18"/>
    <w:rsid w:val="00745047"/>
    <w:rsid w:val="007942F3"/>
    <w:rsid w:val="007B3518"/>
    <w:rsid w:val="007F54C1"/>
    <w:rsid w:val="0087773C"/>
    <w:rsid w:val="00892DD8"/>
    <w:rsid w:val="008A6448"/>
    <w:rsid w:val="00926CB3"/>
    <w:rsid w:val="00A20EEF"/>
    <w:rsid w:val="00A45A25"/>
    <w:rsid w:val="00AA469E"/>
    <w:rsid w:val="00AA779F"/>
    <w:rsid w:val="00AD0501"/>
    <w:rsid w:val="00B21B69"/>
    <w:rsid w:val="00B95D5F"/>
    <w:rsid w:val="00BA78CD"/>
    <w:rsid w:val="00C227FD"/>
    <w:rsid w:val="00C720F0"/>
    <w:rsid w:val="00C725B7"/>
    <w:rsid w:val="00C85346"/>
    <w:rsid w:val="00C86CF6"/>
    <w:rsid w:val="00C95FD0"/>
    <w:rsid w:val="00CD1DD3"/>
    <w:rsid w:val="00D976F7"/>
    <w:rsid w:val="00DB6673"/>
    <w:rsid w:val="00E134C7"/>
    <w:rsid w:val="00E332D2"/>
    <w:rsid w:val="00E353D7"/>
    <w:rsid w:val="00E403AF"/>
    <w:rsid w:val="00E438DA"/>
    <w:rsid w:val="00EE4DAB"/>
    <w:rsid w:val="00EF2AD0"/>
    <w:rsid w:val="00F2613D"/>
    <w:rsid w:val="00F27733"/>
    <w:rsid w:val="00FA05FD"/>
    <w:rsid w:val="00FA4F32"/>
    <w:rsid w:val="00FA6225"/>
    <w:rsid w:val="0644C1A8"/>
    <w:rsid w:val="135EBAFD"/>
    <w:rsid w:val="4FCE04DA"/>
    <w:rsid w:val="723BE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0A56E"/>
  <w15:chartTrackingRefBased/>
  <w15:docId w15:val="{5D2D88EC-2479-4B57-BA9A-7633D7A0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51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F54C1"/>
    <w:rPr>
      <w:b/>
      <w:bCs/>
    </w:rPr>
  </w:style>
  <w:style w:type="character" w:styleId="Hyperlink">
    <w:name w:val="Hyperlink"/>
    <w:basedOn w:val="Fontepargpadro"/>
    <w:uiPriority w:val="99"/>
    <w:unhideWhenUsed/>
    <w:rsid w:val="007F54C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54C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92DD8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8A6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15-2018/2018/lei/l13709.htm" TargetMode="External"/><Relationship Id="rId13" Type="http://schemas.openxmlformats.org/officeDocument/2006/relationships/hyperlink" Target="https://educa.fcc.org.br/scielo.php?pid=S2237-94602025000100163&amp;script=sci_arttex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hyperlink" Target="https://pmc.ncbi.nlm.nih.gov/articles/PMC5575721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hyperlink" Target="https://sisaps.saude.gov.br/pse/" TargetMode="External"/><Relationship Id="rId5" Type="http://schemas.openxmlformats.org/officeDocument/2006/relationships/hyperlink" Target="https://www.planalto.gov.br/ccivil_03/_ato2007-2010/2007/decreto/d6286.htm" TargetMode="External"/><Relationship Id="rId15" Type="http://schemas.openxmlformats.org/officeDocument/2006/relationships/hyperlink" Target="https://www.sinepe-rs.org.br/noticias/pense-2024-oferece-subsidios-para-fortalecer-acoes-de-cuidado-e-prevencao-nas-escolas" TargetMode="External"/><Relationship Id="rId10" Type="http://schemas.openxmlformats.org/officeDocument/2006/relationships/hyperlink" Target="https://www.gov.br/saude/pt-br/composicao/saps/p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br/saude/pt-br/composicao/saps/pse/faq/em-qual-sistema-sao-registradas-as-acoes-do-pse" TargetMode="External"/><Relationship Id="rId14" Type="http://schemas.openxmlformats.org/officeDocument/2006/relationships/hyperlink" Target="https://revistaft.com.br/avancos-e-desafios-do-programa-saude-na-escola-na-promocao-da-saude-em-contextos-de-vulnerabilidade-revisao-integrativ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2602</Words>
  <Characters>14052</Characters>
  <Application>Microsoft Office Word</Application>
  <DocSecurity>0</DocSecurity>
  <Lines>117</Lines>
  <Paragraphs>33</Paragraphs>
  <ScaleCrop>false</ScaleCrop>
  <Company/>
  <LinksUpToDate>false</LinksUpToDate>
  <CharactersWithSpaces>16621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Barsotti</dc:creator>
  <cp:keywords/>
  <dc:description/>
  <cp:lastModifiedBy>Bruna Barsotti</cp:lastModifiedBy>
  <cp:revision>52</cp:revision>
  <dcterms:created xsi:type="dcterms:W3CDTF">2026-09-07T21:01:00Z</dcterms:created>
  <dcterms:modified xsi:type="dcterms:W3CDTF">2026-09-10T18:23:00Z</dcterms:modified>
</cp:coreProperties>
</file>