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320" w:line="240" w:lineRule="auto"/>
        <w:jc w:val="center"/>
        <w:rPr>
          <w:rFonts w:ascii="Times New Roman" w:cs="Times New Roman" w:eastAsia="Times New Roman" w:hAnsi="Times New Roman"/>
          <w:b w:val="1"/>
          <w:sz w:val="27"/>
          <w:szCs w:val="27"/>
          <w:u w:val="single"/>
        </w:rPr>
      </w:pPr>
      <w:r w:rsidDel="00000000" w:rsidR="00000000" w:rsidRPr="00000000">
        <w:rPr>
          <w:rFonts w:ascii="Arial" w:cs="Arial" w:eastAsia="Arial" w:hAnsi="Arial"/>
          <w:color w:val="434343"/>
          <w:sz w:val="28"/>
          <w:szCs w:val="28"/>
          <w:u w:val="single"/>
          <w:rtl w:val="0"/>
        </w:rPr>
        <w:t xml:space="preserve">Somatório APF e COCOMO</w:t>
      </w:r>
      <w:r w:rsidDel="00000000" w:rsidR="00000000" w:rsidRPr="00000000">
        <w:rPr>
          <w:rtl w:val="0"/>
        </w:rPr>
      </w:r>
    </w:p>
    <w:p w:rsidR="00000000" w:rsidDel="00000000" w:rsidP="00000000" w:rsidRDefault="00000000" w:rsidRPr="00000000" w14:paraId="00000002">
      <w:pPr>
        <w:spacing w:after="80" w:before="320" w:line="240" w:lineRule="auto"/>
        <w:jc w:val="both"/>
        <w:rPr>
          <w:rFonts w:ascii="Times New Roman" w:cs="Times New Roman" w:eastAsia="Times New Roman" w:hAnsi="Times New Roman"/>
          <w:b w:val="1"/>
          <w:sz w:val="27"/>
          <w:szCs w:val="27"/>
        </w:rPr>
      </w:pPr>
      <w:r w:rsidDel="00000000" w:rsidR="00000000" w:rsidRPr="00000000">
        <w:rPr>
          <w:rFonts w:ascii="Arial" w:cs="Arial" w:eastAsia="Arial" w:hAnsi="Arial"/>
          <w:b w:val="1"/>
          <w:color w:val="434343"/>
          <w:sz w:val="28"/>
          <w:szCs w:val="28"/>
          <w:rtl w:val="0"/>
        </w:rPr>
        <w:t xml:space="preserve">Escopo do produto (requisitos):</w:t>
      </w:r>
      <w:r w:rsidDel="00000000" w:rsidR="00000000" w:rsidRPr="00000000">
        <w:rPr>
          <w:rFonts w:ascii="Arial" w:cs="Arial" w:eastAsia="Arial" w:hAnsi="Arial"/>
          <w:color w:val="434343"/>
          <w:sz w:val="28"/>
          <w:szCs w:val="28"/>
          <w:rtl w:val="0"/>
        </w:rPr>
        <w:t xml:space="preserve"> </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Autenticação de Usuário</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5">
      <w:pPr>
        <w:numPr>
          <w:ilvl w:val="0"/>
          <w:numId w:val="9"/>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Os usuários devem se autenticar ao entrar no aplicativo para acessar suas funcionalidades. </w:t>
      </w:r>
    </w:p>
    <w:p w:rsidR="00000000" w:rsidDel="00000000" w:rsidP="00000000" w:rsidRDefault="00000000" w:rsidRPr="00000000" w14:paraId="00000006">
      <w:pPr>
        <w:spacing w:after="0"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Pedir Carona</w:t>
      </w:r>
      <w:r w:rsidDel="00000000" w:rsidR="00000000" w:rsidRPr="00000000">
        <w:rPr>
          <w:rtl w:val="0"/>
        </w:rPr>
      </w:r>
    </w:p>
    <w:p w:rsidR="00000000" w:rsidDel="00000000" w:rsidP="00000000" w:rsidRDefault="00000000" w:rsidRPr="00000000" w14:paraId="00000008">
      <w:pPr>
        <w:numPr>
          <w:ilvl w:val="0"/>
          <w:numId w:val="10"/>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Permite aos usuários solicitar uma carona, informando o local de partida, destino, data, hora da viagem e quantidade de passageiros desejada: </w:t>
      </w:r>
    </w:p>
    <w:p w:rsidR="00000000" w:rsidDel="00000000" w:rsidP="00000000" w:rsidRDefault="00000000" w:rsidRPr="00000000" w14:paraId="00000009">
      <w:pPr>
        <w:spacing w:after="0"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numPr>
          <w:ilvl w:val="0"/>
          <w:numId w:val="11"/>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O sistema oferece opções de locais fixos (como campi da universidade, terminais rodoviários, shoppings) e locais escolhidos pelo usuário através de um mapa. </w:t>
      </w:r>
    </w:p>
    <w:p w:rsidR="00000000" w:rsidDel="00000000" w:rsidP="00000000" w:rsidRDefault="00000000" w:rsidRPr="00000000" w14:paraId="0000000B">
      <w:pPr>
        <w:numPr>
          <w:ilvl w:val="0"/>
          <w:numId w:val="1"/>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Os usuários podem optar por embarque imediato ou agendado.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Oferecer Carona </w:t>
      </w:r>
      <w:r w:rsidDel="00000000" w:rsidR="00000000" w:rsidRPr="00000000">
        <w:rPr>
          <w:rtl w:val="0"/>
        </w:rPr>
      </w:r>
    </w:p>
    <w:p w:rsidR="00000000" w:rsidDel="00000000" w:rsidP="00000000" w:rsidRDefault="00000000" w:rsidRPr="00000000" w14:paraId="0000000E">
      <w:pPr>
        <w:numPr>
          <w:ilvl w:val="0"/>
          <w:numId w:val="2"/>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Usuários podem oferecer caronas, fornecendo detalhes como local de saída, chegada, data, hora e quantidade de passageiros que podem levar. </w:t>
      </w:r>
    </w:p>
    <w:p w:rsidR="00000000" w:rsidDel="00000000" w:rsidP="00000000" w:rsidRDefault="00000000" w:rsidRPr="00000000" w14:paraId="0000000F">
      <w:pPr>
        <w:numPr>
          <w:ilvl w:val="0"/>
          <w:numId w:val="3"/>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Os usuários podem escolher entre aceitar corridas automaticamente ou manualmente. </w:t>
      </w:r>
    </w:p>
    <w:p w:rsidR="00000000" w:rsidDel="00000000" w:rsidP="00000000" w:rsidRDefault="00000000" w:rsidRPr="00000000" w14:paraId="00000010">
      <w:pPr>
        <w:numPr>
          <w:ilvl w:val="0"/>
          <w:numId w:val="4"/>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Há a opção de oferecer o retorno, informando o horário. </w:t>
      </w:r>
    </w:p>
    <w:p w:rsidR="00000000" w:rsidDel="00000000" w:rsidP="00000000" w:rsidRDefault="00000000" w:rsidRPr="00000000" w14:paraId="00000011">
      <w:pPr>
        <w:numPr>
          <w:ilvl w:val="0"/>
          <w:numId w:val="4"/>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Caso seja primeiro acesso, o usuário precisará cadastrar dados do veículo</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Listar Caronas </w:t>
      </w:r>
      <w:r w:rsidDel="00000000" w:rsidR="00000000" w:rsidRPr="00000000">
        <w:rPr>
          <w:rtl w:val="0"/>
        </w:rPr>
      </w:r>
    </w:p>
    <w:p w:rsidR="00000000" w:rsidDel="00000000" w:rsidP="00000000" w:rsidRDefault="00000000" w:rsidRPr="00000000" w14:paraId="00000013">
      <w:pPr>
        <w:numPr>
          <w:ilvl w:val="0"/>
          <w:numId w:val="6"/>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Permite aos usuários visualizar informações sobre caronas passadas e atuais, indicando se foram motoristas ou passageiros em cada carona. </w:t>
      </w:r>
    </w:p>
    <w:p w:rsidR="00000000" w:rsidDel="00000000" w:rsidP="00000000" w:rsidRDefault="00000000" w:rsidRPr="00000000" w14:paraId="00000014">
      <w:pPr>
        <w:numPr>
          <w:ilvl w:val="0"/>
          <w:numId w:val="8"/>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Para caronas passadas, é possível avaliar o motorista e os passageiros presentes através de estrelas e comentários. </w:t>
      </w:r>
    </w:p>
    <w:p w:rsidR="00000000" w:rsidDel="00000000" w:rsidP="00000000" w:rsidRDefault="00000000" w:rsidRPr="00000000" w14:paraId="00000015">
      <w:pPr>
        <w:numPr>
          <w:ilvl w:val="0"/>
          <w:numId w:val="5"/>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Caronas atuais têm opção de abrir um chat com o grupo da viagem e cancelar a viagem, além do motorista poder aceitar manualmente as solicitações de carona. </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Ver Perfil do Usuário</w:t>
      </w:r>
      <w:r w:rsidDel="00000000" w:rsidR="00000000" w:rsidRPr="00000000">
        <w:rPr>
          <w:rtl w:val="0"/>
        </w:rPr>
      </w:r>
    </w:p>
    <w:p w:rsidR="00000000" w:rsidDel="00000000" w:rsidP="00000000" w:rsidRDefault="00000000" w:rsidRPr="00000000" w14:paraId="00000017">
      <w:pPr>
        <w:numPr>
          <w:ilvl w:val="0"/>
          <w:numId w:val="7"/>
        </w:numPr>
        <w:spacing w:after="0" w:line="240"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Os usuários podem visualizar e atualizar seus dados, como veículos cadastrados, e verificar sua reputação no sistema.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Consolidação dos dados: </w:t>
      </w:r>
    </w:p>
    <w:p w:rsidR="00000000" w:rsidDel="00000000" w:rsidP="00000000" w:rsidRDefault="00000000" w:rsidRPr="00000000" w14:paraId="0000001A">
      <w:pPr>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Número de Entradas Externas (EE): </w:t>
      </w:r>
    </w:p>
    <w:p w:rsidR="00000000" w:rsidDel="00000000" w:rsidP="00000000" w:rsidRDefault="00000000" w:rsidRPr="00000000" w14:paraId="0000001B">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Entidades:</w:t>
      </w:r>
      <w:r w:rsidDel="00000000" w:rsidR="00000000" w:rsidRPr="00000000">
        <w:rPr>
          <w:rFonts w:ascii="Arial" w:cs="Arial" w:eastAsia="Arial" w:hAnsi="Arial"/>
          <w:color w:val="000000"/>
          <w:rtl w:val="0"/>
        </w:rPr>
        <w:t xml:space="preserve"> Autenticação dos usuários, pedir carona, oferecer carona = 3 </w:t>
      </w:r>
    </w:p>
    <w:p w:rsidR="00000000" w:rsidDel="00000000" w:rsidP="00000000" w:rsidRDefault="00000000" w:rsidRPr="00000000" w14:paraId="0000001C">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Campos:</w:t>
      </w:r>
      <w:r w:rsidDel="00000000" w:rsidR="00000000" w:rsidRPr="00000000">
        <w:rPr>
          <w:rFonts w:ascii="Arial" w:cs="Arial" w:eastAsia="Arial" w:hAnsi="Arial"/>
          <w:color w:val="000000"/>
          <w:rtl w:val="0"/>
        </w:rPr>
        <w:t xml:space="preserve"> Nome, cpf, e-mail, sexo, data de nascimento, placa do carro, modelo, ano, local de partida, local de destino, condições de embarque, quantidade de passageiros, hora de retorno, opção de aceitar corridas, condições de avaliações no sistema = 18</w:t>
      </w:r>
    </w:p>
    <w:p w:rsidR="00000000" w:rsidDel="00000000" w:rsidP="00000000" w:rsidRDefault="00000000" w:rsidRPr="00000000" w14:paraId="0000001D">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Complexidade:</w:t>
      </w:r>
      <w:r w:rsidDel="00000000" w:rsidR="00000000" w:rsidRPr="00000000">
        <w:rPr>
          <w:rFonts w:ascii="Arial" w:cs="Arial" w:eastAsia="Arial" w:hAnsi="Arial"/>
          <w:color w:val="000000"/>
          <w:rtl w:val="0"/>
        </w:rPr>
        <w:t xml:space="preserve"> Alta</w:t>
      </w:r>
    </w:p>
    <w:p w:rsidR="00000000" w:rsidDel="00000000" w:rsidP="00000000" w:rsidRDefault="00000000" w:rsidRPr="00000000" w14:paraId="0000001E">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Peso</w:t>
      </w:r>
      <w:r w:rsidDel="00000000" w:rsidR="00000000" w:rsidRPr="00000000">
        <w:rPr>
          <w:rFonts w:ascii="Arial" w:cs="Arial" w:eastAsia="Arial" w:hAnsi="Arial"/>
          <w:color w:val="000000"/>
          <w:rtl w:val="0"/>
        </w:rPr>
        <w:t xml:space="preserve">: 6 </w:t>
      </w:r>
    </w:p>
    <w:p w:rsidR="00000000" w:rsidDel="00000000" w:rsidP="00000000" w:rsidRDefault="00000000" w:rsidRPr="00000000" w14:paraId="0000001F">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Número de Saídas (SE): </w:t>
      </w:r>
    </w:p>
    <w:p w:rsidR="00000000" w:rsidDel="00000000" w:rsidP="00000000" w:rsidRDefault="00000000" w:rsidRPr="00000000" w14:paraId="00000021">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Entidades:</w:t>
      </w:r>
      <w:r w:rsidDel="00000000" w:rsidR="00000000" w:rsidRPr="00000000">
        <w:rPr>
          <w:rFonts w:ascii="Arial" w:cs="Arial" w:eastAsia="Arial" w:hAnsi="Arial"/>
          <w:color w:val="000000"/>
          <w:rtl w:val="0"/>
        </w:rPr>
        <w:t xml:space="preserve"> Listar caronas e perfil do usuário = 2</w:t>
      </w:r>
    </w:p>
    <w:p w:rsidR="00000000" w:rsidDel="00000000" w:rsidP="00000000" w:rsidRDefault="00000000" w:rsidRPr="00000000" w14:paraId="00000022">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Campos:</w:t>
      </w:r>
      <w:r w:rsidDel="00000000" w:rsidR="00000000" w:rsidRPr="00000000">
        <w:rPr>
          <w:rFonts w:ascii="Arial" w:cs="Arial" w:eastAsia="Arial" w:hAnsi="Arial"/>
          <w:color w:val="000000"/>
          <w:rtl w:val="0"/>
        </w:rPr>
        <w:t xml:space="preserve"> Caronas passadas, caronas atuais, avaliação do motorista/passageiros, opção de abrir chat com o grupo da viagem, cancelar a viagem, dados do perfil do usuário, dados do veículo, e visualizar a reputação no sistema = 8</w:t>
      </w:r>
    </w:p>
    <w:p w:rsidR="00000000" w:rsidDel="00000000" w:rsidP="00000000" w:rsidRDefault="00000000" w:rsidRPr="00000000" w14:paraId="00000023">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Complexidade:</w:t>
      </w:r>
      <w:r w:rsidDel="00000000" w:rsidR="00000000" w:rsidRPr="00000000">
        <w:rPr>
          <w:rFonts w:ascii="Arial" w:cs="Arial" w:eastAsia="Arial" w:hAnsi="Arial"/>
          <w:color w:val="000000"/>
          <w:rtl w:val="0"/>
        </w:rPr>
        <w:t xml:space="preserve"> Média</w:t>
      </w:r>
    </w:p>
    <w:p w:rsidR="00000000" w:rsidDel="00000000" w:rsidP="00000000" w:rsidRDefault="00000000" w:rsidRPr="00000000" w14:paraId="00000024">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Peso:</w:t>
      </w:r>
      <w:r w:rsidDel="00000000" w:rsidR="00000000" w:rsidRPr="00000000">
        <w:rPr>
          <w:rFonts w:ascii="Arial" w:cs="Arial" w:eastAsia="Arial" w:hAnsi="Arial"/>
          <w:color w:val="000000"/>
          <w:rtl w:val="0"/>
        </w:rPr>
        <w:t xml:space="preserve"> 5</w:t>
      </w:r>
    </w:p>
    <w:p w:rsidR="00000000" w:rsidDel="00000000" w:rsidP="00000000" w:rsidRDefault="00000000" w:rsidRPr="00000000" w14:paraId="00000025">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Número de Consultas Externas (CE): </w:t>
      </w:r>
    </w:p>
    <w:p w:rsidR="00000000" w:rsidDel="00000000" w:rsidP="00000000" w:rsidRDefault="00000000" w:rsidRPr="00000000" w14:paraId="00000027">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Entidades:</w:t>
      </w:r>
      <w:r w:rsidDel="00000000" w:rsidR="00000000" w:rsidRPr="00000000">
        <w:rPr>
          <w:rFonts w:ascii="Arial" w:cs="Arial" w:eastAsia="Arial" w:hAnsi="Arial"/>
          <w:color w:val="000000"/>
          <w:rtl w:val="0"/>
        </w:rPr>
        <w:t xml:space="preserve"> Pedir carona e oferecer carona = 2</w:t>
      </w:r>
    </w:p>
    <w:p w:rsidR="00000000" w:rsidDel="00000000" w:rsidP="00000000" w:rsidRDefault="00000000" w:rsidRPr="00000000" w14:paraId="00000028">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Campos:</w:t>
      </w:r>
      <w:r w:rsidDel="00000000" w:rsidR="00000000" w:rsidRPr="00000000">
        <w:rPr>
          <w:rFonts w:ascii="Arial" w:cs="Arial" w:eastAsia="Arial" w:hAnsi="Arial"/>
          <w:color w:val="000000"/>
          <w:rtl w:val="0"/>
        </w:rPr>
        <w:t xml:space="preserve"> Disponibilidade de motoristas, disponibilidade de rotas, disponibilidade de solicitações de caronas = 3</w:t>
      </w:r>
    </w:p>
    <w:p w:rsidR="00000000" w:rsidDel="00000000" w:rsidP="00000000" w:rsidRDefault="00000000" w:rsidRPr="00000000" w14:paraId="00000029">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Complexidade:</w:t>
      </w:r>
      <w:r w:rsidDel="00000000" w:rsidR="00000000" w:rsidRPr="00000000">
        <w:rPr>
          <w:rFonts w:ascii="Arial" w:cs="Arial" w:eastAsia="Arial" w:hAnsi="Arial"/>
          <w:color w:val="000000"/>
          <w:rtl w:val="0"/>
        </w:rPr>
        <w:t xml:space="preserve"> Baixa</w:t>
      </w:r>
    </w:p>
    <w:p w:rsidR="00000000" w:rsidDel="00000000" w:rsidP="00000000" w:rsidRDefault="00000000" w:rsidRPr="00000000" w14:paraId="0000002A">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Peso:</w:t>
      </w:r>
      <w:r w:rsidDel="00000000" w:rsidR="00000000" w:rsidRPr="00000000">
        <w:rPr>
          <w:rFonts w:ascii="Arial" w:cs="Arial" w:eastAsia="Arial" w:hAnsi="Arial"/>
          <w:color w:val="000000"/>
          <w:rtl w:val="0"/>
        </w:rPr>
        <w:t xml:space="preserve"> 3</w:t>
      </w:r>
    </w:p>
    <w:p w:rsidR="00000000" w:rsidDel="00000000" w:rsidP="00000000" w:rsidRDefault="00000000" w:rsidRPr="00000000" w14:paraId="0000002B">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Número de Arquivos Lógicos Internos (ALI): </w:t>
      </w:r>
    </w:p>
    <w:p w:rsidR="00000000" w:rsidDel="00000000" w:rsidP="00000000" w:rsidRDefault="00000000" w:rsidRPr="00000000" w14:paraId="0000002D">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Entidades:</w:t>
      </w:r>
      <w:r w:rsidDel="00000000" w:rsidR="00000000" w:rsidRPr="00000000">
        <w:rPr>
          <w:rFonts w:ascii="Arial" w:cs="Arial" w:eastAsia="Arial" w:hAnsi="Arial"/>
          <w:color w:val="000000"/>
          <w:rtl w:val="0"/>
        </w:rPr>
        <w:t xml:space="preserve"> Pedir carona, oferecer carona e perfil do usuário = 3</w:t>
      </w:r>
    </w:p>
    <w:p w:rsidR="00000000" w:rsidDel="00000000" w:rsidP="00000000" w:rsidRDefault="00000000" w:rsidRPr="00000000" w14:paraId="0000002E">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Campos:</w:t>
      </w:r>
      <w:r w:rsidDel="00000000" w:rsidR="00000000" w:rsidRPr="00000000">
        <w:rPr>
          <w:rFonts w:ascii="Arial" w:cs="Arial" w:eastAsia="Arial" w:hAnsi="Arial"/>
          <w:color w:val="000000"/>
          <w:rtl w:val="0"/>
        </w:rPr>
        <w:t xml:space="preserve"> banco de dados de caronas e banco de dados de usuários = 3</w:t>
      </w:r>
    </w:p>
    <w:p w:rsidR="00000000" w:rsidDel="00000000" w:rsidP="00000000" w:rsidRDefault="00000000" w:rsidRPr="00000000" w14:paraId="0000002F">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Complexidade:</w:t>
      </w:r>
      <w:r w:rsidDel="00000000" w:rsidR="00000000" w:rsidRPr="00000000">
        <w:rPr>
          <w:rFonts w:ascii="Arial" w:cs="Arial" w:eastAsia="Arial" w:hAnsi="Arial"/>
          <w:color w:val="000000"/>
          <w:rtl w:val="0"/>
        </w:rPr>
        <w:t xml:space="preserve"> Baixa</w:t>
      </w:r>
    </w:p>
    <w:p w:rsidR="00000000" w:rsidDel="00000000" w:rsidP="00000000" w:rsidRDefault="00000000" w:rsidRPr="00000000" w14:paraId="00000030">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Peso</w:t>
      </w:r>
      <w:r w:rsidDel="00000000" w:rsidR="00000000" w:rsidRPr="00000000">
        <w:rPr>
          <w:rFonts w:ascii="Arial" w:cs="Arial" w:eastAsia="Arial" w:hAnsi="Arial"/>
          <w:color w:val="000000"/>
          <w:rtl w:val="0"/>
        </w:rPr>
        <w:t xml:space="preserve">: 7</w:t>
      </w:r>
    </w:p>
    <w:p w:rsidR="00000000" w:rsidDel="00000000" w:rsidP="00000000" w:rsidRDefault="00000000" w:rsidRPr="00000000" w14:paraId="00000031">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Números de Arquivos de Interfaces Externas (AIE): </w:t>
      </w:r>
    </w:p>
    <w:p w:rsidR="00000000" w:rsidDel="00000000" w:rsidP="00000000" w:rsidRDefault="00000000" w:rsidRPr="00000000" w14:paraId="00000033">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Entidades:</w:t>
      </w:r>
      <w:r w:rsidDel="00000000" w:rsidR="00000000" w:rsidRPr="00000000">
        <w:rPr>
          <w:rFonts w:ascii="Arial" w:cs="Arial" w:eastAsia="Arial" w:hAnsi="Arial"/>
          <w:color w:val="000000"/>
          <w:rtl w:val="0"/>
        </w:rPr>
        <w:t xml:space="preserve"> Pedir carona (mapa para seleção de locais) = 1</w:t>
      </w:r>
    </w:p>
    <w:p w:rsidR="00000000" w:rsidDel="00000000" w:rsidP="00000000" w:rsidRDefault="00000000" w:rsidRPr="00000000" w14:paraId="00000034">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Campos:</w:t>
      </w:r>
      <w:r w:rsidDel="00000000" w:rsidR="00000000" w:rsidRPr="00000000">
        <w:rPr>
          <w:rFonts w:ascii="Arial" w:cs="Arial" w:eastAsia="Arial" w:hAnsi="Arial"/>
          <w:color w:val="000000"/>
          <w:rtl w:val="0"/>
        </w:rPr>
        <w:t xml:space="preserve"> Local de partida e local de destino = 2</w:t>
      </w:r>
    </w:p>
    <w:p w:rsidR="00000000" w:rsidDel="00000000" w:rsidP="00000000" w:rsidRDefault="00000000" w:rsidRPr="00000000" w14:paraId="00000035">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Complexidade:</w:t>
      </w:r>
      <w:r w:rsidDel="00000000" w:rsidR="00000000" w:rsidRPr="00000000">
        <w:rPr>
          <w:rFonts w:ascii="Arial" w:cs="Arial" w:eastAsia="Arial" w:hAnsi="Arial"/>
          <w:color w:val="000000"/>
          <w:rtl w:val="0"/>
        </w:rPr>
        <w:t xml:space="preserve"> Baixa</w:t>
      </w:r>
    </w:p>
    <w:p w:rsidR="00000000" w:rsidDel="00000000" w:rsidP="00000000" w:rsidRDefault="00000000" w:rsidRPr="00000000" w14:paraId="00000036">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Peso:</w:t>
      </w:r>
      <w:r w:rsidDel="00000000" w:rsidR="00000000" w:rsidRPr="00000000">
        <w:rPr>
          <w:rFonts w:ascii="Arial" w:cs="Arial" w:eastAsia="Arial" w:hAnsi="Arial"/>
          <w:color w:val="000000"/>
          <w:rtl w:val="0"/>
        </w:rPr>
        <w:t xml:space="preserve"> 5</w:t>
      </w:r>
    </w:p>
    <w:p w:rsidR="00000000" w:rsidDel="00000000" w:rsidP="00000000" w:rsidRDefault="00000000" w:rsidRPr="00000000" w14:paraId="00000037">
      <w:pPr>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Somatório APF usando COCOMO:</w:t>
      </w:r>
    </w:p>
    <w:p w:rsidR="00000000" w:rsidDel="00000000" w:rsidP="00000000" w:rsidRDefault="00000000" w:rsidRPr="00000000" w14:paraId="00000038">
      <w:pPr>
        <w:jc w:val="both"/>
        <w:rPr>
          <w:rFonts w:ascii="Arial" w:cs="Arial" w:eastAsia="Arial" w:hAnsi="Arial"/>
          <w:color w:val="000000"/>
        </w:rPr>
      </w:pPr>
      <w:r w:rsidDel="00000000" w:rsidR="00000000" w:rsidRPr="00000000">
        <w:rPr>
          <w:rFonts w:ascii="Arial" w:cs="Arial" w:eastAsia="Arial" w:hAnsi="Arial"/>
          <w:color w:val="000000"/>
          <w:rtl w:val="0"/>
        </w:rPr>
        <w:t xml:space="preserve">EE: 3 * 6 = 18</w:t>
      </w:r>
    </w:p>
    <w:p w:rsidR="00000000" w:rsidDel="00000000" w:rsidP="00000000" w:rsidRDefault="00000000" w:rsidRPr="00000000" w14:paraId="00000039">
      <w:pPr>
        <w:jc w:val="both"/>
        <w:rPr>
          <w:rFonts w:ascii="Arial" w:cs="Arial" w:eastAsia="Arial" w:hAnsi="Arial"/>
          <w:color w:val="000000"/>
        </w:rPr>
      </w:pPr>
      <w:r w:rsidDel="00000000" w:rsidR="00000000" w:rsidRPr="00000000">
        <w:rPr>
          <w:rFonts w:ascii="Arial" w:cs="Arial" w:eastAsia="Arial" w:hAnsi="Arial"/>
          <w:color w:val="000000"/>
          <w:rtl w:val="0"/>
        </w:rPr>
        <w:t xml:space="preserve">SE: 2 * 5 = 10</w:t>
      </w:r>
    </w:p>
    <w:p w:rsidR="00000000" w:rsidDel="00000000" w:rsidP="00000000" w:rsidRDefault="00000000" w:rsidRPr="00000000" w14:paraId="0000003A">
      <w:pPr>
        <w:jc w:val="both"/>
        <w:rPr>
          <w:rFonts w:ascii="Arial" w:cs="Arial" w:eastAsia="Arial" w:hAnsi="Arial"/>
          <w:color w:val="000000"/>
        </w:rPr>
      </w:pPr>
      <w:r w:rsidDel="00000000" w:rsidR="00000000" w:rsidRPr="00000000">
        <w:rPr>
          <w:rFonts w:ascii="Arial" w:cs="Arial" w:eastAsia="Arial" w:hAnsi="Arial"/>
          <w:color w:val="000000"/>
          <w:rtl w:val="0"/>
        </w:rPr>
        <w:t xml:space="preserve">CE: 2 * 3 = 6</w:t>
      </w:r>
    </w:p>
    <w:p w:rsidR="00000000" w:rsidDel="00000000" w:rsidP="00000000" w:rsidRDefault="00000000" w:rsidRPr="00000000" w14:paraId="0000003B">
      <w:pPr>
        <w:jc w:val="both"/>
        <w:rPr>
          <w:rFonts w:ascii="Arial" w:cs="Arial" w:eastAsia="Arial" w:hAnsi="Arial"/>
          <w:color w:val="000000"/>
        </w:rPr>
      </w:pPr>
      <w:r w:rsidDel="00000000" w:rsidR="00000000" w:rsidRPr="00000000">
        <w:rPr>
          <w:rFonts w:ascii="Arial" w:cs="Arial" w:eastAsia="Arial" w:hAnsi="Arial"/>
          <w:color w:val="000000"/>
          <w:rtl w:val="0"/>
        </w:rPr>
        <w:t xml:space="preserve">ALI:3 * 7 = 21 </w:t>
      </w:r>
    </w:p>
    <w:p w:rsidR="00000000" w:rsidDel="00000000" w:rsidP="00000000" w:rsidRDefault="00000000" w:rsidRPr="00000000" w14:paraId="0000003C">
      <w:pPr>
        <w:jc w:val="both"/>
        <w:rPr>
          <w:rFonts w:ascii="Arial" w:cs="Arial" w:eastAsia="Arial" w:hAnsi="Arial"/>
          <w:color w:val="000000"/>
        </w:rPr>
      </w:pPr>
      <w:r w:rsidDel="00000000" w:rsidR="00000000" w:rsidRPr="00000000">
        <w:rPr>
          <w:rFonts w:ascii="Arial" w:cs="Arial" w:eastAsia="Arial" w:hAnsi="Arial"/>
          <w:color w:val="000000"/>
          <w:rtl w:val="0"/>
        </w:rPr>
        <w:t xml:space="preserve">AIE:1 * 5 = 5</w:t>
      </w:r>
    </w:p>
    <w:p w:rsidR="00000000" w:rsidDel="00000000" w:rsidP="00000000" w:rsidRDefault="00000000" w:rsidRPr="00000000" w14:paraId="0000003D">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PFNA = 60</w:t>
      </w:r>
    </w:p>
    <w:p w:rsidR="00000000" w:rsidDel="00000000" w:rsidP="00000000" w:rsidRDefault="00000000" w:rsidRPr="00000000" w14:paraId="0000003E">
      <w:pP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F">
      <w:pP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Total do tamanho do sistema usando JAVA: </w:t>
      </w:r>
    </w:p>
    <w:p w:rsidR="00000000" w:rsidDel="00000000" w:rsidP="00000000" w:rsidRDefault="00000000" w:rsidRPr="00000000" w14:paraId="00000041">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60 * 53 (java) = </w:t>
      </w:r>
      <w:r w:rsidDel="00000000" w:rsidR="00000000" w:rsidRPr="00000000">
        <w:rPr>
          <w:rFonts w:ascii="Arial" w:cs="Arial" w:eastAsia="Arial" w:hAnsi="Arial"/>
          <w:color w:val="000000"/>
          <w:rtl w:val="0"/>
        </w:rPr>
        <w:t xml:space="preserve">3180 LOC </w:t>
      </w:r>
    </w:p>
    <w:p w:rsidR="00000000" w:rsidDel="00000000" w:rsidP="00000000" w:rsidRDefault="00000000" w:rsidRPr="00000000" w14:paraId="00000042">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KLOC/1000 = </w:t>
      </w:r>
      <w:r w:rsidDel="00000000" w:rsidR="00000000" w:rsidRPr="00000000">
        <w:rPr>
          <w:rFonts w:ascii="Arial" w:cs="Arial" w:eastAsia="Arial" w:hAnsi="Arial"/>
          <w:color w:val="000000"/>
          <w:rtl w:val="0"/>
        </w:rPr>
        <w:t xml:space="preserve">3,180 KLOC</w:t>
      </w:r>
      <w:r w:rsidDel="00000000" w:rsidR="00000000" w:rsidRPr="00000000">
        <w:rPr>
          <w:rtl w:val="0"/>
        </w:rPr>
      </w:r>
    </w:p>
    <w:p w:rsidR="00000000" w:rsidDel="00000000" w:rsidP="00000000" w:rsidRDefault="00000000" w:rsidRPr="00000000" w14:paraId="00000043">
      <w:pPr>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Estimativa via COCOMO em um projeto simples: </w:t>
      </w:r>
    </w:p>
    <w:p w:rsidR="00000000" w:rsidDel="00000000" w:rsidP="00000000" w:rsidRDefault="00000000" w:rsidRPr="00000000" w14:paraId="00000044">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Esforço = </w:t>
      </w:r>
      <w:r w:rsidDel="00000000" w:rsidR="00000000" w:rsidRPr="00000000">
        <w:rPr>
          <w:rFonts w:ascii="Arial" w:cs="Arial" w:eastAsia="Arial" w:hAnsi="Arial"/>
          <w:color w:val="000000"/>
          <w:rtl w:val="0"/>
        </w:rPr>
        <w:t xml:space="preserve">2,4 * KLOC^1,05</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45">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Esforço = </w:t>
      </w:r>
      <w:r w:rsidDel="00000000" w:rsidR="00000000" w:rsidRPr="00000000">
        <w:rPr>
          <w:rFonts w:ascii="Arial" w:cs="Arial" w:eastAsia="Arial" w:hAnsi="Arial"/>
          <w:color w:val="000000"/>
          <w:rtl w:val="0"/>
        </w:rPr>
        <w:t xml:space="preserve">2,4 * 3,180^1,05</w:t>
      </w:r>
    </w:p>
    <w:p w:rsidR="00000000" w:rsidDel="00000000" w:rsidP="00000000" w:rsidRDefault="00000000" w:rsidRPr="00000000" w14:paraId="00000046">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Temos = </w:t>
      </w:r>
      <w:r w:rsidDel="00000000" w:rsidR="00000000" w:rsidRPr="00000000">
        <w:rPr>
          <w:rFonts w:ascii="Arial" w:cs="Arial" w:eastAsia="Arial" w:hAnsi="Arial"/>
          <w:color w:val="000000"/>
          <w:rtl w:val="0"/>
        </w:rPr>
        <w:t xml:space="preserve">8,08 aproximadamente 8 homens/mês</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47">
      <w:pP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8">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Duração = </w:t>
      </w:r>
      <w:r w:rsidDel="00000000" w:rsidR="00000000" w:rsidRPr="00000000">
        <w:rPr>
          <w:rFonts w:ascii="Arial" w:cs="Arial" w:eastAsia="Arial" w:hAnsi="Arial"/>
          <w:color w:val="000000"/>
          <w:rtl w:val="0"/>
        </w:rPr>
        <w:t xml:space="preserve">2,5 * esforço^0,38 </w:t>
      </w:r>
    </w:p>
    <w:p w:rsidR="00000000" w:rsidDel="00000000" w:rsidP="00000000" w:rsidRDefault="00000000" w:rsidRPr="00000000" w14:paraId="00000049">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Duração = </w:t>
      </w:r>
      <w:r w:rsidDel="00000000" w:rsidR="00000000" w:rsidRPr="00000000">
        <w:rPr>
          <w:rFonts w:ascii="Arial" w:cs="Arial" w:eastAsia="Arial" w:hAnsi="Arial"/>
          <w:color w:val="000000"/>
          <w:rtl w:val="0"/>
        </w:rPr>
        <w:t xml:space="preserve">2,5 * 8,08^0,38 </w:t>
      </w:r>
    </w:p>
    <w:p w:rsidR="00000000" w:rsidDel="00000000" w:rsidP="00000000" w:rsidRDefault="00000000" w:rsidRPr="00000000" w14:paraId="0000004A">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Temos = </w:t>
      </w:r>
      <w:r w:rsidDel="00000000" w:rsidR="00000000" w:rsidRPr="00000000">
        <w:rPr>
          <w:rFonts w:ascii="Arial" w:cs="Arial" w:eastAsia="Arial" w:hAnsi="Arial"/>
          <w:color w:val="000000"/>
          <w:rtl w:val="0"/>
        </w:rPr>
        <w:t xml:space="preserve">5,53 aproximadamente 5 meses de duração</w:t>
      </w:r>
    </w:p>
    <w:p w:rsidR="00000000" w:rsidDel="00000000" w:rsidP="00000000" w:rsidRDefault="00000000" w:rsidRPr="00000000" w14:paraId="0000004B">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Custo total de mão de obra = </w:t>
      </w:r>
      <w:r w:rsidDel="00000000" w:rsidR="00000000" w:rsidRPr="00000000">
        <w:rPr>
          <w:rFonts w:ascii="Arial" w:cs="Arial" w:eastAsia="Arial" w:hAnsi="Arial"/>
          <w:color w:val="000000"/>
          <w:rtl w:val="0"/>
        </w:rPr>
        <w:t xml:space="preserve">Esforço x custo por pessoa (3,000 por pessoa estimado):</w:t>
      </w:r>
    </w:p>
    <w:p w:rsidR="00000000" w:rsidDel="00000000" w:rsidP="00000000" w:rsidRDefault="00000000" w:rsidRPr="00000000" w14:paraId="0000004C">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8,08 * 3,000 = </w:t>
      </w:r>
      <w:r w:rsidDel="00000000" w:rsidR="00000000" w:rsidRPr="00000000">
        <w:rPr>
          <w:rFonts w:ascii="Arial" w:cs="Arial" w:eastAsia="Arial" w:hAnsi="Arial"/>
          <w:color w:val="000000"/>
          <w:rtl w:val="0"/>
        </w:rPr>
        <w:t xml:space="preserve">R$ 24.240,00</w:t>
      </w:r>
    </w:p>
    <w:p w:rsidR="00000000" w:rsidDel="00000000" w:rsidP="00000000" w:rsidRDefault="00000000" w:rsidRPr="00000000" w14:paraId="0000004D">
      <w:pP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E">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Portanto, temos um projeto de 3,180 linhas de código usando a linguagem Java, um esforço de aproximadamente 8 homens/mês para desenvolver, com uma duração de aproximadamente 5 meses (</w:t>
      </w:r>
      <w:r w:rsidDel="00000000" w:rsidR="00000000" w:rsidRPr="00000000">
        <w:rPr>
          <w:rFonts w:ascii="Arial" w:cs="Arial" w:eastAsia="Arial" w:hAnsi="Arial"/>
          <w:b w:val="1"/>
          <w:rtl w:val="0"/>
        </w:rPr>
        <w:t xml:space="preserve">800 horas aproximadamente)</w:t>
      </w:r>
      <w:r w:rsidDel="00000000" w:rsidR="00000000" w:rsidRPr="00000000">
        <w:rPr>
          <w:rFonts w:ascii="Arial" w:cs="Arial" w:eastAsia="Arial" w:hAnsi="Arial"/>
          <w:b w:val="1"/>
          <w:color w:val="000000"/>
          <w:rtl w:val="0"/>
        </w:rPr>
        <w:t xml:space="preserve"> e um custo estimado em 24.240,00 reais.</w:t>
      </w:r>
    </w:p>
    <w:p w:rsidR="00000000" w:rsidDel="00000000" w:rsidP="00000000" w:rsidRDefault="00000000" w:rsidRPr="00000000" w14:paraId="0000004F">
      <w:pPr>
        <w:jc w:val="both"/>
        <w:rPr/>
      </w:pPr>
      <w:r w:rsidDel="00000000" w:rsidR="00000000" w:rsidRPr="00000000">
        <w:rPr>
          <w:rtl w:val="0"/>
        </w:rPr>
      </w:r>
    </w:p>
    <w:sectPr>
      <w:footerReference r:id="rId7" w:type="default"/>
      <w:footerReference r:id="rId8" w:type="first"/>
      <w:footerReference r:id="rId9" w:type="even"/>
      <w:pgSz w:h="16838" w:w="11906" w:orient="portrait"/>
      <w:pgMar w:bottom="1417" w:top="1417" w:left="1560"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har"/>
    <w:uiPriority w:val="9"/>
    <w:qFormat w:val="1"/>
    <w:rsid w:val="0004166A"/>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3Char" w:customStyle="1">
    <w:name w:val="Título 3 Char"/>
    <w:basedOn w:val="Fontepargpadro"/>
    <w:link w:val="Ttulo3"/>
    <w:uiPriority w:val="9"/>
    <w:rsid w:val="0004166A"/>
    <w:rPr>
      <w:rFonts w:ascii="Times New Roman" w:cs="Times New Roman" w:eastAsia="Times New Roman" w:hAnsi="Times New Roman"/>
      <w:b w:val="1"/>
      <w:bCs w:val="1"/>
      <w:kern w:val="0"/>
      <w:sz w:val="27"/>
      <w:szCs w:val="27"/>
      <w:lang w:eastAsia="pt-BR"/>
    </w:rPr>
  </w:style>
  <w:style w:type="paragraph" w:styleId="NormalWeb">
    <w:name w:val="Normal (Web)"/>
    <w:basedOn w:val="Normal"/>
    <w:uiPriority w:val="99"/>
    <w:semiHidden w:val="1"/>
    <w:unhideWhenUsed w:val="1"/>
    <w:rsid w:val="0004166A"/>
    <w:pPr>
      <w:spacing w:after="100" w:afterAutospacing="1" w:before="100" w:beforeAutospacing="1" w:line="240" w:lineRule="auto"/>
    </w:pPr>
    <w:rPr>
      <w:rFonts w:ascii="Times New Roman" w:cs="Times New Roman" w:eastAsia="Times New Roman" w:hAnsi="Times New Roman"/>
      <w:kern w:val="0"/>
      <w:sz w:val="24"/>
      <w:szCs w:val="24"/>
      <w:lang w:eastAsia="pt-BR"/>
    </w:rPr>
  </w:style>
  <w:style w:type="paragraph" w:styleId="PargrafodaLista">
    <w:name w:val="List Paragraph"/>
    <w:basedOn w:val="Normal"/>
    <w:uiPriority w:val="34"/>
    <w:qFormat w:val="1"/>
    <w:rsid w:val="00785BD1"/>
    <w:pPr>
      <w:ind w:left="720"/>
      <w:contextualSpacing w:val="1"/>
    </w:pPr>
  </w:style>
  <w:style w:type="paragraph" w:styleId="Rodap">
    <w:name w:val="footer"/>
    <w:basedOn w:val="Normal"/>
    <w:link w:val="RodapChar"/>
    <w:uiPriority w:val="99"/>
    <w:unhideWhenUsed w:val="1"/>
    <w:rsid w:val="006B5E74"/>
    <w:pPr>
      <w:tabs>
        <w:tab w:val="center" w:pos="4252"/>
        <w:tab w:val="right" w:pos="8504"/>
      </w:tabs>
      <w:spacing w:after="0" w:line="240" w:lineRule="auto"/>
    </w:pPr>
  </w:style>
  <w:style w:type="character" w:styleId="RodapChar" w:customStyle="1">
    <w:name w:val="Rodapé Char"/>
    <w:basedOn w:val="Fontepargpadro"/>
    <w:link w:val="Rodap"/>
    <w:uiPriority w:val="99"/>
    <w:rsid w:val="006B5E7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iw2jciqRuV4NOwaxM/EMZ76oSA==">CgMxLjA4AHIhMUVQSXF0TVBvbEg4X2F0UGpuV2tfeTlPQ1lvWnZZQ2pU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2024-04-26T23:30:00Z</dcterms:created>
  <dc:creator>Thais Moylany da Silva Rocha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0x01010054E890FA72E2094EA28934297FF43271</vt:lpwstr>
  </property>
  <property fmtid="{D5CDD505-2E9C-101B-9397-08002B2CF9AE}" pid="3" name="MSIP_Label_2004fabd-8c59-4123-b113-9f53485cc1fa_Enabled">
    <vt:lpwstr>true</vt:lpwstr>
  </property>
  <property fmtid="{D5CDD505-2E9C-101B-9397-08002B2CF9AE}" pid="4" name="MSIP_Label_2004fabd-8c59-4123-b113-9f53485cc1fa_SetDate">
    <vt:lpwstr>2024-04-27T18:40:12Z</vt:lpwstr>
  </property>
  <property fmtid="{D5CDD505-2E9C-101B-9397-08002B2CF9AE}" pid="5" name="MSIP_Label_2004fabd-8c59-4123-b113-9f53485cc1fa_Method">
    <vt:lpwstr>Privileged</vt:lpwstr>
  </property>
  <property fmtid="{D5CDD505-2E9C-101B-9397-08002B2CF9AE}" pid="6" name="MSIP_Label_2004fabd-8c59-4123-b113-9f53485cc1fa_Name">
    <vt:lpwstr>Publico</vt:lpwstr>
  </property>
  <property fmtid="{D5CDD505-2E9C-101B-9397-08002B2CF9AE}" pid="7" name="MSIP_Label_2004fabd-8c59-4123-b113-9f53485cc1fa_SiteId">
    <vt:lpwstr>9339fb1c-0944-4fb9-808d-a278e53590e5</vt:lpwstr>
  </property>
  <property fmtid="{D5CDD505-2E9C-101B-9397-08002B2CF9AE}" pid="8" name="MSIP_Label_2004fabd-8c59-4123-b113-9f53485cc1fa_ActionId">
    <vt:lpwstr>a30f1723-7a4e-4983-b53e-6d38f8c159d2</vt:lpwstr>
  </property>
  <property fmtid="{D5CDD505-2E9C-101B-9397-08002B2CF9AE}" pid="9" name="MSIP_Label_2004fabd-8c59-4123-b113-9f53485cc1fa_ContentBits">
    <vt:lpwstr>0</vt:lpwstr>
  </property>
</Properties>
</file>