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871A" w14:textId="487B75D3" w:rsidR="00E222F3" w:rsidRDefault="00A54E71" w:rsidP="00A54E71">
      <w:pPr>
        <w:pStyle w:val="Ttulo1"/>
        <w:rPr>
          <w:lang w:val="pt-BR"/>
        </w:rPr>
      </w:pPr>
      <w:r>
        <w:rPr>
          <w:lang w:val="pt-BR"/>
        </w:rPr>
        <w:t xml:space="preserve">Estrutura do </w:t>
      </w:r>
      <w:r w:rsidR="00B66092">
        <w:rPr>
          <w:lang w:val="pt-BR"/>
        </w:rPr>
        <w:t>modelo de Ferro-gusa e Aço</w:t>
      </w:r>
    </w:p>
    <w:p w14:paraId="4363F093" w14:textId="6C1117D5" w:rsidR="00B66092" w:rsidRDefault="00B66092" w:rsidP="00FA6596">
      <w:pPr>
        <w:spacing w:line="360" w:lineRule="auto"/>
        <w:jc w:val="both"/>
        <w:rPr>
          <w:lang w:val="pt-BR"/>
        </w:rPr>
      </w:pPr>
    </w:p>
    <w:p w14:paraId="630CC73F" w14:textId="34B89E35" w:rsidR="008B7E7A" w:rsidRDefault="00B66092" w:rsidP="008B7E7A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A modelagem </w:t>
      </w:r>
      <w:r w:rsidR="00EB52F3">
        <w:rPr>
          <w:lang w:val="pt-BR"/>
        </w:rPr>
        <w:t xml:space="preserve">da produção de aço consistiu em </w:t>
      </w:r>
      <w:r w:rsidR="001D3439">
        <w:rPr>
          <w:lang w:val="pt-BR"/>
        </w:rPr>
        <w:t xml:space="preserve">definir matematicamente o consumo energético deste setor com base nas principais etapas de produção e rotas de fabricação. </w:t>
      </w:r>
      <w:r w:rsidR="008B3513">
        <w:rPr>
          <w:lang w:val="pt-BR"/>
        </w:rPr>
        <w:t>A</w:t>
      </w:r>
      <w:r w:rsidR="00454358">
        <w:rPr>
          <w:lang w:val="pt-BR"/>
        </w:rPr>
        <w:t>s principais rotas utilizadas no Brasil para a fabricação de aço são</w:t>
      </w:r>
      <w:r w:rsidR="00A95D57">
        <w:rPr>
          <w:lang w:val="pt-BR"/>
        </w:rPr>
        <w:t xml:space="preserve"> chamadas integradas a carvão e semi-integradas</w:t>
      </w:r>
      <w:r w:rsidR="00884A75">
        <w:rPr>
          <w:lang w:val="pt-BR"/>
        </w:rPr>
        <w:t>. Produção de aço via rota integrada, por sua vez, pode ser feita a partir de carvão mineral e carvão vegetal.</w:t>
      </w:r>
      <w:r w:rsidR="00BD1C92">
        <w:rPr>
          <w:lang w:val="pt-BR"/>
        </w:rPr>
        <w:t xml:space="preserve"> Já a produção semi-integrada, que utiliza sucata como sua principal matéria prima, </w:t>
      </w:r>
      <w:r w:rsidR="00FA6596">
        <w:rPr>
          <w:lang w:val="pt-BR"/>
        </w:rPr>
        <w:t>é feita através de fornos elétricos.</w:t>
      </w:r>
      <w:r w:rsidR="00884A75">
        <w:rPr>
          <w:lang w:val="pt-BR"/>
        </w:rPr>
        <w:t xml:space="preserve"> </w:t>
      </w:r>
      <w:r w:rsidR="00BB5CF1">
        <w:rPr>
          <w:lang w:val="pt-BR"/>
        </w:rPr>
        <w:t xml:space="preserve"> </w:t>
      </w:r>
    </w:p>
    <w:p w14:paraId="746759BE" w14:textId="51143168" w:rsidR="008F6894" w:rsidRDefault="008B7E7A" w:rsidP="008D7304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As etapas de produção do aço podem ser divididas em</w:t>
      </w:r>
      <w:r w:rsidR="00D065A6">
        <w:rPr>
          <w:lang w:val="pt-BR"/>
        </w:rPr>
        <w:t>: (i) preparação da matéria prima, (ii) produção de coque, (iii) redução do minério de ferro, (iv) laminação.</w:t>
      </w:r>
      <w:r w:rsidR="0028172E">
        <w:rPr>
          <w:lang w:val="pt-BR"/>
        </w:rPr>
        <w:t xml:space="preserve"> No caso da rota semi-integr</w:t>
      </w:r>
      <w:r w:rsidR="00B43591">
        <w:rPr>
          <w:lang w:val="pt-BR"/>
        </w:rPr>
        <w:t>ada</w:t>
      </w:r>
      <w:r w:rsidR="00B35B7E">
        <w:rPr>
          <w:lang w:val="pt-BR"/>
        </w:rPr>
        <w:t>, as etapas são apenas da aciaria e laminação.</w:t>
      </w:r>
      <w:r w:rsidR="008D7304">
        <w:rPr>
          <w:lang w:val="pt-BR"/>
        </w:rPr>
        <w:t xml:space="preserve"> </w:t>
      </w:r>
      <w:r w:rsidR="008F6894">
        <w:rPr>
          <w:lang w:val="pt-BR"/>
        </w:rPr>
        <w:t xml:space="preserve">Por fim, </w:t>
      </w:r>
      <w:r w:rsidR="005A1E09">
        <w:rPr>
          <w:lang w:val="pt-BR"/>
        </w:rPr>
        <w:t xml:space="preserve">existe a produção independente de ferro-gusa, que apenas possui as etapas da preparação </w:t>
      </w:r>
      <w:r w:rsidR="000E25CB">
        <w:rPr>
          <w:lang w:val="pt-BR"/>
        </w:rPr>
        <w:t>da matéria prima e redução do minério de ferro.</w:t>
      </w:r>
    </w:p>
    <w:p w14:paraId="009E8EC1" w14:textId="3E922805" w:rsidR="00B35B7E" w:rsidRDefault="004F2556" w:rsidP="008B7E7A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EPE fornece os dados</w:t>
      </w:r>
      <w:r w:rsidR="008F6894">
        <w:rPr>
          <w:lang w:val="pt-BR"/>
        </w:rPr>
        <w:t xml:space="preserve"> de consumo total de energia por cada uma das rotas e suas etapas em Gj/t de aço bruto produzido.</w:t>
      </w:r>
      <w:r w:rsidR="000E25CB">
        <w:rPr>
          <w:lang w:val="pt-BR"/>
        </w:rPr>
        <w:t xml:space="preserve"> Utilizando os dados de produção fornecidos pelo Instituto Aço Brasil, obtemos a quantidade total de energia de cada uma das rotas.</w:t>
      </w:r>
    </w:p>
    <w:p w14:paraId="0F74F290" w14:textId="6D9FFC9D" w:rsidR="000E25CB" w:rsidRDefault="000E25CB" w:rsidP="000E25CB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O resultado foi ajustado com base no consumo energético do setor fornecido pelo Balanço Energético Nacional.</w:t>
      </w:r>
    </w:p>
    <w:p w14:paraId="1D34FD80" w14:textId="441FDF4F" w:rsidR="00CE0460" w:rsidRDefault="000E25CB" w:rsidP="00CE0460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A </w:t>
      </w:r>
      <w:r w:rsidR="00CE0460">
        <w:rPr>
          <w:lang w:val="pt-BR"/>
        </w:rPr>
        <w:t>produção anual foi projetada e com isso obtemos a quantidade total de energia utilizada.</w:t>
      </w:r>
    </w:p>
    <w:p w14:paraId="15C6C320" w14:textId="0EB85187" w:rsidR="00CE0460" w:rsidRDefault="00CE0460" w:rsidP="00CE0460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As medidas de mitigação </w:t>
      </w:r>
      <w:r w:rsidR="003402DE">
        <w:rPr>
          <w:lang w:val="pt-BR"/>
        </w:rPr>
        <w:t>que foram implementadas são fruto de uma revisão bibliográfica.</w:t>
      </w:r>
    </w:p>
    <w:p w14:paraId="501C6D5A" w14:textId="6D9BF035" w:rsidR="008D7304" w:rsidRDefault="008D7304" w:rsidP="00CE0460">
      <w:pPr>
        <w:spacing w:line="360" w:lineRule="auto"/>
        <w:ind w:firstLine="720"/>
        <w:jc w:val="both"/>
        <w:rPr>
          <w:lang w:val="pt-BR"/>
        </w:rPr>
      </w:pPr>
    </w:p>
    <w:p w14:paraId="125B0B48" w14:textId="087ACBB0" w:rsidR="008D7304" w:rsidRPr="00F91308" w:rsidRDefault="00F91308" w:rsidP="00CE0460">
      <w:pPr>
        <w:spacing w:line="360" w:lineRule="auto"/>
        <w:ind w:firstLine="720"/>
        <w:jc w:val="both"/>
        <w:rPr>
          <w:lang w:val="pt-BR"/>
        </w:rPr>
      </w:pPr>
      <w:r w:rsidRPr="00F91308">
        <w:rPr>
          <w:noProof/>
          <w:lang w:val="pt-BR"/>
        </w:rPr>
        <w:lastRenderedPageBreak/>
        <w:drawing>
          <wp:inline distT="0" distB="0" distL="0" distR="0" wp14:anchorId="69E4C42D" wp14:editId="0E0AF586">
            <wp:extent cx="4535424" cy="3429672"/>
            <wp:effectExtent l="0" t="0" r="0" b="0"/>
            <wp:docPr id="1" name="Imagem 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caixa estreit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290" cy="343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DEC8" w14:textId="2D0187C8" w:rsidR="00615D91" w:rsidRDefault="00615D91" w:rsidP="00CE0460">
      <w:pPr>
        <w:spacing w:line="360" w:lineRule="auto"/>
        <w:ind w:firstLine="720"/>
        <w:jc w:val="both"/>
        <w:rPr>
          <w:lang w:val="pt-BR"/>
        </w:rPr>
      </w:pPr>
    </w:p>
    <w:p w14:paraId="2EC2D76D" w14:textId="0F88991C" w:rsidR="00615D91" w:rsidRDefault="003F66C1" w:rsidP="00CE0460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Metodologia do Setor de aço:</w:t>
      </w:r>
    </w:p>
    <w:p w14:paraId="06669387" w14:textId="5B85B045" w:rsidR="003F66C1" w:rsidRDefault="00D66355" w:rsidP="003F66C1">
      <w:pPr>
        <w:pStyle w:val="PargrafodaLista"/>
        <w:numPr>
          <w:ilvl w:val="0"/>
          <w:numId w:val="1"/>
        </w:numPr>
        <w:spacing w:line="360" w:lineRule="auto"/>
        <w:jc w:val="both"/>
        <w:rPr>
          <w:lang w:val="pt-BR"/>
        </w:rPr>
      </w:pPr>
      <w:r>
        <w:rPr>
          <w:lang w:val="pt-BR"/>
        </w:rPr>
        <w:t>Descrição do consumo energético e emissões</w:t>
      </w:r>
    </w:p>
    <w:p w14:paraId="32C82CAC" w14:textId="3A7DA4F6" w:rsidR="000D44ED" w:rsidRDefault="00DC756D" w:rsidP="00DC756D">
      <w:pPr>
        <w:pStyle w:val="PargrafodaLista"/>
        <w:numPr>
          <w:ilvl w:val="0"/>
          <w:numId w:val="2"/>
        </w:numPr>
        <w:spacing w:line="360" w:lineRule="auto"/>
        <w:jc w:val="both"/>
        <w:rPr>
          <w:lang w:val="pt-BR"/>
        </w:rPr>
      </w:pPr>
      <w:r w:rsidRPr="00DC756D">
        <w:rPr>
          <w:lang w:val="pt-BR"/>
        </w:rPr>
        <w:t xml:space="preserve">Nesta seção serão abordadas as descrições das principais tecnologias de mitigação por rota de produção. </w:t>
      </w:r>
    </w:p>
    <w:p w14:paraId="5950B408" w14:textId="4BB9B8BF" w:rsidR="00E74D62" w:rsidRDefault="00E74D62" w:rsidP="00E74D62">
      <w:pPr>
        <w:pStyle w:val="PargrafodaLista"/>
        <w:numPr>
          <w:ilvl w:val="0"/>
          <w:numId w:val="2"/>
        </w:num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O consumo energético é definido como o produto entre o consumo específico de cada rota de produção e a quantidade de aço ou ferro-gusa produzido por ela. </w:t>
      </w:r>
    </w:p>
    <w:p w14:paraId="072CF3F2" w14:textId="1778DBBD" w:rsidR="007376D0" w:rsidRPr="00AD6543" w:rsidRDefault="007376D0" w:rsidP="00AD6543">
      <w:pPr>
        <w:pStyle w:val="PargrafodaLista"/>
        <w:numPr>
          <w:ilvl w:val="0"/>
          <w:numId w:val="2"/>
        </w:numPr>
        <w:spacing w:line="360" w:lineRule="auto"/>
        <w:jc w:val="both"/>
        <w:rPr>
          <w:lang w:val="pt-BR"/>
        </w:rPr>
      </w:pPr>
      <w:r>
        <w:rPr>
          <w:lang w:val="pt-BR"/>
        </w:rPr>
        <w:t>As emissões são estimadas de acordo com o fator de emissão de cada combustível e a quantidade consumida.</w:t>
      </w:r>
    </w:p>
    <w:p w14:paraId="1F9973A2" w14:textId="5B488C51" w:rsidR="00D66355" w:rsidRDefault="00AD6543" w:rsidP="00474D23">
      <w:pPr>
        <w:pStyle w:val="PargrafodaLista"/>
        <w:numPr>
          <w:ilvl w:val="1"/>
          <w:numId w:val="1"/>
        </w:numPr>
        <w:spacing w:line="360" w:lineRule="auto"/>
        <w:jc w:val="both"/>
        <w:rPr>
          <w:lang w:val="pt-BR"/>
        </w:rPr>
      </w:pPr>
      <w:r>
        <w:rPr>
          <w:lang w:val="pt-BR"/>
        </w:rPr>
        <w:t>Descrição do consumo energético por rota;</w:t>
      </w:r>
    </w:p>
    <w:p w14:paraId="6285EFC0" w14:textId="2AAACF34" w:rsidR="00D66355" w:rsidRDefault="00D66355" w:rsidP="00D66355">
      <w:pPr>
        <w:pStyle w:val="PargrafodaLista"/>
        <w:numPr>
          <w:ilvl w:val="2"/>
          <w:numId w:val="1"/>
        </w:numPr>
        <w:spacing w:line="360" w:lineRule="auto"/>
        <w:jc w:val="both"/>
        <w:rPr>
          <w:lang w:val="pt-BR"/>
        </w:rPr>
      </w:pPr>
      <w:r>
        <w:rPr>
          <w:lang w:val="pt-BR"/>
        </w:rPr>
        <w:t>Integrada a CM</w:t>
      </w:r>
    </w:p>
    <w:p w14:paraId="75DBD10F" w14:textId="515C0453" w:rsidR="00D66355" w:rsidRDefault="00D66355" w:rsidP="00D66355">
      <w:pPr>
        <w:pStyle w:val="PargrafodaLista"/>
        <w:numPr>
          <w:ilvl w:val="2"/>
          <w:numId w:val="1"/>
        </w:numPr>
        <w:spacing w:line="360" w:lineRule="auto"/>
        <w:jc w:val="both"/>
        <w:rPr>
          <w:lang w:val="pt-BR"/>
        </w:rPr>
      </w:pPr>
      <w:r>
        <w:rPr>
          <w:lang w:val="pt-BR"/>
        </w:rPr>
        <w:t>Integrada a CV</w:t>
      </w:r>
    </w:p>
    <w:p w14:paraId="521EBED1" w14:textId="2662F521" w:rsidR="00D66355" w:rsidRDefault="00D66355" w:rsidP="00D66355">
      <w:pPr>
        <w:pStyle w:val="PargrafodaLista"/>
        <w:numPr>
          <w:ilvl w:val="2"/>
          <w:numId w:val="1"/>
        </w:numPr>
        <w:spacing w:line="360" w:lineRule="auto"/>
        <w:jc w:val="both"/>
        <w:rPr>
          <w:lang w:val="pt-BR"/>
        </w:rPr>
      </w:pPr>
      <w:r>
        <w:rPr>
          <w:lang w:val="pt-BR"/>
        </w:rPr>
        <w:t>Semi-integrada</w:t>
      </w:r>
    </w:p>
    <w:p w14:paraId="2D9F93FC" w14:textId="556CF55E" w:rsidR="00E66369" w:rsidRPr="00F90341" w:rsidRDefault="00D66355" w:rsidP="00F90341">
      <w:pPr>
        <w:pStyle w:val="PargrafodaLista"/>
        <w:numPr>
          <w:ilvl w:val="2"/>
          <w:numId w:val="1"/>
        </w:numPr>
        <w:spacing w:line="360" w:lineRule="auto"/>
        <w:jc w:val="both"/>
        <w:rPr>
          <w:lang w:val="pt-BR"/>
        </w:rPr>
      </w:pPr>
      <w:r>
        <w:rPr>
          <w:lang w:val="pt-BR"/>
        </w:rPr>
        <w:t>Produção independente</w:t>
      </w:r>
    </w:p>
    <w:p w14:paraId="3B4A25FF" w14:textId="2FACED20" w:rsidR="00D66355" w:rsidRDefault="00E9617F" w:rsidP="00E9617F">
      <w:pPr>
        <w:pStyle w:val="PargrafodaLista"/>
        <w:numPr>
          <w:ilvl w:val="0"/>
          <w:numId w:val="1"/>
        </w:num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Perspectivas </w:t>
      </w:r>
    </w:p>
    <w:p w14:paraId="1811C24A" w14:textId="6FFFD141" w:rsidR="009C0638" w:rsidRDefault="009C0638" w:rsidP="009C0638">
      <w:pPr>
        <w:pStyle w:val="PargrafodaLista"/>
        <w:numPr>
          <w:ilvl w:val="1"/>
          <w:numId w:val="1"/>
        </w:numPr>
        <w:spacing w:line="360" w:lineRule="auto"/>
        <w:jc w:val="both"/>
        <w:rPr>
          <w:lang w:val="pt-BR"/>
        </w:rPr>
      </w:pPr>
      <w:r>
        <w:rPr>
          <w:lang w:val="pt-BR"/>
        </w:rPr>
        <w:t>Projeção da demanda</w:t>
      </w:r>
    </w:p>
    <w:p w14:paraId="440BA618" w14:textId="294C99D8" w:rsidR="00F90341" w:rsidRDefault="00F90341" w:rsidP="00F90341">
      <w:pPr>
        <w:pStyle w:val="PargrafodaLista"/>
        <w:numPr>
          <w:ilvl w:val="0"/>
          <w:numId w:val="2"/>
        </w:numPr>
        <w:spacing w:line="360" w:lineRule="auto"/>
        <w:jc w:val="both"/>
        <w:rPr>
          <w:lang w:val="pt-BR"/>
        </w:rPr>
      </w:pPr>
      <w:r w:rsidRPr="00F90341">
        <w:rPr>
          <w:lang w:val="pt-BR"/>
        </w:rPr>
        <w:t>A demanda de aço será projetada levando em consideração o consumo de aço per capita;</w:t>
      </w:r>
    </w:p>
    <w:p w14:paraId="60253DD7" w14:textId="6726FB4A" w:rsidR="0097019A" w:rsidRPr="0097019A" w:rsidRDefault="00F90341" w:rsidP="0097019A">
      <w:pPr>
        <w:pStyle w:val="PargrafodaLista"/>
        <w:numPr>
          <w:ilvl w:val="0"/>
          <w:numId w:val="2"/>
        </w:numPr>
        <w:spacing w:line="360" w:lineRule="auto"/>
        <w:jc w:val="both"/>
        <w:rPr>
          <w:lang w:val="pt-BR"/>
        </w:rPr>
      </w:pPr>
      <w:r>
        <w:rPr>
          <w:lang w:val="pt-BR"/>
        </w:rPr>
        <w:lastRenderedPageBreak/>
        <w:t xml:space="preserve">Consumo de aço per capita de todos os países do mundo permite gerar uma </w:t>
      </w:r>
      <w:r w:rsidR="0097019A">
        <w:rPr>
          <w:lang w:val="pt-BR"/>
        </w:rPr>
        <w:t>linha de tendencia;</w:t>
      </w:r>
    </w:p>
    <w:p w14:paraId="0FF3D8DF" w14:textId="5D8324E4" w:rsidR="009C0638" w:rsidRDefault="00622715" w:rsidP="009C0638">
      <w:pPr>
        <w:pStyle w:val="PargrafodaLista"/>
        <w:numPr>
          <w:ilvl w:val="1"/>
          <w:numId w:val="1"/>
        </w:numPr>
        <w:spacing w:line="360" w:lineRule="auto"/>
        <w:jc w:val="both"/>
        <w:rPr>
          <w:lang w:val="pt-BR"/>
        </w:rPr>
      </w:pPr>
      <w:r>
        <w:rPr>
          <w:lang w:val="pt-BR"/>
        </w:rPr>
        <w:t>Medidas de mitigação possíveis</w:t>
      </w:r>
    </w:p>
    <w:p w14:paraId="76B7B882" w14:textId="7820D7ED" w:rsidR="004725C4" w:rsidRPr="004725C4" w:rsidRDefault="0097019A" w:rsidP="004725C4">
      <w:pPr>
        <w:pStyle w:val="PargrafodaLista"/>
        <w:numPr>
          <w:ilvl w:val="0"/>
          <w:numId w:val="2"/>
        </w:numPr>
        <w:spacing w:line="360" w:lineRule="auto"/>
        <w:jc w:val="both"/>
        <w:rPr>
          <w:lang w:val="pt-BR"/>
        </w:rPr>
      </w:pPr>
      <w:r>
        <w:rPr>
          <w:lang w:val="pt-BR"/>
        </w:rPr>
        <w:t>Descrição dos valores das medidas de mitigação que serão consideradas</w:t>
      </w:r>
    </w:p>
    <w:p w14:paraId="2CA1AD3F" w14:textId="66D453A1" w:rsidR="00622715" w:rsidRDefault="00622715" w:rsidP="00622715">
      <w:pPr>
        <w:pStyle w:val="PargrafodaLista"/>
        <w:numPr>
          <w:ilvl w:val="2"/>
          <w:numId w:val="1"/>
        </w:numPr>
        <w:spacing w:line="360" w:lineRule="auto"/>
        <w:jc w:val="both"/>
        <w:rPr>
          <w:lang w:val="pt-BR"/>
        </w:rPr>
      </w:pPr>
      <w:r>
        <w:rPr>
          <w:lang w:val="pt-BR"/>
        </w:rPr>
        <w:t>EE</w:t>
      </w:r>
    </w:p>
    <w:p w14:paraId="7A9927D8" w14:textId="734F84C6" w:rsidR="004725C4" w:rsidRDefault="004725C4" w:rsidP="004725C4">
      <w:pPr>
        <w:pStyle w:val="PargrafodaLista"/>
        <w:numPr>
          <w:ilvl w:val="3"/>
          <w:numId w:val="1"/>
        </w:numPr>
        <w:spacing w:line="360" w:lineRule="auto"/>
        <w:jc w:val="both"/>
        <w:rPr>
          <w:lang w:val="pt-BR"/>
        </w:rPr>
      </w:pPr>
      <w:r>
        <w:rPr>
          <w:lang w:val="pt-BR"/>
        </w:rPr>
        <w:t>Potencial de mitigação;</w:t>
      </w:r>
    </w:p>
    <w:p w14:paraId="4CA5A405" w14:textId="2F53FC17" w:rsidR="004725C4" w:rsidRDefault="008B2620" w:rsidP="004725C4">
      <w:pPr>
        <w:pStyle w:val="PargrafodaLista"/>
        <w:numPr>
          <w:ilvl w:val="3"/>
          <w:numId w:val="1"/>
        </w:numPr>
        <w:spacing w:line="360" w:lineRule="auto"/>
        <w:jc w:val="both"/>
        <w:rPr>
          <w:lang w:val="pt-BR"/>
        </w:rPr>
      </w:pPr>
      <w:r>
        <w:rPr>
          <w:lang w:val="pt-BR"/>
        </w:rPr>
        <w:t>CAPEX e OPEX</w:t>
      </w:r>
    </w:p>
    <w:p w14:paraId="662961D8" w14:textId="43FAC610" w:rsidR="00622715" w:rsidRDefault="00A62EE6" w:rsidP="00622715">
      <w:pPr>
        <w:pStyle w:val="PargrafodaLista"/>
        <w:numPr>
          <w:ilvl w:val="2"/>
          <w:numId w:val="1"/>
        </w:numPr>
        <w:spacing w:line="360" w:lineRule="auto"/>
        <w:jc w:val="both"/>
        <w:rPr>
          <w:lang w:val="pt-BR"/>
        </w:rPr>
      </w:pPr>
      <w:r>
        <w:rPr>
          <w:lang w:val="pt-BR"/>
        </w:rPr>
        <w:t>Novas rotas</w:t>
      </w:r>
    </w:p>
    <w:p w14:paraId="068D2723" w14:textId="36518506" w:rsidR="008B2620" w:rsidRDefault="004F36B0" w:rsidP="008B2620">
      <w:pPr>
        <w:pStyle w:val="PargrafodaLista"/>
        <w:numPr>
          <w:ilvl w:val="3"/>
          <w:numId w:val="1"/>
        </w:numPr>
        <w:spacing w:line="360" w:lineRule="auto"/>
        <w:jc w:val="both"/>
        <w:rPr>
          <w:lang w:val="pt-BR"/>
        </w:rPr>
      </w:pPr>
      <w:r>
        <w:rPr>
          <w:lang w:val="pt-BR"/>
        </w:rPr>
        <w:t>Consumo específico</w:t>
      </w:r>
    </w:p>
    <w:p w14:paraId="706900AF" w14:textId="5472A077" w:rsidR="004F36B0" w:rsidRDefault="004F36B0" w:rsidP="008B2620">
      <w:pPr>
        <w:pStyle w:val="PargrafodaLista"/>
        <w:numPr>
          <w:ilvl w:val="3"/>
          <w:numId w:val="1"/>
        </w:numPr>
        <w:spacing w:line="360" w:lineRule="auto"/>
        <w:jc w:val="both"/>
        <w:rPr>
          <w:lang w:val="pt-BR"/>
        </w:rPr>
      </w:pPr>
      <w:r>
        <w:rPr>
          <w:lang w:val="pt-BR"/>
        </w:rPr>
        <w:t>CAPEX e OPEX</w:t>
      </w:r>
    </w:p>
    <w:p w14:paraId="08404219" w14:textId="4C82CFE5" w:rsidR="00A62EE6" w:rsidRDefault="00A62EE6" w:rsidP="00622715">
      <w:pPr>
        <w:pStyle w:val="PargrafodaLista"/>
        <w:numPr>
          <w:ilvl w:val="2"/>
          <w:numId w:val="1"/>
        </w:numPr>
        <w:spacing w:line="360" w:lineRule="auto"/>
        <w:jc w:val="both"/>
        <w:rPr>
          <w:lang w:val="pt-BR"/>
        </w:rPr>
      </w:pPr>
      <w:r>
        <w:rPr>
          <w:lang w:val="pt-BR"/>
        </w:rPr>
        <w:t>CCS</w:t>
      </w:r>
    </w:p>
    <w:p w14:paraId="516E55CA" w14:textId="1871D212" w:rsidR="004F36B0" w:rsidRDefault="004F36B0" w:rsidP="004F36B0">
      <w:pPr>
        <w:pStyle w:val="PargrafodaLista"/>
        <w:numPr>
          <w:ilvl w:val="3"/>
          <w:numId w:val="1"/>
        </w:numPr>
        <w:spacing w:line="360" w:lineRule="auto"/>
        <w:jc w:val="both"/>
        <w:rPr>
          <w:lang w:val="pt-BR"/>
        </w:rPr>
      </w:pPr>
      <w:r>
        <w:rPr>
          <w:lang w:val="pt-BR"/>
        </w:rPr>
        <w:t>Consumo específico</w:t>
      </w:r>
    </w:p>
    <w:p w14:paraId="6194ADD7" w14:textId="7ACB9CCB" w:rsidR="004F36B0" w:rsidRDefault="004F36B0" w:rsidP="004F36B0">
      <w:pPr>
        <w:pStyle w:val="PargrafodaLista"/>
        <w:numPr>
          <w:ilvl w:val="3"/>
          <w:numId w:val="1"/>
        </w:numPr>
        <w:spacing w:line="360" w:lineRule="auto"/>
        <w:jc w:val="both"/>
        <w:rPr>
          <w:lang w:val="pt-BR"/>
        </w:rPr>
      </w:pPr>
      <w:r>
        <w:rPr>
          <w:lang w:val="pt-BR"/>
        </w:rPr>
        <w:t>CAPEX e OPEX</w:t>
      </w:r>
    </w:p>
    <w:p w14:paraId="60017017" w14:textId="704B0AFC" w:rsidR="00A62EE6" w:rsidRDefault="00A62EE6" w:rsidP="00A62EE6">
      <w:pPr>
        <w:pStyle w:val="PargrafodaLista"/>
        <w:numPr>
          <w:ilvl w:val="2"/>
          <w:numId w:val="1"/>
        </w:numPr>
        <w:spacing w:line="360" w:lineRule="auto"/>
        <w:jc w:val="both"/>
        <w:rPr>
          <w:lang w:val="pt-BR"/>
        </w:rPr>
      </w:pPr>
      <w:r>
        <w:rPr>
          <w:lang w:val="pt-BR"/>
        </w:rPr>
        <w:t>Medidas pelo lado da demanda</w:t>
      </w:r>
    </w:p>
    <w:p w14:paraId="09F14D7A" w14:textId="1339D883" w:rsidR="004F36B0" w:rsidRDefault="004F36B0" w:rsidP="004F36B0">
      <w:pPr>
        <w:pStyle w:val="PargrafodaLista"/>
        <w:numPr>
          <w:ilvl w:val="3"/>
          <w:numId w:val="1"/>
        </w:numPr>
        <w:spacing w:line="360" w:lineRule="auto"/>
        <w:jc w:val="both"/>
        <w:rPr>
          <w:lang w:val="pt-BR"/>
        </w:rPr>
      </w:pPr>
      <w:r>
        <w:rPr>
          <w:lang w:val="pt-BR"/>
        </w:rPr>
        <w:t>Descrição das medidas e o quanto que elas impactam na produção</w:t>
      </w:r>
    </w:p>
    <w:p w14:paraId="2D33DB74" w14:textId="574623B2" w:rsidR="004F36B0" w:rsidRDefault="00A31A61" w:rsidP="00A31A61">
      <w:pPr>
        <w:pStyle w:val="PargrafodaLista"/>
        <w:numPr>
          <w:ilvl w:val="3"/>
          <w:numId w:val="1"/>
        </w:numPr>
        <w:spacing w:line="360" w:lineRule="auto"/>
        <w:jc w:val="both"/>
        <w:rPr>
          <w:lang w:val="pt-BR"/>
        </w:rPr>
      </w:pPr>
      <w:r>
        <w:rPr>
          <w:lang w:val="pt-BR"/>
        </w:rPr>
        <w:t>Custo das medidas pelo lado da demanda;</w:t>
      </w:r>
    </w:p>
    <w:p w14:paraId="7ED07773" w14:textId="1FDB9E2B" w:rsidR="00A62EE6" w:rsidRPr="00A62EE6" w:rsidRDefault="006E38E1" w:rsidP="00A62EE6">
      <w:pPr>
        <w:pStyle w:val="PargrafodaLista"/>
        <w:numPr>
          <w:ilvl w:val="0"/>
          <w:numId w:val="1"/>
        </w:numPr>
        <w:spacing w:line="360" w:lineRule="auto"/>
        <w:jc w:val="both"/>
        <w:rPr>
          <w:lang w:val="pt-BR"/>
        </w:rPr>
      </w:pPr>
      <w:r>
        <w:rPr>
          <w:lang w:val="pt-BR"/>
        </w:rPr>
        <w:t>Resultados</w:t>
      </w:r>
    </w:p>
    <w:sectPr w:rsidR="00A62EE6" w:rsidRPr="00A62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54C07"/>
    <w:multiLevelType w:val="hybridMultilevel"/>
    <w:tmpl w:val="BD1205FA"/>
    <w:lvl w:ilvl="0" w:tplc="8F787D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5422C"/>
    <w:multiLevelType w:val="hybridMultilevel"/>
    <w:tmpl w:val="51988C14"/>
    <w:lvl w:ilvl="0" w:tplc="023E7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EA"/>
    <w:rsid w:val="000D44ED"/>
    <w:rsid w:val="000E25CB"/>
    <w:rsid w:val="001D3439"/>
    <w:rsid w:val="0028172E"/>
    <w:rsid w:val="003402DE"/>
    <w:rsid w:val="003C6051"/>
    <w:rsid w:val="003F66C1"/>
    <w:rsid w:val="00454358"/>
    <w:rsid w:val="00471BF8"/>
    <w:rsid w:val="0047216E"/>
    <w:rsid w:val="004725C4"/>
    <w:rsid w:val="00473C01"/>
    <w:rsid w:val="00474D23"/>
    <w:rsid w:val="004F2556"/>
    <w:rsid w:val="004F36B0"/>
    <w:rsid w:val="00583EFD"/>
    <w:rsid w:val="005A1E09"/>
    <w:rsid w:val="00615D91"/>
    <w:rsid w:val="00622715"/>
    <w:rsid w:val="006E38E1"/>
    <w:rsid w:val="007376D0"/>
    <w:rsid w:val="00884A75"/>
    <w:rsid w:val="008B2620"/>
    <w:rsid w:val="008B3513"/>
    <w:rsid w:val="008B7E7A"/>
    <w:rsid w:val="008D7304"/>
    <w:rsid w:val="008F6894"/>
    <w:rsid w:val="00955C45"/>
    <w:rsid w:val="0097019A"/>
    <w:rsid w:val="009C0638"/>
    <w:rsid w:val="00A31A61"/>
    <w:rsid w:val="00A54E71"/>
    <w:rsid w:val="00A62EE6"/>
    <w:rsid w:val="00A95D57"/>
    <w:rsid w:val="00AA7F79"/>
    <w:rsid w:val="00AD6543"/>
    <w:rsid w:val="00B07DBE"/>
    <w:rsid w:val="00B35B7E"/>
    <w:rsid w:val="00B43591"/>
    <w:rsid w:val="00B66092"/>
    <w:rsid w:val="00BB5CF1"/>
    <w:rsid w:val="00BD1C92"/>
    <w:rsid w:val="00CE0460"/>
    <w:rsid w:val="00D065A6"/>
    <w:rsid w:val="00D533EA"/>
    <w:rsid w:val="00D66355"/>
    <w:rsid w:val="00DB431F"/>
    <w:rsid w:val="00DC756D"/>
    <w:rsid w:val="00E222F3"/>
    <w:rsid w:val="00E66369"/>
    <w:rsid w:val="00E74D62"/>
    <w:rsid w:val="00E9617F"/>
    <w:rsid w:val="00EA13D9"/>
    <w:rsid w:val="00EB52F3"/>
    <w:rsid w:val="00EE4A69"/>
    <w:rsid w:val="00F75A8C"/>
    <w:rsid w:val="00F90341"/>
    <w:rsid w:val="00F91308"/>
    <w:rsid w:val="00FA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2EC658"/>
  <w15:chartTrackingRefBased/>
  <w15:docId w15:val="{16C2CA68-232F-4C55-A112-22EB6522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4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4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F6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Hebeda</dc:creator>
  <cp:keywords/>
  <dc:description/>
  <cp:lastModifiedBy>Otto Hebeda</cp:lastModifiedBy>
  <cp:revision>52</cp:revision>
  <dcterms:created xsi:type="dcterms:W3CDTF">2021-01-11T20:54:00Z</dcterms:created>
  <dcterms:modified xsi:type="dcterms:W3CDTF">2021-09-16T20:39:00Z</dcterms:modified>
</cp:coreProperties>
</file>