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FC4730A" w:rsidP="6EEFEDE2" w:rsidRDefault="1FC4730A" w14:paraId="5774526F" w14:textId="019A38A3">
      <w:pPr>
        <w:pStyle w:val="Heading4"/>
        <w:spacing w:before="319" w:beforeAutospacing="off" w:after="319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</w:pPr>
      <w:r w:rsidRPr="6EEFEDE2" w:rsidR="1FC4730A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>1. Escolha do dataset</w:t>
      </w:r>
    </w:p>
    <w:p w:rsidR="1FC4730A" w:rsidP="6EEFEDE2" w:rsidRDefault="1FC4730A" w14:paraId="440F0D3E" w14:textId="00D41B4B">
      <w:pPr>
        <w:spacing w:before="240" w:beforeAutospacing="off" w:after="240" w:afterAutospacing="off"/>
      </w:pPr>
      <w:r w:rsidRPr="6EEFEDE2" w:rsidR="1FC4730A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</w:t>
      </w:r>
      <w:r w:rsidRPr="6EEFEDE2" w:rsidR="1FC4730A">
        <w:rPr>
          <w:rFonts w:ascii="Arial" w:hAnsi="Arial" w:eastAsia="Arial" w:cs="Arial"/>
          <w:noProof w:val="0"/>
          <w:sz w:val="24"/>
          <w:szCs w:val="24"/>
          <w:lang w:val="pt-BR"/>
        </w:rPr>
        <w:t>dataset</w:t>
      </w:r>
      <w:r w:rsidRPr="6EEFEDE2" w:rsidR="1FC4730A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original </w:t>
      </w:r>
      <w:r w:rsidRPr="6EEFEDE2" w:rsidR="1FC4730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Student</w:t>
      </w:r>
      <w:r w:rsidRPr="6EEFEDE2" w:rsidR="1FC4730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  <w:r w:rsidRPr="6EEFEDE2" w:rsidR="1FC4730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Engagement</w:t>
      </w:r>
      <w:r w:rsidRPr="6EEFEDE2" w:rsidR="1FC4730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 xml:space="preserve"> </w:t>
      </w:r>
      <w:r w:rsidRPr="6EEFEDE2" w:rsidR="1FC4730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Dataset</w:t>
      </w:r>
      <w:r w:rsidRPr="6EEFEDE2" w:rsidR="1FC4730A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(</w:t>
      </w:r>
      <w:r w:rsidRPr="6EEFEDE2" w:rsidR="1FC4730A">
        <w:rPr>
          <w:rFonts w:ascii="Arial" w:hAnsi="Arial" w:eastAsia="Arial" w:cs="Arial"/>
          <w:noProof w:val="0"/>
          <w:sz w:val="24"/>
          <w:szCs w:val="24"/>
          <w:lang w:val="pt-BR"/>
        </w:rPr>
        <w:t>Kaggle</w:t>
      </w:r>
      <w:r w:rsidRPr="6EEFEDE2" w:rsidR="1FC4730A">
        <w:rPr>
          <w:rFonts w:ascii="Arial" w:hAnsi="Arial" w:eastAsia="Arial" w:cs="Arial"/>
          <w:noProof w:val="0"/>
          <w:sz w:val="24"/>
          <w:szCs w:val="24"/>
          <w:lang w:val="pt-BR"/>
        </w:rPr>
        <w:t>) foi escolhido por ser público, de acesso livre e compatível com os objetivos do TCC. Ele contém imagens de rostos rotuladas por comportamento, o que se alinha diretamente com a proposta de classificar engajamento por indicadores visuais.</w:t>
      </w:r>
    </w:p>
    <w:p w:rsidR="1FC4730A" w:rsidP="6EEFEDE2" w:rsidRDefault="1FC4730A" w14:paraId="663CE9C1" w14:textId="76F2AEC3">
      <w:pPr>
        <w:pStyle w:val="Heading4"/>
        <w:spacing w:before="319" w:beforeAutospacing="off" w:after="319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</w:pPr>
      <w:r w:rsidRPr="6EEFEDE2" w:rsidR="1FC4730A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>2. Estrutura original do dataset</w:t>
      </w:r>
    </w:p>
    <w:p w:rsidR="1FC4730A" w:rsidP="6EEFEDE2" w:rsidRDefault="1FC4730A" w14:paraId="5611EC33" w14:textId="57BB22C7">
      <w:pPr>
        <w:spacing w:before="240" w:beforeAutospacing="off" w:after="240" w:afterAutospacing="off"/>
      </w:pPr>
      <w:r w:rsidRPr="6EEFEDE2" w:rsidR="1FC4730A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dataset vinha organizado em </w:t>
      </w:r>
      <w:r w:rsidRPr="6EEFEDE2" w:rsidR="1FC4730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2 categorias</w:t>
      </w:r>
      <w:r w:rsidRPr="6EEFEDE2" w:rsidR="1FC4730A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com </w:t>
      </w:r>
      <w:r w:rsidRPr="6EEFEDE2" w:rsidR="1FC4730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6 subcategorias</w:t>
      </w:r>
      <w:r w:rsidRPr="6EEFEDE2" w:rsidR="1FC4730A">
        <w:rPr>
          <w:rFonts w:ascii="Arial" w:hAnsi="Arial" w:eastAsia="Arial" w:cs="Arial"/>
          <w:noProof w:val="0"/>
          <w:sz w:val="24"/>
          <w:szCs w:val="24"/>
          <w:lang w:val="pt-BR"/>
        </w:rPr>
        <w:t>:</w:t>
      </w:r>
    </w:p>
    <w:p w:rsidR="1FC4730A" w:rsidRDefault="1FC4730A" w14:paraId="508176E2" w14:textId="219E78F7">
      <w:r w:rsidR="1FC4730A">
        <w:rPr/>
        <w:t>Engaged/</w:t>
      </w:r>
    </w:p>
    <w:p w:rsidR="1FC4730A" w:rsidP="6EEFEDE2" w:rsidRDefault="1FC4730A" w14:paraId="1DCEF1F6" w14:textId="7D0AD6E7">
      <w:pPr>
        <w:pStyle w:val="Normal"/>
      </w:pPr>
      <w:r w:rsidR="1FC4730A">
        <w:rPr/>
        <w:t xml:space="preserve">  Focused/        → 347 imagens</w:t>
      </w:r>
    </w:p>
    <w:p w:rsidR="1FC4730A" w:rsidP="6EEFEDE2" w:rsidRDefault="1FC4730A" w14:paraId="5FC8F281" w14:textId="5A529F6D">
      <w:pPr>
        <w:pStyle w:val="Normal"/>
      </w:pPr>
      <w:r w:rsidR="1FC4730A">
        <w:rPr/>
        <w:t xml:space="preserve">  Confused/       → parte das 729</w:t>
      </w:r>
    </w:p>
    <w:p w:rsidR="1FC4730A" w:rsidP="6EEFEDE2" w:rsidRDefault="1FC4730A" w14:paraId="0B3B2F90" w14:textId="53D89280">
      <w:pPr>
        <w:pStyle w:val="Normal"/>
      </w:pPr>
      <w:r w:rsidR="1FC4730A">
        <w:rPr/>
        <w:t xml:space="preserve">  Frustrated/     → parte das 729</w:t>
      </w:r>
    </w:p>
    <w:p w:rsidR="1FC4730A" w:rsidP="6EEFEDE2" w:rsidRDefault="1FC4730A" w14:paraId="118262A0" w14:textId="0747071C">
      <w:pPr>
        <w:pStyle w:val="Normal"/>
      </w:pPr>
      <w:r w:rsidR="1FC4730A">
        <w:rPr/>
        <w:t>Not Engaged/</w:t>
      </w:r>
    </w:p>
    <w:p w:rsidR="1FC4730A" w:rsidP="6EEFEDE2" w:rsidRDefault="1FC4730A" w14:paraId="04287A8D" w14:textId="0253A06C">
      <w:pPr>
        <w:pStyle w:val="Normal"/>
      </w:pPr>
      <w:r w:rsidR="1FC4730A">
        <w:rPr/>
        <w:t xml:space="preserve">  Bored/          → 358 imagens</w:t>
      </w:r>
    </w:p>
    <w:p w:rsidR="1FC4730A" w:rsidP="6EEFEDE2" w:rsidRDefault="1FC4730A" w14:paraId="42A49E90" w14:textId="18FC0CF7">
      <w:pPr>
        <w:pStyle w:val="Normal"/>
      </w:pPr>
      <w:r w:rsidR="1FC4730A">
        <w:rPr/>
        <w:t xml:space="preserve">  Drowsy/         → parte das 686</w:t>
      </w:r>
    </w:p>
    <w:p w:rsidR="1FC4730A" w:rsidP="6EEFEDE2" w:rsidRDefault="1FC4730A" w14:paraId="0B9DCC1F" w14:textId="19079BE1">
      <w:pPr>
        <w:pStyle w:val="Normal"/>
      </w:pPr>
      <w:r w:rsidR="1FC4730A">
        <w:rPr/>
        <w:t xml:space="preserve">  Looking Away/   → parte das 686</w:t>
      </w:r>
    </w:p>
    <w:p w:rsidR="1FC4730A" w:rsidP="6EEFEDE2" w:rsidRDefault="1FC4730A" w14:paraId="4C4865B8" w14:textId="13A7A2D7">
      <w:pPr>
        <w:spacing w:before="240" w:beforeAutospacing="off" w:after="240" w:afterAutospacing="off"/>
      </w:pPr>
      <w:r w:rsidRPr="6EEFEDE2" w:rsidR="1FC4730A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Essa divisão binária (engajado/não engajado) não era suficiente para o TCC, que propõe </w:t>
      </w:r>
      <w:r w:rsidRPr="6EEFEDE2" w:rsidR="1FC4730A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4 níveis de engajamento</w:t>
      </w:r>
      <w:r w:rsidRPr="6EEFEDE2" w:rsidR="1FC4730A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w:rsidR="1FC4730A" w:rsidP="6EEFEDE2" w:rsidRDefault="1FC4730A" w14:paraId="38815452" w14:textId="3F293C28">
      <w:pPr>
        <w:pStyle w:val="Heading4"/>
        <w:spacing w:before="319" w:beforeAutospacing="off" w:after="319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</w:pPr>
      <w:r w:rsidRPr="6EEFEDE2" w:rsidR="1FC4730A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>3. Remapeamento para 4 níveis</w:t>
      </w:r>
    </w:p>
    <w:p w:rsidR="1FC4730A" w:rsidP="6EEFEDE2" w:rsidRDefault="1FC4730A" w14:paraId="5CC9449E" w14:textId="1DB90A27">
      <w:pPr>
        <w:spacing w:before="240" w:beforeAutospacing="off" w:after="240" w:afterAutospacing="off"/>
      </w:pPr>
      <w:r w:rsidRPr="6EEFEDE2" w:rsidR="1FC4730A">
        <w:rPr>
          <w:rFonts w:ascii="Arial" w:hAnsi="Arial" w:eastAsia="Arial" w:cs="Arial"/>
          <w:noProof w:val="0"/>
          <w:sz w:val="24"/>
          <w:szCs w:val="24"/>
          <w:lang w:val="pt-BR"/>
        </w:rPr>
        <w:t>As 6 subcategorias foram agrupadas em 4 níveis com base na intensidade do engajamento demonstrado: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840"/>
        <w:gridCol w:w="915"/>
        <w:gridCol w:w="1845"/>
        <w:gridCol w:w="5415"/>
      </w:tblGrid>
      <w:tr w:rsidR="6EEFEDE2" w:rsidTr="6EEFEDE2" w14:paraId="720DEF4E">
        <w:trPr>
          <w:trHeight w:val="300"/>
        </w:trPr>
        <w:tc>
          <w:tcPr>
            <w:tcW w:w="840" w:type="dxa"/>
            <w:tcMar/>
          </w:tcPr>
          <w:p w:rsidR="1FC4730A" w:rsidP="6EEFEDE2" w:rsidRDefault="1FC4730A" w14:paraId="6883F362" w14:textId="5C24197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FC4730A">
              <w:rPr/>
              <w:t>Nível</w:t>
            </w:r>
          </w:p>
        </w:tc>
        <w:tc>
          <w:tcPr>
            <w:tcW w:w="915" w:type="dxa"/>
            <w:tcMar/>
          </w:tcPr>
          <w:p w:rsidR="1FC4730A" w:rsidP="6EEFEDE2" w:rsidRDefault="1FC4730A" w14:paraId="18C0AD7A" w14:textId="5F06DF62">
            <w:pPr>
              <w:pStyle w:val="Normal"/>
            </w:pPr>
            <w:r w:rsidR="1FC4730A">
              <w:rPr/>
              <w:t>Nome</w:t>
            </w:r>
          </w:p>
        </w:tc>
        <w:tc>
          <w:tcPr>
            <w:tcW w:w="1845" w:type="dxa"/>
            <w:tcMar/>
          </w:tcPr>
          <w:p w:rsidR="1FC4730A" w:rsidP="6EEFEDE2" w:rsidRDefault="1FC4730A" w14:paraId="7C15852C" w14:textId="06E4B79E">
            <w:pPr>
              <w:pStyle w:val="Normal"/>
            </w:pPr>
            <w:r w:rsidR="1FC4730A">
              <w:rPr/>
              <w:t>Subcategoria</w:t>
            </w:r>
            <w:r w:rsidR="1510DEFB">
              <w:rPr/>
              <w:t>s Agrupadas</w:t>
            </w:r>
          </w:p>
        </w:tc>
        <w:tc>
          <w:tcPr>
            <w:tcW w:w="5415" w:type="dxa"/>
            <w:tcMar/>
          </w:tcPr>
          <w:p w:rsidR="1FC4730A" w:rsidP="6EEFEDE2" w:rsidRDefault="1FC4730A" w14:paraId="17C77F41" w14:textId="00064786">
            <w:pPr>
              <w:pStyle w:val="Normal"/>
            </w:pPr>
            <w:r w:rsidR="1FC4730A">
              <w:rPr/>
              <w:t>Justificativa</w:t>
            </w:r>
          </w:p>
        </w:tc>
      </w:tr>
      <w:tr w:rsidR="6EEFEDE2" w:rsidTr="6EEFEDE2" w14:paraId="38E00A7C">
        <w:trPr>
          <w:trHeight w:val="300"/>
        </w:trPr>
        <w:tc>
          <w:tcPr>
            <w:tcW w:w="840" w:type="dxa"/>
            <w:tcMar/>
          </w:tcPr>
          <w:p w:rsidR="1FC4730A" w:rsidP="6EEFEDE2" w:rsidRDefault="1FC4730A" w14:paraId="5B98CC80" w14:textId="5AC9B11B">
            <w:pPr>
              <w:pStyle w:val="Normal"/>
            </w:pPr>
            <w:r w:rsidR="1FC4730A">
              <w:rPr/>
              <w:t>0</w:t>
            </w:r>
          </w:p>
        </w:tc>
        <w:tc>
          <w:tcPr>
            <w:tcW w:w="915" w:type="dxa"/>
            <w:tcMar/>
          </w:tcPr>
          <w:p w:rsidR="1FC4730A" w:rsidP="6EEFEDE2" w:rsidRDefault="1FC4730A" w14:paraId="6A378345" w14:textId="4D846478">
            <w:pPr>
              <w:pStyle w:val="Normal"/>
            </w:pPr>
            <w:r w:rsidR="1FC4730A">
              <w:rPr/>
              <w:t>Muito Baixo</w:t>
            </w:r>
          </w:p>
        </w:tc>
        <w:tc>
          <w:tcPr>
            <w:tcW w:w="1845" w:type="dxa"/>
            <w:tcMar/>
          </w:tcPr>
          <w:p w:rsidR="2155C92D" w:rsidP="6EEFEDE2" w:rsidRDefault="2155C92D" w14:paraId="77575451" w14:textId="45DEFDB4">
            <w:pPr>
              <w:pStyle w:val="Normal"/>
            </w:pPr>
            <w:r w:rsidRPr="6EEFEDE2" w:rsidR="2155C92D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Drowsy + Looking Away</w:t>
            </w:r>
          </w:p>
        </w:tc>
        <w:tc>
          <w:tcPr>
            <w:tcW w:w="5415" w:type="dxa"/>
            <w:tcMar/>
          </w:tcPr>
          <w:p w:rsidR="38755D69" w:rsidP="6EEFEDE2" w:rsidRDefault="38755D69" w14:paraId="4239F98A" w14:textId="59B0ECF3">
            <w:pPr>
              <w:pStyle w:val="Normal"/>
            </w:pPr>
            <w:r w:rsidRPr="6EEFEDE2" w:rsidR="38755D69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Ausência total de atenção — sonolência e desvio de olhar indicam desengajamento máximo</w:t>
            </w:r>
          </w:p>
        </w:tc>
      </w:tr>
      <w:tr w:rsidR="6EEFEDE2" w:rsidTr="6EEFEDE2" w14:paraId="2941CE37">
        <w:trPr>
          <w:trHeight w:val="300"/>
        </w:trPr>
        <w:tc>
          <w:tcPr>
            <w:tcW w:w="840" w:type="dxa"/>
            <w:tcMar/>
          </w:tcPr>
          <w:p w:rsidR="1FC4730A" w:rsidP="6EEFEDE2" w:rsidRDefault="1FC4730A" w14:paraId="20A9225D" w14:textId="06A660F6">
            <w:pPr>
              <w:pStyle w:val="Normal"/>
            </w:pPr>
            <w:r w:rsidR="1FC4730A">
              <w:rPr/>
              <w:t>1</w:t>
            </w:r>
          </w:p>
        </w:tc>
        <w:tc>
          <w:tcPr>
            <w:tcW w:w="915" w:type="dxa"/>
            <w:tcMar/>
          </w:tcPr>
          <w:p w:rsidR="1FC4730A" w:rsidP="6EEFEDE2" w:rsidRDefault="1FC4730A" w14:paraId="50EAE925" w14:textId="7358D0C6">
            <w:pPr>
              <w:pStyle w:val="Normal"/>
            </w:pPr>
            <w:r w:rsidR="1FC4730A">
              <w:rPr/>
              <w:t>Baixo</w:t>
            </w:r>
          </w:p>
        </w:tc>
        <w:tc>
          <w:tcPr>
            <w:tcW w:w="1845" w:type="dxa"/>
            <w:tcMar/>
          </w:tcPr>
          <w:p w:rsidR="67BF8CBB" w:rsidP="6EEFEDE2" w:rsidRDefault="67BF8CBB" w14:paraId="104B50C0" w14:textId="4754988B">
            <w:pPr>
              <w:pStyle w:val="Normal"/>
            </w:pPr>
            <w:r w:rsidRPr="6EEFEDE2" w:rsidR="67BF8CBB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Bored</w:t>
            </w:r>
          </w:p>
        </w:tc>
        <w:tc>
          <w:tcPr>
            <w:tcW w:w="5415" w:type="dxa"/>
            <w:tcMar/>
          </w:tcPr>
          <w:p w:rsidR="1A72F022" w:rsidP="6EEFEDE2" w:rsidRDefault="1A72F022" w14:paraId="6DFED761" w14:textId="14468766">
            <w:pPr>
              <w:pStyle w:val="Normal"/>
            </w:pPr>
            <w:r w:rsidRPr="6EEFEDE2" w:rsidR="1A72F022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Presença física mas sem envolvimento — tédio representa engajamento mínimo</w:t>
            </w:r>
          </w:p>
        </w:tc>
      </w:tr>
      <w:tr w:rsidR="6EEFEDE2" w:rsidTr="6EEFEDE2" w14:paraId="1508A73A">
        <w:trPr>
          <w:trHeight w:val="300"/>
        </w:trPr>
        <w:tc>
          <w:tcPr>
            <w:tcW w:w="840" w:type="dxa"/>
            <w:tcMar/>
          </w:tcPr>
          <w:p w:rsidR="1FC4730A" w:rsidP="6EEFEDE2" w:rsidRDefault="1FC4730A" w14:paraId="63DE74BB" w14:textId="067DC6B5">
            <w:pPr>
              <w:pStyle w:val="Normal"/>
            </w:pPr>
            <w:r w:rsidR="1FC4730A">
              <w:rPr/>
              <w:t>2</w:t>
            </w:r>
          </w:p>
        </w:tc>
        <w:tc>
          <w:tcPr>
            <w:tcW w:w="915" w:type="dxa"/>
            <w:tcMar/>
          </w:tcPr>
          <w:p w:rsidR="731D71E6" w:rsidP="6EEFEDE2" w:rsidRDefault="731D71E6" w14:paraId="7DAA6C10" w14:textId="34AA71BF">
            <w:pPr>
              <w:pStyle w:val="Normal"/>
            </w:pPr>
            <w:r w:rsidR="731D71E6">
              <w:rPr/>
              <w:t>Alto</w:t>
            </w:r>
          </w:p>
        </w:tc>
        <w:tc>
          <w:tcPr>
            <w:tcW w:w="1845" w:type="dxa"/>
            <w:tcMar/>
          </w:tcPr>
          <w:p w:rsidR="25E953DA" w:rsidP="6EEFEDE2" w:rsidRDefault="25E953DA" w14:paraId="7D04202A" w14:textId="240C189E">
            <w:pPr>
              <w:pStyle w:val="Normal"/>
            </w:pPr>
            <w:r w:rsidRPr="6EEFEDE2" w:rsidR="25E953DA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Confused + Frustrated</w:t>
            </w:r>
          </w:p>
        </w:tc>
        <w:tc>
          <w:tcPr>
            <w:tcW w:w="5415" w:type="dxa"/>
            <w:tcMar/>
          </w:tcPr>
          <w:p w:rsidR="62DD3A41" w:rsidP="6EEFEDE2" w:rsidRDefault="62DD3A41" w14:paraId="4D63BC5C" w14:textId="0A4D4759">
            <w:pPr>
              <w:pStyle w:val="Normal"/>
            </w:pPr>
            <w:r w:rsidRPr="6EEFEDE2" w:rsidR="62DD3A41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Engajado com a tarefa mesmo com dificuldade — confusão e frustração indicam esforço cognitivo ativo</w:t>
            </w:r>
          </w:p>
        </w:tc>
      </w:tr>
      <w:tr w:rsidR="6EEFEDE2" w:rsidTr="6EEFEDE2" w14:paraId="0D5645C6">
        <w:trPr>
          <w:trHeight w:val="300"/>
        </w:trPr>
        <w:tc>
          <w:tcPr>
            <w:tcW w:w="840" w:type="dxa"/>
            <w:tcMar/>
          </w:tcPr>
          <w:p w:rsidR="1FC4730A" w:rsidP="6EEFEDE2" w:rsidRDefault="1FC4730A" w14:paraId="3CA4AFDA" w14:textId="57E4CAA6">
            <w:pPr>
              <w:pStyle w:val="Normal"/>
            </w:pPr>
            <w:r w:rsidR="1FC4730A">
              <w:rPr/>
              <w:t>3</w:t>
            </w:r>
          </w:p>
        </w:tc>
        <w:tc>
          <w:tcPr>
            <w:tcW w:w="915" w:type="dxa"/>
            <w:tcMar/>
          </w:tcPr>
          <w:p w:rsidR="34B172F3" w:rsidP="6EEFEDE2" w:rsidRDefault="34B172F3" w14:paraId="6AEFC8F5" w14:textId="45EC9000">
            <w:pPr>
              <w:pStyle w:val="Normal"/>
            </w:pPr>
            <w:r w:rsidR="34B172F3">
              <w:rPr/>
              <w:t>Muito Alto</w:t>
            </w:r>
          </w:p>
        </w:tc>
        <w:tc>
          <w:tcPr>
            <w:tcW w:w="1845" w:type="dxa"/>
            <w:tcMar/>
          </w:tcPr>
          <w:p w:rsidR="5050017E" w:rsidP="6EEFEDE2" w:rsidRDefault="5050017E" w14:paraId="1D2156DE" w14:textId="64436759">
            <w:pPr>
              <w:pStyle w:val="Normal"/>
            </w:pPr>
            <w:r w:rsidRPr="6EEFEDE2" w:rsidR="5050017E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Focused</w:t>
            </w:r>
          </w:p>
        </w:tc>
        <w:tc>
          <w:tcPr>
            <w:tcW w:w="5415" w:type="dxa"/>
            <w:tcMar/>
          </w:tcPr>
          <w:p w:rsidR="35124CD5" w:rsidP="6EEFEDE2" w:rsidRDefault="35124CD5" w14:paraId="630C5321" w14:textId="2A9DDB22">
            <w:pPr>
              <w:pStyle w:val="Normal"/>
            </w:pPr>
            <w:r w:rsidRPr="6EEFEDE2" w:rsidR="35124CD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Atenção plena e direcionada à atividade</w:t>
            </w:r>
          </w:p>
        </w:tc>
      </w:tr>
    </w:tbl>
    <w:p w:rsidR="35124CD5" w:rsidP="6EEFEDE2" w:rsidRDefault="35124CD5" w14:paraId="701D1D6C" w14:textId="22F4E50D">
      <w:pPr>
        <w:pStyle w:val="Heading4"/>
        <w:spacing w:before="319" w:beforeAutospacing="off" w:after="319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</w:pPr>
      <w:r w:rsidRPr="6EEFEDE2" w:rsidR="35124CD5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>4. Por que esse agrupamento faz sentido academicamente</w:t>
      </w:r>
    </w:p>
    <w:p w:rsidR="35124CD5" w:rsidP="6EEFEDE2" w:rsidRDefault="35124CD5" w14:paraId="10274CD8" w14:textId="401E4AE2">
      <w:pPr>
        <w:spacing w:before="240" w:beforeAutospacing="off" w:after="240" w:afterAutospacing="off"/>
      </w:pPr>
      <w:r w:rsidRPr="6EEFEDE2" w:rsidR="35124CD5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 literatura do TCC sustenta essa escolha. D'Mello e Graesser (2012) apontam que </w:t>
      </w:r>
      <w:r w:rsidRPr="6EEFEDE2" w:rsidR="35124CD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confusão e frustração são estados cognitivos associados ao engajamento</w:t>
      </w:r>
      <w:r w:rsidRPr="6EEFEDE2" w:rsidR="35124CD5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, pois indicam que o indivíduo está processando ativamente o conteúdo. Já sonolência e desvio de olhar são indicadores clássicos de </w:t>
      </w:r>
      <w:r w:rsidRPr="6EEFEDE2" w:rsidR="35124CD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desengajamento comportamental</w:t>
      </w:r>
      <w:r w:rsidRPr="6EEFEDE2" w:rsidR="35124CD5">
        <w:rPr>
          <w:rFonts w:ascii="Arial" w:hAnsi="Arial" w:eastAsia="Arial" w:cs="Arial"/>
          <w:noProof w:val="0"/>
          <w:sz w:val="24"/>
          <w:szCs w:val="24"/>
          <w:lang w:val="pt-BR"/>
        </w:rPr>
        <w:t>, conforme Dewan, Murshed e Lin (2019).</w:t>
      </w:r>
    </w:p>
    <w:p w:rsidR="35124CD5" w:rsidP="6EEFEDE2" w:rsidRDefault="35124CD5" w14:paraId="4FA41513" w14:textId="36F9CE92">
      <w:pPr>
        <w:pStyle w:val="Heading4"/>
        <w:spacing w:before="319" w:beforeAutospacing="off" w:after="319" w:afterAutospacing="off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</w:pPr>
      <w:r w:rsidRPr="6EEFEDE2" w:rsidR="35124CD5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/>
        </w:rPr>
        <w:t>5. Resultado final</w:t>
      </w:r>
    </w:p>
    <w:p w:rsidR="35124CD5" w:rsidP="6EEFEDE2" w:rsidRDefault="35124CD5" w14:paraId="40FED282" w14:textId="28A3117D">
      <w:pPr>
        <w:spacing w:before="240" w:beforeAutospacing="off" w:after="240" w:afterAutospacing="off"/>
      </w:pPr>
      <w:r w:rsidRPr="6EEFEDE2" w:rsidR="35124CD5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Após a reorganização, o dataset ficou com </w:t>
      </w:r>
      <w:r w:rsidRPr="6EEFEDE2" w:rsidR="35124CD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2.120 imagens</w:t>
      </w:r>
      <w:r w:rsidRPr="6EEFEDE2" w:rsidR="35124CD5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distribuídas em 4 pastas numéricas prontas para o pipeline de treinamento: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6EEFEDE2" w:rsidTr="6EEFEDE2" w14:paraId="2B003E37">
        <w:trPr>
          <w:trHeight w:val="300"/>
        </w:trPr>
        <w:tc>
          <w:tcPr>
            <w:tcW w:w="4508" w:type="dxa"/>
            <w:tcMar/>
          </w:tcPr>
          <w:p w:rsidR="35124CD5" w:rsidP="6EEFEDE2" w:rsidRDefault="35124CD5" w14:paraId="353D2747" w14:textId="5192FD3D">
            <w:pPr>
              <w:pStyle w:val="Normal"/>
            </w:pPr>
            <w:r w:rsidRPr="6EEFEDE2" w:rsidR="35124CD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Nível</w:t>
            </w:r>
          </w:p>
        </w:tc>
        <w:tc>
          <w:tcPr>
            <w:tcW w:w="4508" w:type="dxa"/>
            <w:tcMar/>
          </w:tcPr>
          <w:p w:rsidR="35124CD5" w:rsidP="6EEFEDE2" w:rsidRDefault="35124CD5" w14:paraId="522620D5" w14:textId="74DD19D4">
            <w:pPr>
              <w:pStyle w:val="Normal"/>
            </w:pPr>
            <w:r w:rsidRPr="6EEFEDE2" w:rsidR="35124CD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Imagens</w:t>
            </w:r>
          </w:p>
        </w:tc>
      </w:tr>
      <w:tr w:rsidR="6EEFEDE2" w:rsidTr="6EEFEDE2" w14:paraId="1C147890">
        <w:trPr>
          <w:trHeight w:val="300"/>
        </w:trPr>
        <w:tc>
          <w:tcPr>
            <w:tcW w:w="4508" w:type="dxa"/>
            <w:tcMar/>
          </w:tcPr>
          <w:p w:rsidR="35124CD5" w:rsidP="6EEFEDE2" w:rsidRDefault="35124CD5" w14:paraId="78F6936B" w14:textId="14C1A459">
            <w:pPr>
              <w:pStyle w:val="Normal"/>
            </w:pPr>
            <w:r w:rsidRPr="6EEFEDE2" w:rsidR="35124CD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0 – Muito Baixo</w:t>
            </w:r>
          </w:p>
        </w:tc>
        <w:tc>
          <w:tcPr>
            <w:tcW w:w="4508" w:type="dxa"/>
            <w:tcMar/>
          </w:tcPr>
          <w:p w:rsidR="35124CD5" w:rsidP="6EEFEDE2" w:rsidRDefault="35124CD5" w14:paraId="42914C1D" w14:textId="47252D7A">
            <w:pPr>
              <w:pStyle w:val="Normal"/>
            </w:pPr>
            <w:r w:rsidRPr="6EEFEDE2" w:rsidR="35124CD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686</w:t>
            </w:r>
          </w:p>
        </w:tc>
      </w:tr>
      <w:tr w:rsidR="6EEFEDE2" w:rsidTr="6EEFEDE2" w14:paraId="3CE8EA69">
        <w:trPr>
          <w:trHeight w:val="300"/>
        </w:trPr>
        <w:tc>
          <w:tcPr>
            <w:tcW w:w="4508" w:type="dxa"/>
            <w:tcMar/>
          </w:tcPr>
          <w:p w:rsidR="35124CD5" w:rsidP="6EEFEDE2" w:rsidRDefault="35124CD5" w14:paraId="096D037F" w14:textId="6FE4651C">
            <w:pPr>
              <w:pStyle w:val="Normal"/>
            </w:pPr>
            <w:r w:rsidRPr="6EEFEDE2" w:rsidR="35124CD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1 - Baixo</w:t>
            </w:r>
          </w:p>
        </w:tc>
        <w:tc>
          <w:tcPr>
            <w:tcW w:w="4508" w:type="dxa"/>
            <w:tcMar/>
          </w:tcPr>
          <w:p w:rsidR="35124CD5" w:rsidP="6EEFEDE2" w:rsidRDefault="35124CD5" w14:paraId="3A6C54E7" w14:textId="6DE74B8F">
            <w:pPr>
              <w:pStyle w:val="Normal"/>
            </w:pPr>
            <w:r w:rsidRPr="6EEFEDE2" w:rsidR="35124CD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358</w:t>
            </w:r>
          </w:p>
        </w:tc>
      </w:tr>
      <w:tr w:rsidR="6EEFEDE2" w:rsidTr="6EEFEDE2" w14:paraId="44C1D4A8">
        <w:trPr>
          <w:trHeight w:val="300"/>
        </w:trPr>
        <w:tc>
          <w:tcPr>
            <w:tcW w:w="4508" w:type="dxa"/>
            <w:tcMar/>
          </w:tcPr>
          <w:p w:rsidR="35124CD5" w:rsidP="6EEFEDE2" w:rsidRDefault="35124CD5" w14:paraId="365CC9D3" w14:textId="62C2B378">
            <w:pPr>
              <w:pStyle w:val="Normal"/>
            </w:pPr>
            <w:r w:rsidRPr="6EEFEDE2" w:rsidR="35124CD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2 - Alto</w:t>
            </w:r>
          </w:p>
        </w:tc>
        <w:tc>
          <w:tcPr>
            <w:tcW w:w="4508" w:type="dxa"/>
            <w:tcMar/>
          </w:tcPr>
          <w:p w:rsidR="35124CD5" w:rsidP="6EEFEDE2" w:rsidRDefault="35124CD5" w14:paraId="02FF92CE" w14:textId="57FEAF78">
            <w:pPr>
              <w:pStyle w:val="Normal"/>
            </w:pPr>
            <w:r w:rsidRPr="6EEFEDE2" w:rsidR="35124CD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729</w:t>
            </w:r>
          </w:p>
        </w:tc>
      </w:tr>
      <w:tr w:rsidR="6EEFEDE2" w:rsidTr="6EEFEDE2" w14:paraId="54729859">
        <w:trPr>
          <w:trHeight w:val="300"/>
        </w:trPr>
        <w:tc>
          <w:tcPr>
            <w:tcW w:w="4508" w:type="dxa"/>
            <w:tcMar/>
          </w:tcPr>
          <w:p w:rsidR="35124CD5" w:rsidP="6EEFEDE2" w:rsidRDefault="35124CD5" w14:paraId="6F62FEC6" w14:textId="5AC29D3D">
            <w:pPr>
              <w:pStyle w:val="Normal"/>
            </w:pPr>
            <w:r w:rsidRPr="6EEFEDE2" w:rsidR="35124CD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3 – Muito Alto</w:t>
            </w:r>
          </w:p>
        </w:tc>
        <w:tc>
          <w:tcPr>
            <w:tcW w:w="4508" w:type="dxa"/>
            <w:tcMar/>
          </w:tcPr>
          <w:p w:rsidR="35124CD5" w:rsidP="6EEFEDE2" w:rsidRDefault="35124CD5" w14:paraId="33DF90AF" w14:textId="229988E8">
            <w:pPr>
              <w:pStyle w:val="Normal"/>
            </w:pPr>
            <w:r w:rsidRPr="6EEFEDE2" w:rsidR="35124CD5">
              <w:rPr>
                <w:rFonts w:ascii="Arial" w:hAnsi="Arial" w:eastAsia="Arial" w:cs="Arial"/>
                <w:noProof w:val="0"/>
                <w:sz w:val="24"/>
                <w:szCs w:val="24"/>
                <w:lang w:val="pt-BR"/>
              </w:rPr>
              <w:t>347</w:t>
            </w:r>
          </w:p>
        </w:tc>
      </w:tr>
    </w:tbl>
    <w:p w:rsidR="6EEFEDE2" w:rsidP="6EEFEDE2" w:rsidRDefault="6EEFEDE2" w14:paraId="70631340" w14:textId="0478A7C8">
      <w:pPr>
        <w:pStyle w:val="Normal"/>
      </w:pPr>
    </w:p>
    <w:p w:rsidR="35124CD5" w:rsidP="6EEFEDE2" w:rsidRDefault="35124CD5" w14:paraId="07AE374C" w14:textId="61D5B3EA">
      <w:pPr>
        <w:pStyle w:val="Normal"/>
      </w:pPr>
      <w:r w:rsidRPr="6EEFEDE2" w:rsidR="35124CD5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leve desbalanceamento entre classes é tratado no treinamento com o parâmetro </w:t>
      </w:r>
      <w:r w:rsidRPr="6EEFEDE2" w:rsidR="35124CD5">
        <w:rPr>
          <w:rFonts w:ascii="Consolas" w:hAnsi="Consolas" w:eastAsia="Consolas" w:cs="Consolas"/>
          <w:noProof w:val="0"/>
          <w:sz w:val="24"/>
          <w:szCs w:val="24"/>
          <w:lang w:val="pt-BR"/>
        </w:rPr>
        <w:t>class_weight="balanced"</w:t>
      </w:r>
      <w:r w:rsidRPr="6EEFEDE2" w:rsidR="35124CD5">
        <w:rPr>
          <w:rFonts w:ascii="Arial" w:hAnsi="Arial" w:eastAsia="Arial" w:cs="Arial"/>
          <w:noProof w:val="0"/>
          <w:sz w:val="24"/>
          <w:szCs w:val="24"/>
          <w:lang w:val="pt-BR"/>
        </w:rPr>
        <w:t>, que penaliza mais os erros nas classes minoritárias, evitando que o modelo ignore os níveis com menos amostras.</w:t>
      </w:r>
    </w:p>
    <w:p w:rsidR="6EEFEDE2" w:rsidP="6EEFEDE2" w:rsidRDefault="6EEFEDE2" w14:paraId="7EAC9D4F" w14:textId="378E8941">
      <w:pPr>
        <w:pStyle w:val="Normal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35124CD5" w:rsidP="6EEFEDE2" w:rsidRDefault="35124CD5" w14:paraId="188AAB0E" w14:textId="1C5D1D4D">
      <w:pPr>
        <w:pStyle w:val="Normal"/>
      </w:pPr>
      <w:r w:rsidRPr="6EEFEDE2" w:rsidR="35124CD5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Código (organizar_dataset.py)</w:t>
      </w:r>
    </w:p>
    <w:p w:rsidR="35124CD5" w:rsidP="6EEFEDE2" w:rsidRDefault="35124CD5" w14:paraId="6A79FF75" w14:textId="677A0F2B">
      <w:pPr>
        <w:shd w:val="clear" w:color="auto" w:fill="121314"/>
        <w:spacing w:before="0" w:beforeAutospacing="off" w:after="0" w:afterAutospacing="off" w:line="285" w:lineRule="auto"/>
      </w:pP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import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os, shutil</w:t>
      </w:r>
    </w:p>
    <w:p w:rsidR="6EEFEDE2" w:rsidP="6EEFEDE2" w:rsidRDefault="6EEFEDE2" w14:paraId="7628B13E" w14:textId="7D0031A0">
      <w:pPr>
        <w:shd w:val="clear" w:color="auto" w:fill="121314"/>
        <w:spacing w:before="0" w:beforeAutospacing="off" w:after="0" w:afterAutospacing="off" w:line="285" w:lineRule="auto"/>
      </w:pPr>
    </w:p>
    <w:p w:rsidR="35124CD5" w:rsidP="6EEFEDE2" w:rsidRDefault="35124CD5" w14:paraId="44744BBB" w14:textId="2F657310">
      <w:pPr>
        <w:shd w:val="clear" w:color="auto" w:fill="121314"/>
        <w:spacing w:before="0" w:beforeAutospacing="off" w:after="0" w:afterAutospacing="off" w:line="285" w:lineRule="auto"/>
      </w:pP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base 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"C:/TCC/archive/Student-engagement-dataset"</w:t>
      </w:r>
    </w:p>
    <w:p w:rsidR="35124CD5" w:rsidP="6EEFEDE2" w:rsidRDefault="35124CD5" w14:paraId="43E187B1" w14:textId="11E776FB">
      <w:pPr>
        <w:shd w:val="clear" w:color="auto" w:fill="121314"/>
        <w:spacing w:before="0" w:beforeAutospacing="off" w:after="0" w:afterAutospacing="off" w:line="285" w:lineRule="auto"/>
      </w:pP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destino 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"C:/TCC/ER_Dataset"</w:t>
      </w:r>
    </w:p>
    <w:p w:rsidR="6EEFEDE2" w:rsidP="6EEFEDE2" w:rsidRDefault="6EEFEDE2" w14:paraId="46D65CC5" w14:textId="43105D1D">
      <w:pPr>
        <w:shd w:val="clear" w:color="auto" w:fill="121314"/>
        <w:spacing w:before="0" w:beforeAutospacing="off" w:after="0" w:afterAutospacing="off" w:line="285" w:lineRule="auto"/>
      </w:pPr>
    </w:p>
    <w:p w:rsidR="35124CD5" w:rsidP="6EEFEDE2" w:rsidRDefault="35124CD5" w14:paraId="29858091" w14:textId="667038A9">
      <w:pPr>
        <w:shd w:val="clear" w:color="auto" w:fill="121314"/>
        <w:spacing w:before="0" w:beforeAutospacing="off" w:after="0" w:afterAutospacing="off" w:line="285" w:lineRule="auto"/>
      </w:pP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mapeamento 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35124CD5" w:rsidP="6EEFEDE2" w:rsidRDefault="35124CD5" w14:paraId="4F508CCB" w14:textId="77982F7F">
      <w:pPr>
        <w:shd w:val="clear" w:color="auto" w:fill="121314"/>
        <w:spacing w:before="0" w:beforeAutospacing="off" w:after="0" w:afterAutospacing="off" w:line="285" w:lineRule="auto"/>
      </w:pP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"Engaged/Focused"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          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w:rsidR="35124CD5" w:rsidP="6EEFEDE2" w:rsidRDefault="35124CD5" w14:paraId="062FBD32" w14:textId="10DBF5E1">
      <w:pPr>
        <w:shd w:val="clear" w:color="auto" w:fill="121314"/>
        <w:spacing w:before="0" w:beforeAutospacing="off" w:after="0" w:afterAutospacing="off" w:line="285" w:lineRule="auto"/>
      </w:pP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"Engaged/Confused"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         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w:rsidR="35124CD5" w:rsidP="6EEFEDE2" w:rsidRDefault="35124CD5" w14:paraId="41A83AA8" w14:textId="2A40DD78">
      <w:pPr>
        <w:shd w:val="clear" w:color="auto" w:fill="121314"/>
        <w:spacing w:before="0" w:beforeAutospacing="off" w:after="0" w:afterAutospacing="off" w:line="285" w:lineRule="auto"/>
      </w:pP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"Engaged/Frustrated"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       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w:rsidR="35124CD5" w:rsidP="6EEFEDE2" w:rsidRDefault="35124CD5" w14:paraId="22660A52" w14:textId="415A994B">
      <w:pPr>
        <w:shd w:val="clear" w:color="auto" w:fill="121314"/>
        <w:spacing w:before="0" w:beforeAutospacing="off" w:after="0" w:afterAutospacing="off" w:line="285" w:lineRule="auto"/>
      </w:pP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"Not Engaged/Bored"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        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w:rsidR="35124CD5" w:rsidP="6EEFEDE2" w:rsidRDefault="35124CD5" w14:paraId="0E70EC08" w14:textId="0A42CF47">
      <w:pPr>
        <w:shd w:val="clear" w:color="auto" w:fill="121314"/>
        <w:spacing w:before="0" w:beforeAutospacing="off" w:after="0" w:afterAutospacing="off" w:line="285" w:lineRule="auto"/>
      </w:pP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"Not Engaged/Drowsy"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       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w:rsidR="35124CD5" w:rsidP="6EEFEDE2" w:rsidRDefault="35124CD5" w14:paraId="2FC42BF7" w14:textId="6409F07D">
      <w:pPr>
        <w:shd w:val="clear" w:color="auto" w:fill="121314"/>
        <w:spacing w:before="0" w:beforeAutospacing="off" w:after="0" w:afterAutospacing="off" w:line="285" w:lineRule="auto"/>
      </w:pP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"Not Engaged/Looking Away"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 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w:rsidR="35124CD5" w:rsidP="6EEFEDE2" w:rsidRDefault="35124CD5" w14:paraId="1B14A14F" w14:textId="467EC3D1">
      <w:pPr>
        <w:shd w:val="clear" w:color="auto" w:fill="121314"/>
        <w:spacing w:before="0" w:beforeAutospacing="off" w:after="0" w:afterAutospacing="off" w:line="285" w:lineRule="auto"/>
      </w:pP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6EEFEDE2" w:rsidP="6EEFEDE2" w:rsidRDefault="6EEFEDE2" w14:paraId="2A274E9E" w14:textId="709A1CF9">
      <w:pPr>
        <w:shd w:val="clear" w:color="auto" w:fill="121314"/>
        <w:spacing w:before="0" w:beforeAutospacing="off" w:after="0" w:afterAutospacing="off" w:line="285" w:lineRule="auto"/>
      </w:pPr>
    </w:p>
    <w:p w:rsidR="35124CD5" w:rsidP="6EEFEDE2" w:rsidRDefault="35124CD5" w14:paraId="2B20CB01" w14:textId="0340CB8B">
      <w:pPr>
        <w:shd w:val="clear" w:color="auto" w:fill="121314"/>
        <w:spacing w:before="0" w:beforeAutospacing="off" w:after="0" w:afterAutospacing="off" w:line="285" w:lineRule="auto"/>
      </w:pP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for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pasta, nivel 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in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mapeamento.items():</w:t>
      </w:r>
    </w:p>
    <w:p w:rsidR="35124CD5" w:rsidP="6EEFEDE2" w:rsidRDefault="35124CD5" w14:paraId="31A26173" w14:textId="0E9C33BB">
      <w:pPr>
        <w:shd w:val="clear" w:color="auto" w:fill="121314"/>
        <w:spacing w:before="0" w:beforeAutospacing="off" w:after="0" w:afterAutospacing="off" w:line="285" w:lineRule="auto"/>
      </w:pP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origem 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os.path.join(base, pasta.replace(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"/"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 os.sep))</w:t>
      </w:r>
    </w:p>
    <w:p w:rsidR="35124CD5" w:rsidP="6EEFEDE2" w:rsidRDefault="35124CD5" w14:paraId="3D7B01D7" w14:textId="41819E54">
      <w:pPr>
        <w:shd w:val="clear" w:color="auto" w:fill="121314"/>
        <w:spacing w:before="0" w:beforeAutospacing="off" w:after="0" w:afterAutospacing="off" w:line="285" w:lineRule="auto"/>
      </w:pP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dest_nivel 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os.path.join(destino, 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str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(nivel))</w:t>
      </w:r>
    </w:p>
    <w:p w:rsidR="35124CD5" w:rsidP="6EEFEDE2" w:rsidRDefault="35124CD5" w14:paraId="5342F0BD" w14:textId="79D733F9">
      <w:pPr>
        <w:shd w:val="clear" w:color="auto" w:fill="121314"/>
        <w:spacing w:before="0" w:beforeAutospacing="off" w:after="0" w:afterAutospacing="off" w:line="285" w:lineRule="auto"/>
      </w:pP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os.makedirs(dest_nivel, 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pt-BR"/>
        </w:rPr>
        <w:t>exist_ok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pt-BR"/>
        </w:rPr>
        <w:t>True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</w:t>
      </w:r>
    </w:p>
    <w:p w:rsidR="35124CD5" w:rsidP="6EEFEDE2" w:rsidRDefault="35124CD5" w14:paraId="630D2E27" w14:textId="3D0EEEC9">
      <w:pPr>
        <w:shd w:val="clear" w:color="auto" w:fill="121314"/>
        <w:spacing w:before="0" w:beforeAutospacing="off" w:after="0" w:afterAutospacing="off" w:line="285" w:lineRule="auto"/>
      </w:pP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for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img 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in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os.listdir(origem):</w:t>
      </w:r>
    </w:p>
    <w:p w:rsidR="35124CD5" w:rsidP="6EEFEDE2" w:rsidRDefault="35124CD5" w14:paraId="49F1AA6D" w14:textId="02412120">
      <w:pPr>
        <w:shd w:val="clear" w:color="auto" w:fill="121314"/>
        <w:spacing w:before="0" w:beforeAutospacing="off" w:after="0" w:afterAutospacing="off" w:line="285" w:lineRule="auto"/>
      </w:pP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src 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os.path.join(origem, img)</w:t>
      </w:r>
    </w:p>
    <w:p w:rsidR="35124CD5" w:rsidP="6EEFEDE2" w:rsidRDefault="35124CD5" w14:paraId="120515AD" w14:textId="40FCDF4D">
      <w:pPr>
        <w:shd w:val="clear" w:color="auto" w:fill="121314"/>
        <w:spacing w:before="0" w:beforeAutospacing="off" w:after="0" w:afterAutospacing="off" w:line="285" w:lineRule="auto"/>
      </w:pP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pt-BR"/>
        </w:rPr>
        <w:t># renomeia para evitar conflito entre pastas</w:t>
      </w:r>
    </w:p>
    <w:p w:rsidR="35124CD5" w:rsidP="6EEFEDE2" w:rsidRDefault="35124CD5" w14:paraId="7F75BC79" w14:textId="0D36E8BB">
      <w:pPr>
        <w:shd w:val="clear" w:color="auto" w:fill="121314"/>
        <w:spacing w:before="0" w:beforeAutospacing="off" w:after="0" w:afterAutospacing="off" w:line="285" w:lineRule="auto"/>
      </w:pP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novo_nome 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f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{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pasta.replace(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'/'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'_'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}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_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{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img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}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</w:t>
      </w:r>
    </w:p>
    <w:p w:rsidR="35124CD5" w:rsidP="6EEFEDE2" w:rsidRDefault="35124CD5" w14:paraId="2A363BF0" w14:textId="2714B4B6">
      <w:pPr>
        <w:shd w:val="clear" w:color="auto" w:fill="121314"/>
        <w:spacing w:before="0" w:beforeAutospacing="off" w:after="0" w:afterAutospacing="off" w:line="285" w:lineRule="auto"/>
      </w:pP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dst 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os.path.join(dest_nivel, novo_nome)</w:t>
      </w:r>
    </w:p>
    <w:p w:rsidR="35124CD5" w:rsidP="6EEFEDE2" w:rsidRDefault="35124CD5" w14:paraId="62EB6233" w14:textId="348FD5D5">
      <w:pPr>
        <w:shd w:val="clear" w:color="auto" w:fill="121314"/>
        <w:spacing w:before="0" w:beforeAutospacing="off" w:after="0" w:afterAutospacing="off" w:line="285" w:lineRule="auto"/>
      </w:pP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shutil.copy2(src, dst)</w:t>
      </w:r>
    </w:p>
    <w:p w:rsidR="35124CD5" w:rsidP="6EEFEDE2" w:rsidRDefault="35124CD5" w14:paraId="62D42640" w14:textId="6A83D280">
      <w:pPr>
        <w:shd w:val="clear" w:color="auto" w:fill="121314"/>
        <w:spacing w:before="0" w:beforeAutospacing="off" w:after="0" w:afterAutospacing="off" w:line="285" w:lineRule="auto"/>
      </w:pP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print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f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 xml:space="preserve">"Copiado: 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{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pasta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}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 xml:space="preserve"> → nível 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{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nivel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}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</w:t>
      </w:r>
    </w:p>
    <w:p w:rsidR="6EEFEDE2" w:rsidP="6EEFEDE2" w:rsidRDefault="6EEFEDE2" w14:paraId="2BFE9809" w14:textId="4ED29E25">
      <w:pPr>
        <w:shd w:val="clear" w:color="auto" w:fill="121314"/>
        <w:spacing w:before="0" w:beforeAutospacing="off" w:after="0" w:afterAutospacing="off" w:line="285" w:lineRule="auto"/>
      </w:pPr>
    </w:p>
    <w:p w:rsidR="35124CD5" w:rsidP="6EEFEDE2" w:rsidRDefault="35124CD5" w14:paraId="67511D63" w14:textId="7BEA6237">
      <w:pPr>
        <w:shd w:val="clear" w:color="auto" w:fill="121314"/>
        <w:spacing w:before="0" w:beforeAutospacing="off" w:after="0" w:afterAutospacing="off" w:line="285" w:lineRule="auto"/>
      </w:pP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pt-BR"/>
        </w:rPr>
        <w:t># Contagem final</w:t>
      </w:r>
    </w:p>
    <w:p w:rsidR="35124CD5" w:rsidP="6EEFEDE2" w:rsidRDefault="35124CD5" w14:paraId="2AE96768" w14:textId="121AFDFA">
      <w:pPr>
        <w:shd w:val="clear" w:color="auto" w:fill="121314"/>
        <w:spacing w:before="0" w:beforeAutospacing="off" w:after="0" w:afterAutospacing="off" w:line="285" w:lineRule="auto"/>
      </w:pP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print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\n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Total por nível:"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</w:t>
      </w:r>
    </w:p>
    <w:p w:rsidR="35124CD5" w:rsidP="6EEFEDE2" w:rsidRDefault="35124CD5" w14:paraId="26D6BF9F" w14:textId="135C7EA9">
      <w:pPr>
        <w:shd w:val="clear" w:color="auto" w:fill="121314"/>
        <w:spacing w:before="0" w:beforeAutospacing="off" w:after="0" w:afterAutospacing="off" w:line="285" w:lineRule="auto"/>
      </w:pP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for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nivel 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in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range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):</w:t>
      </w:r>
    </w:p>
    <w:p w:rsidR="35124CD5" w:rsidP="6EEFEDE2" w:rsidRDefault="35124CD5" w14:paraId="24D71315" w14:textId="5DE296DE">
      <w:pPr>
        <w:shd w:val="clear" w:color="auto" w:fill="121314"/>
        <w:spacing w:before="0" w:beforeAutospacing="off" w:after="0" w:afterAutospacing="off" w:line="285" w:lineRule="auto"/>
      </w:pP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pasta 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os.path.join(destino, 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pt-BR"/>
        </w:rPr>
        <w:t>str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(nivel))</w:t>
      </w:r>
    </w:p>
    <w:p w:rsidR="35124CD5" w:rsidP="6EEFEDE2" w:rsidRDefault="35124CD5" w14:paraId="20381AA6" w14:textId="1C2C67A9">
      <w:pPr>
        <w:shd w:val="clear" w:color="auto" w:fill="121314"/>
        <w:spacing w:before="0" w:beforeAutospacing="off" w:after="0" w:afterAutospacing="off" w:line="285" w:lineRule="auto"/>
      </w:pP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total 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len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(os.listdir(pasta))</w:t>
      </w:r>
    </w:p>
    <w:p w:rsidR="35124CD5" w:rsidP="6EEFEDE2" w:rsidRDefault="35124CD5" w14:paraId="3334498C" w14:textId="15A458A1">
      <w:pPr>
        <w:shd w:val="clear" w:color="auto" w:fill="121314"/>
        <w:spacing w:before="0" w:beforeAutospacing="off" w:after="0" w:afterAutospacing="off" w:line="285" w:lineRule="auto"/>
      </w:pP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print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f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 xml:space="preserve">"  Nível 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{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nivel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}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 xml:space="preserve">: 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{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total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}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 xml:space="preserve"> imagens"</w:t>
      </w:r>
      <w:r w:rsidRPr="6EEFEDE2" w:rsidR="35124CD5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</w:t>
      </w:r>
    </w:p>
    <w:p w:rsidR="6EEFEDE2" w:rsidP="6EEFEDE2" w:rsidRDefault="6EEFEDE2" w14:paraId="4DF67235" w14:textId="0B9A5485">
      <w:pPr>
        <w:pStyle w:val="Normal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FF7FAB"/>
    <w:rsid w:val="04363EAD"/>
    <w:rsid w:val="1510DEFB"/>
    <w:rsid w:val="178D2D8B"/>
    <w:rsid w:val="1A72F022"/>
    <w:rsid w:val="1FC4730A"/>
    <w:rsid w:val="20FF7FAB"/>
    <w:rsid w:val="2155C92D"/>
    <w:rsid w:val="234DD38A"/>
    <w:rsid w:val="25E953DA"/>
    <w:rsid w:val="27E88929"/>
    <w:rsid w:val="29186B2A"/>
    <w:rsid w:val="34B172F3"/>
    <w:rsid w:val="35124CD5"/>
    <w:rsid w:val="38755D69"/>
    <w:rsid w:val="3889F838"/>
    <w:rsid w:val="45AF0C72"/>
    <w:rsid w:val="4A650E68"/>
    <w:rsid w:val="5050017E"/>
    <w:rsid w:val="509F8D42"/>
    <w:rsid w:val="513DD305"/>
    <w:rsid w:val="5E590D48"/>
    <w:rsid w:val="62DD3A41"/>
    <w:rsid w:val="67BF8CBB"/>
    <w:rsid w:val="6EEFEDE2"/>
    <w:rsid w:val="731D7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46A7D"/>
  <w15:chartTrackingRefBased/>
  <w15:docId w15:val="{12C20DD6-F3EB-4457-A8F8-9754F46303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4">
    <w:uiPriority w:val="9"/>
    <w:name w:val="heading 4"/>
    <w:basedOn w:val="Normal"/>
    <w:next w:val="Normal"/>
    <w:unhideWhenUsed/>
    <w:qFormat/>
    <w:rsid w:val="6EEFEDE2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2026-05-07T23:54:15.6461301Z</dcterms:created>
  <dcterms:modified xsi:type="dcterms:W3CDTF">2026-05-08T00:02:15.9844981Z</dcterms:modified>
  <dc:creator>BRUNA LOZINSKI</dc:creator>
  <lastModifiedBy>BRUNA LOZINSKI</lastModifiedBy>
</coreProperties>
</file>