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UNIVERSIDADE FEDERAL DE SÃO CARLOS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CONSTRUÇÃO DE COMPILADORES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Analisador Semântico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Web"/>
        <w:spacing w:beforeAutospacing="0" w:before="240" w:afterAutospacing="0" w:after="240"/>
        <w:jc w:val="center"/>
        <w:rPr/>
      </w:pPr>
      <w:r>
        <w:rPr>
          <w:color w:val="000000"/>
        </w:rPr>
        <w:t>Lucas Mathaeus Pereira - 726561</w:t>
      </w:r>
    </w:p>
    <w:p>
      <w:pPr>
        <w:pStyle w:val="NormalWeb"/>
        <w:spacing w:beforeAutospacing="0" w:before="240" w:afterAutospacing="0" w:after="240"/>
        <w:jc w:val="center"/>
        <w:rPr/>
      </w:pPr>
      <w:r>
        <w:rPr>
          <w:color w:val="000000"/>
        </w:rPr>
        <w:t>Renan Bobadilla Morelli - 743592</w:t>
      </w:r>
    </w:p>
    <w:p>
      <w:pPr>
        <w:pStyle w:val="NormalWeb"/>
        <w:spacing w:beforeAutospacing="0" w:before="240" w:afterAutospacing="0" w:after="240"/>
        <w:jc w:val="center"/>
        <w:rPr/>
      </w:pPr>
      <w:r>
        <w:rPr>
          <w:color w:val="000000"/>
        </w:rPr>
        <w:t> </w:t>
      </w:r>
      <w:r>
        <w:rPr>
          <w:color w:val="000000"/>
        </w:rPr>
        <w:t>Bruna Magalhães -   619892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Prof. Daniel Lucrédio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São Carlos, 15 de março de 2022</w:t>
      </w:r>
    </w:p>
    <w:p>
      <w:pPr>
        <w:pStyle w:val="Normal"/>
        <w:numPr>
          <w:ilvl w:val="0"/>
          <w:numId w:val="1"/>
        </w:numPr>
        <w:ind w:left="425" w:hanging="283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Introdução</w:t>
      </w:r>
    </w:p>
    <w:p>
      <w:pPr>
        <w:pStyle w:val="Normal"/>
        <w:ind w:left="141" w:firstLine="5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Um analisador semântico é o processo do compilador em que os erros semânticos são verificados, como por exemplo, divisões por zero ou de um número inteiro por um número real.</w:t>
      </w:r>
    </w:p>
    <w:p>
      <w:pPr>
        <w:pStyle w:val="Normal"/>
        <w:ind w:left="141" w:firstLine="5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Esse analisador também é responsável por verificar erros provindos do escopo de nomes, correspondência de declarações e uso dos nomes e também em compatibilidade de tipos, seja em expressões ou em comandos.</w:t>
      </w:r>
    </w:p>
    <w:p>
      <w:pPr>
        <w:pStyle w:val="Normal"/>
        <w:ind w:left="141" w:firstLine="5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425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Implementação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2.1. Regras da gramática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 partir da gramática feita para o analisador sintático, também fez-se necessária a criação das classes, responsável principalmente pela geração dos erros semânticos;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Utils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 responsável pela verificação dos identificadores, tipos e se seus valores correspondem semanticamente ao que são necessários;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Escopos,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responsável pela divisão de escopos do corpo do programa;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SymbolTable</w:t>
      </w:r>
      <w:r>
        <w:rPr>
          <w:rFonts w:eastAsia="Times New Roman" w:cs="Times New Roman" w:ascii="Times New Roman" w:hAnsi="Times New Roman"/>
          <w:sz w:val="24"/>
          <w:szCs w:val="24"/>
        </w:rPr>
        <w:t>, responsável pela inserção e acesso às informações da tabela de símbolos em si.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Além disso, a classes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AlgoritmicaErrorListener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CodeGenerationVisitor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</w:t>
      </w:r>
      <w:r>
        <w:rPr>
          <w:rFonts w:eastAsia="Times New Roman" w:cs="Times New Roman" w:ascii="Times New Roman" w:hAnsi="Times New Roman"/>
          <w:sz w:val="24"/>
          <w:szCs w:val="24"/>
        </w:rPr>
        <w:t>ambém compõe o projeto.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2.3. Compilando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Para executar o código diretamente pelo Apache NetBeans IDE é preciso seguir um dos seguintes passos: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- Clicar no ícone com o martelo </w:t>
      </w:r>
      <w:r>
        <w:rPr/>
        <w:drawing>
          <wp:inline distT="0" distB="0" distL="0" distR="0">
            <wp:extent cx="266700" cy="2667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ab/>
        <w:tab/>
        <w:t xml:space="preserve"> - Clicar com o botão direito do mouse sobre o projeto → build</w:t>
      </w:r>
    </w:p>
    <w:p>
      <w:pPr>
        <w:pStyle w:val="Normal"/>
        <w:ind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Assim, será gerado um arquivo denominado como &lt;AlgoritmicaCompiler-1.0-SNAPSHOT-jar-with-dependencies.jar&gt; dentro da pasta T3/target do Projeto.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2.4. Executando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Para executar é necessário o uso de três parâmetros: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1 -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caminho absoluto do arquivo do compilador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2 -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caminho absoluto do arquivo de teste em .txt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3 -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caminho absoluto para um arquivo de saída .txt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parâmetro 3 não precisa necessariamente estar previamente criado.</w:t>
      </w:r>
    </w:p>
    <w:p>
      <w:pPr>
        <w:pStyle w:val="Normal"/>
        <w:jc w:val="center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rd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b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b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1d55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LibreOffice/6.1.3.2$Windows_X86_64 LibreOffice_project/86daf60bf00efa86ad547e59e09d6bb77c699acb</Application>
  <Pages>2</Pages>
  <Words>279</Words>
  <Characters>1581</Characters>
  <CharactersWithSpaces>1853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2022-03-07T05:40:00Z</dcterms:created>
  <dc:creator/>
  <dc:description/>
  <dc:language>pt-BR</dc:language>
  <cp:lastModifiedBy/>
  <dcterms:modified xsi:type="dcterms:W3CDTF">2022-03-20T19:35:59Z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