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456A" w14:textId="77777777" w:rsidR="00E02542" w:rsidRDefault="00E02542" w:rsidP="00E02542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 xml:space="preserve">Um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funcionãrio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deseja saber qual o valor </w:t>
      </w:r>
      <w:proofErr w:type="spellStart"/>
      <w:proofErr w:type="gramStart"/>
      <w:r>
        <w:rPr>
          <w:rFonts w:ascii="Arial" w:hAnsi="Arial" w:cs="Arial"/>
          <w:color w:val="FFFFFF"/>
          <w:spacing w:val="-2"/>
          <w:sz w:val="21"/>
          <w:szCs w:val="21"/>
        </w:rPr>
        <w:t>liquido</w:t>
      </w:r>
      <w:proofErr w:type="spellEnd"/>
      <w:proofErr w:type="gram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anual que recebe da sua empresa. Para tal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calculo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é necessário considerar que o funcionário recebe o salário + décimo terceiro + férias e não esqueça de considerar o desconto do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inss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>.</w:t>
      </w:r>
      <w:r>
        <w:rPr>
          <w:rFonts w:ascii="Arial" w:hAnsi="Arial" w:cs="Arial"/>
          <w:color w:val="FFFFFF"/>
          <w:spacing w:val="-2"/>
          <w:sz w:val="21"/>
          <w:szCs w:val="21"/>
        </w:rPr>
        <w:br/>
        <w:t xml:space="preserve">O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inss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tem desconto com base no valor mensal que o funcionário trabalha e para isso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vamores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utilizar a regra a seguir:</w:t>
      </w:r>
      <w:r>
        <w:rPr>
          <w:rFonts w:ascii="Arial" w:hAnsi="Arial" w:cs="Arial"/>
          <w:color w:val="FFFFFF"/>
          <w:spacing w:val="-2"/>
          <w:sz w:val="21"/>
          <w:szCs w:val="21"/>
        </w:rPr>
        <w:br/>
        <w:t>de 0 até 1212.00 -&gt; 7,5%.</w:t>
      </w:r>
      <w:r>
        <w:rPr>
          <w:rFonts w:ascii="Arial" w:hAnsi="Arial" w:cs="Arial"/>
          <w:color w:val="FFFFFF"/>
          <w:spacing w:val="-2"/>
          <w:sz w:val="21"/>
          <w:szCs w:val="21"/>
        </w:rPr>
        <w:br/>
        <w:t>de 1212.01 até 2427,35 -&gt; 9%.</w:t>
      </w:r>
      <w:r>
        <w:rPr>
          <w:rFonts w:ascii="Arial" w:hAnsi="Arial" w:cs="Arial"/>
          <w:color w:val="FFFFFF"/>
          <w:spacing w:val="-2"/>
          <w:sz w:val="21"/>
          <w:szCs w:val="21"/>
        </w:rPr>
        <w:br/>
        <w:t>de 2427,36 até 3641,03 -&gt; 12%.</w:t>
      </w:r>
      <w:r>
        <w:rPr>
          <w:rFonts w:ascii="Arial" w:hAnsi="Arial" w:cs="Arial"/>
          <w:color w:val="FFFFFF"/>
          <w:spacing w:val="-2"/>
          <w:sz w:val="21"/>
          <w:szCs w:val="21"/>
        </w:rPr>
        <w:br/>
        <w:t>de 3641,04 até 7087,22 -&gt; 14%.</w:t>
      </w:r>
      <w:r>
        <w:rPr>
          <w:rFonts w:ascii="Arial" w:hAnsi="Arial" w:cs="Arial"/>
          <w:color w:val="FFFFFF"/>
          <w:spacing w:val="-2"/>
          <w:sz w:val="21"/>
          <w:szCs w:val="21"/>
        </w:rPr>
        <w:br/>
        <w:t>acima de 7087,22 deve ser descontado o teto de 900 reais.</w:t>
      </w:r>
    </w:p>
    <w:p w14:paraId="4E27D404" w14:textId="77777777" w:rsidR="00E02542" w:rsidRDefault="00E02542" w:rsidP="00E02542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 xml:space="preserve">O </w:t>
      </w:r>
      <w:proofErr w:type="gramStart"/>
      <w:r>
        <w:rPr>
          <w:rFonts w:ascii="Arial" w:hAnsi="Arial" w:cs="Arial"/>
          <w:color w:val="FFFFFF"/>
          <w:spacing w:val="-2"/>
          <w:sz w:val="21"/>
          <w:szCs w:val="21"/>
        </w:rPr>
        <w:t>resultado final</w:t>
      </w:r>
      <w:proofErr w:type="gram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apresentado ao funcionário deve ter o salário anual bruto, total anual de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inss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descontado e o salário anual líquido final.</w:t>
      </w:r>
    </w:p>
    <w:p w14:paraId="744C1DC6" w14:textId="30235F7C" w:rsidR="005954CA" w:rsidRPr="00E02542" w:rsidRDefault="005954CA" w:rsidP="00E02542"/>
    <w:sectPr w:rsidR="005954CA" w:rsidRPr="00E02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B9"/>
    <w:rsid w:val="005168B9"/>
    <w:rsid w:val="005954CA"/>
    <w:rsid w:val="00E02542"/>
    <w:rsid w:val="00E2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10F3"/>
  <w15:chartTrackingRefBased/>
  <w15:docId w15:val="{CD52874D-1D38-42F2-81FA-920BD129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E23F8A"/>
  </w:style>
  <w:style w:type="character" w:customStyle="1" w:styleId="pl-smi">
    <w:name w:val="pl-smi"/>
    <w:basedOn w:val="Fontepargpadro"/>
    <w:rsid w:val="00E23F8A"/>
  </w:style>
  <w:style w:type="character" w:customStyle="1" w:styleId="pl-token">
    <w:name w:val="pl-token"/>
    <w:basedOn w:val="Fontepargpadro"/>
    <w:rsid w:val="00E23F8A"/>
  </w:style>
  <w:style w:type="character" w:customStyle="1" w:styleId="pl-s1">
    <w:name w:val="pl-s1"/>
    <w:basedOn w:val="Fontepargpadro"/>
    <w:rsid w:val="00E23F8A"/>
  </w:style>
  <w:style w:type="character" w:customStyle="1" w:styleId="pl-en">
    <w:name w:val="pl-en"/>
    <w:basedOn w:val="Fontepargpadro"/>
    <w:rsid w:val="00E23F8A"/>
  </w:style>
  <w:style w:type="character" w:customStyle="1" w:styleId="pl-s">
    <w:name w:val="pl-s"/>
    <w:basedOn w:val="Fontepargpadro"/>
    <w:rsid w:val="00E23F8A"/>
  </w:style>
  <w:style w:type="character" w:customStyle="1" w:styleId="pl-c1">
    <w:name w:val="pl-c1"/>
    <w:basedOn w:val="Fontepargpadro"/>
    <w:rsid w:val="00E23F8A"/>
  </w:style>
  <w:style w:type="character" w:customStyle="1" w:styleId="pl-c">
    <w:name w:val="pl-c"/>
    <w:basedOn w:val="Fontepargpadro"/>
    <w:rsid w:val="00E23F8A"/>
  </w:style>
  <w:style w:type="paragraph" w:styleId="NormalWeb">
    <w:name w:val="Normal (Web)"/>
    <w:basedOn w:val="Normal"/>
    <w:uiPriority w:val="99"/>
    <w:semiHidden/>
    <w:unhideWhenUsed/>
    <w:rsid w:val="00E02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Lemos</dc:creator>
  <cp:keywords/>
  <dc:description/>
  <cp:lastModifiedBy>Bruna Lemos</cp:lastModifiedBy>
  <cp:revision>1</cp:revision>
  <dcterms:created xsi:type="dcterms:W3CDTF">2022-10-15T17:08:00Z</dcterms:created>
  <dcterms:modified xsi:type="dcterms:W3CDTF">2022-10-15T20:44:00Z</dcterms:modified>
</cp:coreProperties>
</file>