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66EF2" w14:textId="7E6E397C" w:rsidR="0063191F" w:rsidRPr="00D35496" w:rsidRDefault="0063191F" w:rsidP="006532AC">
      <w:pPr>
        <w:jc w:val="right"/>
        <w:rPr>
          <w:rFonts w:ascii="Times New Roman" w:eastAsia="Times New Roman" w:hAnsi="Times New Roman" w:cs="Times New Roman"/>
          <w:color w:val="222222"/>
        </w:rPr>
      </w:pPr>
      <w:r w:rsidRPr="00D35496">
        <w:rPr>
          <w:rFonts w:ascii="Times New Roman" w:hAnsi="Times New Roman" w:cs="Times New Roman"/>
        </w:rPr>
        <w:t xml:space="preserve">Université </w:t>
      </w:r>
      <w:proofErr w:type="spellStart"/>
      <w:r w:rsidRPr="00D35496">
        <w:rPr>
          <w:rFonts w:ascii="Times New Roman" w:hAnsi="Times New Roman" w:cs="Times New Roman"/>
        </w:rPr>
        <w:t>d´Ottawa</w:t>
      </w:r>
      <w:proofErr w:type="spellEnd"/>
      <w:r w:rsidR="006D7863" w:rsidRPr="00D35496">
        <w:rPr>
          <w:rFonts w:ascii="Times New Roman" w:hAnsi="Times New Roman" w:cs="Times New Roman"/>
        </w:rPr>
        <w:t xml:space="preserve"> / </w:t>
      </w:r>
      <w:r w:rsidRPr="00D35496">
        <w:rPr>
          <w:rFonts w:ascii="Times New Roman" w:hAnsi="Times New Roman" w:cs="Times New Roman"/>
        </w:rPr>
        <w:t>University of Ottawa</w:t>
      </w:r>
    </w:p>
    <w:p w14:paraId="54FB23A3" w14:textId="7AC6B164" w:rsidR="0063191F" w:rsidRPr="00D35496" w:rsidRDefault="009F0A90" w:rsidP="0063191F">
      <w:pPr>
        <w:pBdr>
          <w:bottom w:val="single" w:sz="4" w:space="1" w:color="auto"/>
        </w:pBdr>
        <w:jc w:val="right"/>
        <w:rPr>
          <w:rFonts w:ascii="Times New Roman" w:hAnsi="Times New Roman" w:cs="Times New Roman"/>
        </w:rPr>
      </w:pPr>
      <w:r w:rsidRPr="00D35496">
        <w:rPr>
          <w:rFonts w:ascii="Times New Roman" w:hAnsi="Times New Roman" w:cs="Times New Roman"/>
        </w:rPr>
        <w:t>Thur</w:t>
      </w:r>
      <w:r w:rsidR="00652670" w:rsidRPr="00D35496">
        <w:rPr>
          <w:rFonts w:ascii="Times New Roman" w:hAnsi="Times New Roman" w:cs="Times New Roman"/>
        </w:rPr>
        <w:t>s</w:t>
      </w:r>
      <w:r w:rsidR="001E3801" w:rsidRPr="00D35496">
        <w:rPr>
          <w:rFonts w:ascii="Times New Roman" w:hAnsi="Times New Roman" w:cs="Times New Roman"/>
        </w:rPr>
        <w:t>day</w:t>
      </w:r>
      <w:r w:rsidR="00C648D8" w:rsidRPr="00D35496">
        <w:rPr>
          <w:rFonts w:ascii="Times New Roman" w:hAnsi="Times New Roman" w:cs="Times New Roman"/>
        </w:rPr>
        <w:t>s</w:t>
      </w:r>
      <w:r w:rsidR="001E3801" w:rsidRPr="00D35496">
        <w:rPr>
          <w:rFonts w:ascii="Times New Roman" w:hAnsi="Times New Roman" w:cs="Times New Roman"/>
        </w:rPr>
        <w:t xml:space="preserve"> </w:t>
      </w:r>
      <w:r w:rsidR="00C648D8" w:rsidRPr="00D35496">
        <w:rPr>
          <w:rFonts w:ascii="Times New Roman" w:hAnsi="Times New Roman" w:cs="Times New Roman"/>
        </w:rPr>
        <w:t>1</w:t>
      </w:r>
      <w:r w:rsidR="00260F8B" w:rsidRPr="00D35496">
        <w:rPr>
          <w:rFonts w:ascii="Times New Roman" w:hAnsi="Times New Roman" w:cs="Times New Roman"/>
        </w:rPr>
        <w:t>9-22h</w:t>
      </w:r>
      <w:r w:rsidR="009C1107" w:rsidRPr="00D35496">
        <w:rPr>
          <w:rFonts w:ascii="Times New Roman" w:hAnsi="Times New Roman" w:cs="Times New Roman"/>
        </w:rPr>
        <w:t xml:space="preserve"> (</w:t>
      </w:r>
      <w:r w:rsidRPr="00D35496">
        <w:rPr>
          <w:rFonts w:ascii="Times New Roman" w:hAnsi="Times New Roman" w:cs="Times New Roman"/>
        </w:rPr>
        <w:t>MHN 033</w:t>
      </w:r>
      <w:r w:rsidR="009C1107" w:rsidRPr="00D35496">
        <w:rPr>
          <w:rFonts w:ascii="Times New Roman" w:hAnsi="Times New Roman" w:cs="Times New Roman"/>
        </w:rPr>
        <w:t>)</w:t>
      </w:r>
    </w:p>
    <w:p w14:paraId="6B97563A" w14:textId="45B06524" w:rsidR="006532AC" w:rsidRPr="00D35496" w:rsidRDefault="00260F8B" w:rsidP="009F0A90">
      <w:pPr>
        <w:pBdr>
          <w:bottom w:val="single" w:sz="4" w:space="1" w:color="auto"/>
        </w:pBdr>
        <w:jc w:val="right"/>
        <w:rPr>
          <w:rFonts w:ascii="Times New Roman" w:hAnsi="Times New Roman" w:cs="Times New Roman"/>
        </w:rPr>
      </w:pPr>
      <w:r w:rsidRPr="00D35496">
        <w:rPr>
          <w:rFonts w:ascii="Times New Roman" w:hAnsi="Times New Roman" w:cs="Times New Roman"/>
        </w:rPr>
        <w:t>Winter</w:t>
      </w:r>
      <w:r w:rsidR="009F0A90" w:rsidRPr="00D35496">
        <w:rPr>
          <w:rFonts w:ascii="Times New Roman" w:hAnsi="Times New Roman" w:cs="Times New Roman"/>
        </w:rPr>
        <w:t xml:space="preserve"> 202</w:t>
      </w:r>
      <w:r w:rsidRPr="00D35496">
        <w:rPr>
          <w:rFonts w:ascii="Times New Roman" w:hAnsi="Times New Roman" w:cs="Times New Roman"/>
        </w:rPr>
        <w:t>5</w:t>
      </w:r>
    </w:p>
    <w:p w14:paraId="4193095E" w14:textId="5D9485FD" w:rsidR="0063191F" w:rsidRPr="00D35496" w:rsidRDefault="0063191F" w:rsidP="0063191F">
      <w:pPr>
        <w:jc w:val="center"/>
        <w:rPr>
          <w:rFonts w:ascii="Times New Roman" w:hAnsi="Times New Roman" w:cs="Times New Roman"/>
        </w:rPr>
      </w:pPr>
      <w:r w:rsidRPr="00D35496">
        <w:rPr>
          <w:rFonts w:ascii="Times New Roman" w:hAnsi="Times New Roman" w:cs="Times New Roman"/>
        </w:rPr>
        <w:t>Scientific Thou</w:t>
      </w:r>
      <w:r w:rsidR="001E3801" w:rsidRPr="00D35496">
        <w:rPr>
          <w:rFonts w:ascii="Times New Roman" w:hAnsi="Times New Roman" w:cs="Times New Roman"/>
        </w:rPr>
        <w:t xml:space="preserve">ght and Social Values, PHI2394 </w:t>
      </w:r>
      <w:r w:rsidR="00793CB6" w:rsidRPr="00D35496">
        <w:rPr>
          <w:rFonts w:ascii="Times New Roman" w:hAnsi="Times New Roman" w:cs="Times New Roman"/>
        </w:rPr>
        <w:t>B</w:t>
      </w:r>
      <w:r w:rsidRPr="00D35496">
        <w:rPr>
          <w:rFonts w:ascii="Times New Roman" w:hAnsi="Times New Roman" w:cs="Times New Roman"/>
        </w:rPr>
        <w:t>- Syllabus*</w:t>
      </w:r>
    </w:p>
    <w:p w14:paraId="40DB3D3B" w14:textId="77777777" w:rsidR="0063191F" w:rsidRPr="00D35496" w:rsidRDefault="0063191F" w:rsidP="0063191F">
      <w:pPr>
        <w:rPr>
          <w:rFonts w:ascii="Times New Roman" w:hAnsi="Times New Roman" w:cs="Times New Roman"/>
        </w:rPr>
      </w:pPr>
    </w:p>
    <w:p w14:paraId="35C8D15B" w14:textId="77777777" w:rsidR="0063191F" w:rsidRPr="00D35496" w:rsidRDefault="0063191F" w:rsidP="0063191F">
      <w:pPr>
        <w:jc w:val="right"/>
        <w:rPr>
          <w:rFonts w:ascii="Times New Roman" w:hAnsi="Times New Roman" w:cs="Times New Roman"/>
          <w:i/>
          <w:iCs/>
        </w:rPr>
      </w:pPr>
      <w:r w:rsidRPr="00D35496">
        <w:rPr>
          <w:rFonts w:ascii="Times New Roman" w:hAnsi="Times New Roman" w:cs="Times New Roman"/>
          <w:i/>
          <w:iCs/>
        </w:rPr>
        <w:t>The duty of the man who investigates the writings of scientists, if learning the truth is his goal, is to make himself an enemy of all that he reads, and ... attack it from every side. He should also suspect himself as he performs his critical examination of it, so that he may avoid falling into either prejudice or leniency.</w:t>
      </w:r>
    </w:p>
    <w:p w14:paraId="7414707D" w14:textId="77777777" w:rsidR="0063191F" w:rsidRPr="00D35496" w:rsidRDefault="0063191F" w:rsidP="0063191F">
      <w:pPr>
        <w:jc w:val="right"/>
        <w:rPr>
          <w:rFonts w:ascii="Times New Roman" w:hAnsi="Times New Roman" w:cs="Times New Roman"/>
        </w:rPr>
      </w:pPr>
      <w:r w:rsidRPr="00D35496">
        <w:rPr>
          <w:rFonts w:ascii="Times New Roman" w:hAnsi="Times New Roman" w:cs="Times New Roman"/>
        </w:rPr>
        <w:tab/>
        <w:t>— Hasan Ibn al-Haytham (Alhazen), 965c – 1040c</w:t>
      </w:r>
    </w:p>
    <w:p w14:paraId="4F2C62D8" w14:textId="77777777" w:rsidR="0063191F" w:rsidRPr="00D35496" w:rsidRDefault="0063191F" w:rsidP="0063191F">
      <w:pPr>
        <w:jc w:val="right"/>
        <w:rPr>
          <w:rFonts w:ascii="Times New Roman" w:hAnsi="Times New Roman" w:cs="Times New Roman"/>
        </w:rPr>
      </w:pPr>
    </w:p>
    <w:p w14:paraId="7C02A5E1" w14:textId="77777777" w:rsidR="00C648D8" w:rsidRPr="00D35496" w:rsidRDefault="00C648D8" w:rsidP="00C648D8">
      <w:pPr>
        <w:pStyle w:val="Body"/>
        <w:rPr>
          <w:rFonts w:ascii="Times New Roman" w:hAnsi="Times New Roman" w:cs="Times New Roman"/>
        </w:rPr>
      </w:pPr>
      <w:r w:rsidRPr="00D35496">
        <w:rPr>
          <w:rFonts w:ascii="Times New Roman" w:hAnsi="Times New Roman" w:cs="Times New Roman"/>
          <w:lang w:val="es-ES_tradnl"/>
        </w:rPr>
        <w:t xml:space="preserve">Instructor: Dean </w:t>
      </w:r>
      <w:proofErr w:type="spellStart"/>
      <w:r w:rsidRPr="00D35496">
        <w:rPr>
          <w:rFonts w:ascii="Times New Roman" w:hAnsi="Times New Roman" w:cs="Times New Roman"/>
          <w:lang w:val="es-ES_tradnl"/>
        </w:rPr>
        <w:t>Wm</w:t>
      </w:r>
      <w:proofErr w:type="spellEnd"/>
      <w:r w:rsidRPr="00D35496">
        <w:rPr>
          <w:rFonts w:ascii="Times New Roman" w:hAnsi="Times New Roman" w:cs="Times New Roman"/>
          <w:lang w:val="es-ES_tradnl"/>
        </w:rPr>
        <w:t xml:space="preserve">. Lauer, </w:t>
      </w:r>
      <w:proofErr w:type="spellStart"/>
      <w:r w:rsidRPr="00D35496">
        <w:rPr>
          <w:rFonts w:ascii="Times New Roman" w:hAnsi="Times New Roman" w:cs="Times New Roman"/>
          <w:lang w:val="es-ES_tradnl"/>
        </w:rPr>
        <w:t>Ph.D</w:t>
      </w:r>
      <w:proofErr w:type="spellEnd"/>
      <w:r w:rsidRPr="00D35496">
        <w:rPr>
          <w:rFonts w:ascii="Times New Roman" w:hAnsi="Times New Roman" w:cs="Times New Roman"/>
          <w:lang w:val="es-ES_tradnl"/>
        </w:rPr>
        <w:t>.</w:t>
      </w:r>
    </w:p>
    <w:p w14:paraId="0E70F00C" w14:textId="77777777" w:rsidR="009E344B" w:rsidRPr="00D35496" w:rsidRDefault="009E344B" w:rsidP="009E344B">
      <w:pPr>
        <w:pStyle w:val="Body"/>
        <w:rPr>
          <w:rFonts w:ascii="Times New Roman" w:hAnsi="Times New Roman" w:cs="Times New Roman"/>
        </w:rPr>
      </w:pPr>
      <w:r w:rsidRPr="00D35496">
        <w:rPr>
          <w:rFonts w:ascii="Times New Roman" w:hAnsi="Times New Roman" w:cs="Times New Roman"/>
          <w:lang w:val="it-IT"/>
        </w:rPr>
        <w:t>Office: DMS 8146</w:t>
      </w:r>
      <w:r w:rsidRPr="00D35496">
        <w:rPr>
          <w:rFonts w:ascii="Times New Roman" w:hAnsi="Times New Roman" w:cs="Times New Roman"/>
        </w:rPr>
        <w:t xml:space="preserve"> </w:t>
      </w:r>
      <w:r w:rsidRPr="00D35496">
        <w:rPr>
          <w:rFonts w:ascii="Times New Roman" w:hAnsi="Times New Roman" w:cs="Times New Roman"/>
          <w:lang w:val="en-US"/>
        </w:rPr>
        <w:t xml:space="preserve">hours: </w:t>
      </w:r>
      <w:r w:rsidRPr="00D35496">
        <w:rPr>
          <w:rFonts w:ascii="Times New Roman" w:hAnsi="Times New Roman" w:cs="Times New Roman"/>
          <w:lang w:val="en-GB"/>
        </w:rPr>
        <w:t>Thursdays, 14h45 – 16h</w:t>
      </w:r>
    </w:p>
    <w:p w14:paraId="567FFF93" w14:textId="77777777" w:rsidR="00C648D8" w:rsidRPr="00D35496" w:rsidRDefault="00C648D8" w:rsidP="00C648D8">
      <w:pPr>
        <w:pStyle w:val="Body"/>
        <w:rPr>
          <w:rFonts w:ascii="Times New Roman" w:hAnsi="Times New Roman" w:cs="Times New Roman"/>
        </w:rPr>
      </w:pPr>
      <w:r w:rsidRPr="00D35496">
        <w:rPr>
          <w:rFonts w:ascii="Times New Roman" w:hAnsi="Times New Roman" w:cs="Times New Roman"/>
        </w:rPr>
        <w:t>E-mail: dlauer@uottawa.ca</w:t>
      </w:r>
    </w:p>
    <w:p w14:paraId="1C2046DA" w14:textId="77777777" w:rsidR="0063191F" w:rsidRPr="00D35496" w:rsidRDefault="0063191F" w:rsidP="0063191F">
      <w:pPr>
        <w:rPr>
          <w:rFonts w:ascii="Times New Roman" w:hAnsi="Times New Roman" w:cs="Times New Roman"/>
        </w:rPr>
      </w:pPr>
    </w:p>
    <w:p w14:paraId="1D4ACFF8" w14:textId="77777777" w:rsidR="0063191F" w:rsidRPr="00D35496" w:rsidRDefault="0063191F" w:rsidP="0063191F">
      <w:pPr>
        <w:rPr>
          <w:rFonts w:ascii="Times New Roman" w:hAnsi="Times New Roman" w:cs="Times New Roman"/>
          <w:u w:val="single"/>
        </w:rPr>
      </w:pPr>
      <w:r w:rsidRPr="00D35496">
        <w:rPr>
          <w:rFonts w:ascii="Times New Roman" w:hAnsi="Times New Roman" w:cs="Times New Roman"/>
          <w:u w:val="single"/>
        </w:rPr>
        <w:t xml:space="preserve">Additional Help: </w:t>
      </w:r>
    </w:p>
    <w:p w14:paraId="24B1AD58" w14:textId="05DAC0BD" w:rsidR="00A73D09" w:rsidRPr="00D35496" w:rsidRDefault="00A037D2" w:rsidP="00A5649B">
      <w:pPr>
        <w:rPr>
          <w:rFonts w:ascii="Times New Roman" w:hAnsi="Times New Roman" w:cs="Times New Roman"/>
        </w:rPr>
      </w:pPr>
      <w:r w:rsidRPr="00D35496">
        <w:rPr>
          <w:rFonts w:ascii="Times New Roman" w:hAnsi="Times New Roman" w:cs="Times New Roman"/>
        </w:rPr>
        <w:t xml:space="preserve">○ PHI2394 </w:t>
      </w:r>
      <w:r w:rsidR="00EF1661" w:rsidRPr="00D35496">
        <w:rPr>
          <w:rFonts w:ascii="Times New Roman" w:hAnsi="Times New Roman" w:cs="Times New Roman"/>
        </w:rPr>
        <w:t>A</w:t>
      </w:r>
      <w:r w:rsidR="0063191F" w:rsidRPr="00D35496">
        <w:rPr>
          <w:rFonts w:ascii="Times New Roman" w:hAnsi="Times New Roman" w:cs="Times New Roman"/>
        </w:rPr>
        <w:t xml:space="preserve"> teaching assistants: office hours beginning week</w:t>
      </w:r>
      <w:r w:rsidR="005853E2" w:rsidRPr="00D35496">
        <w:rPr>
          <w:rFonts w:ascii="Times New Roman" w:hAnsi="Times New Roman" w:cs="Times New Roman"/>
        </w:rPr>
        <w:t xml:space="preserve"> 41</w:t>
      </w:r>
    </w:p>
    <w:p w14:paraId="556A2EC5" w14:textId="7DF4CD9D" w:rsidR="00F07992" w:rsidRPr="00303509" w:rsidRDefault="00716179" w:rsidP="00A44EF9">
      <w:pPr>
        <w:ind w:firstLine="720"/>
        <w:rPr>
          <w:rFonts w:ascii="Times New Roman" w:hAnsi="Times New Roman" w:cs="Times New Roman"/>
        </w:rPr>
      </w:pPr>
      <w:r w:rsidRPr="00303509">
        <w:rPr>
          <w:rFonts w:ascii="Times New Roman" w:hAnsi="Times New Roman" w:cs="Times New Roman"/>
        </w:rPr>
        <w:t>+</w:t>
      </w:r>
      <w:r w:rsidR="00A44EF9" w:rsidRPr="00303509">
        <w:rPr>
          <w:rFonts w:ascii="Times New Roman" w:hAnsi="Times New Roman" w:cs="Times New Roman"/>
        </w:rPr>
        <w:t xml:space="preserve"> </w:t>
      </w:r>
      <w:r w:rsidR="00260F8B" w:rsidRPr="00303509">
        <w:rPr>
          <w:rFonts w:ascii="Times New Roman" w:hAnsi="Times New Roman" w:cs="Times New Roman"/>
        </w:rPr>
        <w:t xml:space="preserve">Sara </w:t>
      </w:r>
      <w:proofErr w:type="spellStart"/>
      <w:r w:rsidR="00260F8B" w:rsidRPr="00303509">
        <w:rPr>
          <w:rFonts w:ascii="Times New Roman" w:hAnsi="Times New Roman" w:cs="Times New Roman"/>
        </w:rPr>
        <w:t>Elianne</w:t>
      </w:r>
      <w:proofErr w:type="spellEnd"/>
      <w:r w:rsidR="00260F8B" w:rsidRPr="00303509">
        <w:rPr>
          <w:rFonts w:ascii="Times New Roman" w:hAnsi="Times New Roman" w:cs="Times New Roman"/>
        </w:rPr>
        <w:t xml:space="preserve"> Fortin</w:t>
      </w:r>
      <w:r w:rsidR="00303509" w:rsidRPr="00303509">
        <w:rPr>
          <w:rFonts w:ascii="Times New Roman" w:hAnsi="Times New Roman" w:cs="Times New Roman"/>
        </w:rPr>
        <w:t xml:space="preserve"> (MA, Concor</w:t>
      </w:r>
      <w:r w:rsidR="00303509">
        <w:rPr>
          <w:rFonts w:ascii="Times New Roman" w:hAnsi="Times New Roman" w:cs="Times New Roman"/>
        </w:rPr>
        <w:t>dia)</w:t>
      </w:r>
      <w:r w:rsidR="00260F8B" w:rsidRPr="00303509">
        <w:rPr>
          <w:rFonts w:ascii="Times New Roman" w:hAnsi="Times New Roman" w:cs="Times New Roman"/>
        </w:rPr>
        <w:t xml:space="preserve"> </w:t>
      </w:r>
      <w:hyperlink r:id="rId7" w:history="1">
        <w:r w:rsidR="00260F8B" w:rsidRPr="00303509">
          <w:rPr>
            <w:rStyle w:val="Hyperlink"/>
            <w:rFonts w:ascii="Times New Roman" w:hAnsi="Times New Roman" w:cs="Times New Roman"/>
          </w:rPr>
          <w:t>sfort091@uottawa.ca</w:t>
        </w:r>
      </w:hyperlink>
      <w:r w:rsidR="00260F8B" w:rsidRPr="00303509">
        <w:rPr>
          <w:rFonts w:ascii="Times New Roman" w:hAnsi="Times New Roman" w:cs="Times New Roman"/>
        </w:rPr>
        <w:t xml:space="preserve"> </w:t>
      </w:r>
      <w:r w:rsidR="00303509">
        <w:rPr>
          <w:rFonts w:ascii="Times New Roman" w:hAnsi="Times New Roman" w:cs="Times New Roman"/>
        </w:rPr>
        <w:t>office hours by apoointment</w:t>
      </w:r>
    </w:p>
    <w:p w14:paraId="1032232F" w14:textId="43A83B65" w:rsidR="00CC1462" w:rsidRPr="001C49CB" w:rsidRDefault="00CC1462" w:rsidP="00F07992">
      <w:pPr>
        <w:ind w:firstLine="720"/>
        <w:rPr>
          <w:rFonts w:ascii="Times New Roman" w:hAnsi="Times New Roman" w:cs="Times New Roman"/>
        </w:rPr>
      </w:pPr>
      <w:r w:rsidRPr="001C49CB">
        <w:rPr>
          <w:rFonts w:ascii="Times New Roman" w:hAnsi="Times New Roman" w:cs="Times New Roman"/>
        </w:rPr>
        <w:t>+</w:t>
      </w:r>
      <w:r w:rsidR="001F4437" w:rsidRPr="001C49CB">
        <w:rPr>
          <w:rFonts w:ascii="Times New Roman" w:hAnsi="Times New Roman" w:cs="Times New Roman"/>
        </w:rPr>
        <w:t xml:space="preserve"> </w:t>
      </w:r>
      <w:r w:rsidR="00260F8B" w:rsidRPr="001C49CB">
        <w:rPr>
          <w:rFonts w:ascii="Times New Roman" w:hAnsi="Times New Roman" w:cs="Times New Roman"/>
        </w:rPr>
        <w:t>André Lavoie-Weddell</w:t>
      </w:r>
      <w:r w:rsidR="000063A5" w:rsidRPr="001C49CB">
        <w:rPr>
          <w:rFonts w:ascii="Times New Roman" w:hAnsi="Times New Roman" w:cs="Times New Roman"/>
        </w:rPr>
        <w:t xml:space="preserve"> (MA, Ottawa)</w:t>
      </w:r>
      <w:r w:rsidR="00260F8B" w:rsidRPr="001C49CB">
        <w:rPr>
          <w:rFonts w:ascii="Times New Roman" w:hAnsi="Times New Roman" w:cs="Times New Roman"/>
        </w:rPr>
        <w:t xml:space="preserve"> </w:t>
      </w:r>
      <w:hyperlink r:id="rId8" w:history="1">
        <w:r w:rsidR="00260F8B" w:rsidRPr="001C49CB">
          <w:rPr>
            <w:rStyle w:val="Hyperlink"/>
            <w:rFonts w:ascii="Times New Roman" w:hAnsi="Times New Roman" w:cs="Times New Roman"/>
          </w:rPr>
          <w:t>alavoiew@uottawa.ca</w:t>
        </w:r>
      </w:hyperlink>
      <w:r w:rsidR="00260F8B" w:rsidRPr="001C49CB">
        <w:rPr>
          <w:rFonts w:ascii="Times New Roman" w:hAnsi="Times New Roman" w:cs="Times New Roman"/>
        </w:rPr>
        <w:t xml:space="preserve"> </w:t>
      </w:r>
      <w:r w:rsidR="001C49CB">
        <w:rPr>
          <w:rFonts w:ascii="Times New Roman" w:hAnsi="Times New Roman" w:cs="Times New Roman"/>
        </w:rPr>
        <w:t xml:space="preserve">office hours by </w:t>
      </w:r>
      <w:proofErr w:type="spellStart"/>
      <w:r w:rsidR="001C49CB">
        <w:rPr>
          <w:rFonts w:ascii="Times New Roman" w:hAnsi="Times New Roman" w:cs="Times New Roman"/>
        </w:rPr>
        <w:t>apoointment</w:t>
      </w:r>
      <w:proofErr w:type="spellEnd"/>
    </w:p>
    <w:p w14:paraId="2B6B63E2" w14:textId="77777777" w:rsidR="0063191F" w:rsidRPr="001C49CB" w:rsidRDefault="0063191F" w:rsidP="0063191F">
      <w:pPr>
        <w:rPr>
          <w:rFonts w:ascii="Times New Roman" w:hAnsi="Times New Roman" w:cs="Times New Roman"/>
        </w:rPr>
      </w:pPr>
    </w:p>
    <w:p w14:paraId="51E39F5B" w14:textId="77777777" w:rsidR="0063191F" w:rsidRPr="00D35496" w:rsidRDefault="0063191F" w:rsidP="0063191F">
      <w:pPr>
        <w:rPr>
          <w:rFonts w:ascii="Times New Roman" w:hAnsi="Times New Roman" w:cs="Times New Roman"/>
          <w:u w:val="single"/>
        </w:rPr>
      </w:pPr>
      <w:r w:rsidRPr="00D35496">
        <w:rPr>
          <w:rFonts w:ascii="Times New Roman" w:hAnsi="Times New Roman" w:cs="Times New Roman"/>
          <w:u w:val="single"/>
        </w:rPr>
        <w:t>Content/Subject Matter:</w:t>
      </w:r>
    </w:p>
    <w:p w14:paraId="24654020" w14:textId="0D841012" w:rsidR="0063191F" w:rsidRPr="00D35496" w:rsidRDefault="0063191F" w:rsidP="0063191F">
      <w:pPr>
        <w:rPr>
          <w:rFonts w:ascii="Times New Roman" w:hAnsi="Times New Roman" w:cs="Times New Roman"/>
        </w:rPr>
      </w:pPr>
      <w:r w:rsidRPr="00D35496">
        <w:rPr>
          <w:rFonts w:ascii="Times New Roman" w:hAnsi="Times New Roman" w:cs="Times New Roman"/>
        </w:rPr>
        <w:tab/>
      </w:r>
      <w:r w:rsidR="002E0A02" w:rsidRPr="00D35496">
        <w:rPr>
          <w:rFonts w:ascii="Times New Roman" w:hAnsi="Times New Roman" w:cs="Times New Roman"/>
        </w:rPr>
        <w:t>Examining the questions of science and value through the history of ideas, w</w:t>
      </w:r>
      <w:r w:rsidRPr="00D35496">
        <w:rPr>
          <w:rFonts w:ascii="Times New Roman" w:hAnsi="Times New Roman" w:cs="Times New Roman"/>
        </w:rPr>
        <w:t>e follow the university’s description of this course – “The nature of scientific thought and the relationships between science and culture, religion, politics, technology and society at large.”</w:t>
      </w:r>
    </w:p>
    <w:p w14:paraId="5B59CBD6" w14:textId="77777777" w:rsidR="0063191F" w:rsidRPr="00D35496" w:rsidRDefault="0063191F" w:rsidP="0063191F">
      <w:pPr>
        <w:rPr>
          <w:rFonts w:ascii="Times New Roman" w:hAnsi="Times New Roman" w:cs="Times New Roman"/>
        </w:rPr>
      </w:pPr>
    </w:p>
    <w:p w14:paraId="1EEDC422" w14:textId="77777777" w:rsidR="0063191F" w:rsidRPr="00D35496" w:rsidRDefault="0063191F" w:rsidP="0063191F">
      <w:pPr>
        <w:rPr>
          <w:rFonts w:ascii="Times New Roman" w:hAnsi="Times New Roman" w:cs="Times New Roman"/>
          <w:u w:val="single"/>
        </w:rPr>
      </w:pPr>
      <w:r w:rsidRPr="00D35496">
        <w:rPr>
          <w:rFonts w:ascii="Times New Roman" w:hAnsi="Times New Roman" w:cs="Times New Roman"/>
          <w:u w:val="single"/>
        </w:rPr>
        <w:t>Teaching Method:</w:t>
      </w:r>
    </w:p>
    <w:p w14:paraId="228A1BB4" w14:textId="77777777" w:rsidR="0063191F" w:rsidRPr="00D35496" w:rsidRDefault="0063191F" w:rsidP="0063191F">
      <w:pPr>
        <w:rPr>
          <w:rFonts w:ascii="Times New Roman" w:hAnsi="Times New Roman" w:cs="Times New Roman"/>
        </w:rPr>
      </w:pPr>
      <w:r w:rsidRPr="00D35496">
        <w:rPr>
          <w:rFonts w:ascii="Times New Roman" w:hAnsi="Times New Roman" w:cs="Times New Roman"/>
        </w:rPr>
        <w:t>The teaching format for a large course such as this will consist of lectures and documentary videos. Student participation, while not required, is welcomed.</w:t>
      </w:r>
    </w:p>
    <w:p w14:paraId="27558994" w14:textId="77777777" w:rsidR="0063191F" w:rsidRPr="00D35496" w:rsidRDefault="0063191F" w:rsidP="0063191F">
      <w:pPr>
        <w:rPr>
          <w:rFonts w:ascii="Times New Roman" w:hAnsi="Times New Roman" w:cs="Times New Roman"/>
        </w:rPr>
      </w:pPr>
      <w:r w:rsidRPr="00D35496">
        <w:rPr>
          <w:rFonts w:ascii="Times New Roman" w:hAnsi="Times New Roman" w:cs="Times New Roman"/>
        </w:rPr>
        <w:tab/>
        <w:t>Aristotle tells us that all philosophy (knowledge of the world) begins with a sense of wonder.  As such, fostering an interest in the ideas presented is a better strategy for learning and success than studying for a grade.</w:t>
      </w:r>
    </w:p>
    <w:p w14:paraId="5E747D68" w14:textId="77777777" w:rsidR="0063191F" w:rsidRPr="00D35496" w:rsidRDefault="0063191F" w:rsidP="0063191F">
      <w:pPr>
        <w:rPr>
          <w:rFonts w:ascii="Times New Roman" w:hAnsi="Times New Roman" w:cs="Times New Roman"/>
        </w:rPr>
      </w:pPr>
    </w:p>
    <w:p w14:paraId="35FBDD31" w14:textId="57C824EF" w:rsidR="0063191F" w:rsidRPr="00D35496" w:rsidRDefault="0063191F" w:rsidP="0063191F">
      <w:pPr>
        <w:rPr>
          <w:rFonts w:ascii="Times New Roman" w:hAnsi="Times New Roman" w:cs="Times New Roman"/>
          <w:u w:val="single"/>
        </w:rPr>
      </w:pPr>
      <w:r w:rsidRPr="00D35496">
        <w:rPr>
          <w:rFonts w:ascii="Times New Roman" w:hAnsi="Times New Roman" w:cs="Times New Roman"/>
          <w:u w:val="single"/>
        </w:rPr>
        <w:t>Course Structure/Exams/</w:t>
      </w:r>
      <w:r w:rsidR="0061468D" w:rsidRPr="00D35496">
        <w:rPr>
          <w:rFonts w:ascii="Times New Roman" w:hAnsi="Times New Roman" w:cs="Times New Roman"/>
          <w:u w:val="single"/>
        </w:rPr>
        <w:t>Mar</w:t>
      </w:r>
      <w:r w:rsidRPr="00D35496">
        <w:rPr>
          <w:rFonts w:ascii="Times New Roman" w:hAnsi="Times New Roman" w:cs="Times New Roman"/>
          <w:u w:val="single"/>
        </w:rPr>
        <w:t>king:</w:t>
      </w:r>
    </w:p>
    <w:p w14:paraId="1A61758C" w14:textId="48655149" w:rsidR="0063191F" w:rsidRPr="00D35496" w:rsidRDefault="001A15DE" w:rsidP="0063191F">
      <w:pPr>
        <w:rPr>
          <w:rFonts w:ascii="Times New Roman" w:hAnsi="Times New Roman" w:cs="Times New Roman"/>
        </w:rPr>
      </w:pPr>
      <w:r w:rsidRPr="00D35496">
        <w:rPr>
          <w:rFonts w:ascii="Times New Roman" w:hAnsi="Times New Roman" w:cs="Times New Roman"/>
        </w:rPr>
        <w:t>●</w:t>
      </w:r>
      <w:r w:rsidR="004868DB" w:rsidRPr="00D35496">
        <w:rPr>
          <w:rFonts w:ascii="Times New Roman" w:hAnsi="Times New Roman" w:cs="Times New Roman"/>
        </w:rPr>
        <w:t>Exam</w:t>
      </w:r>
      <w:r w:rsidRPr="00D35496">
        <w:rPr>
          <w:rFonts w:ascii="Times New Roman" w:hAnsi="Times New Roman" w:cs="Times New Roman"/>
        </w:rPr>
        <w:t xml:space="preserve"> I: </w:t>
      </w:r>
      <w:r w:rsidR="004868DB" w:rsidRPr="00D35496">
        <w:rPr>
          <w:rFonts w:ascii="Times New Roman" w:hAnsi="Times New Roman" w:cs="Times New Roman"/>
        </w:rPr>
        <w:t>January 30</w:t>
      </w:r>
      <w:r w:rsidR="004868DB" w:rsidRPr="00D35496">
        <w:rPr>
          <w:rFonts w:ascii="Times New Roman" w:hAnsi="Times New Roman" w:cs="Times New Roman"/>
          <w:vertAlign w:val="superscript"/>
        </w:rPr>
        <w:t>th</w:t>
      </w:r>
      <w:r w:rsidR="004868DB" w:rsidRPr="00D35496">
        <w:rPr>
          <w:rFonts w:ascii="Times New Roman" w:hAnsi="Times New Roman" w:cs="Times New Roman"/>
        </w:rPr>
        <w:tab/>
      </w:r>
      <w:r w:rsidR="002E0A02" w:rsidRPr="00D35496">
        <w:rPr>
          <w:rFonts w:ascii="Times New Roman" w:hAnsi="Times New Roman" w:cs="Times New Roman"/>
        </w:rPr>
        <w:tab/>
      </w:r>
      <w:r w:rsidR="0063191F" w:rsidRPr="00D35496">
        <w:rPr>
          <w:rFonts w:ascii="Times New Roman" w:hAnsi="Times New Roman" w:cs="Times New Roman"/>
        </w:rPr>
        <w:tab/>
      </w:r>
      <w:r w:rsidR="0063191F" w:rsidRPr="00D35496">
        <w:rPr>
          <w:rFonts w:ascii="Times New Roman" w:hAnsi="Times New Roman" w:cs="Times New Roman"/>
        </w:rPr>
        <w:tab/>
        <w:t>= 2</w:t>
      </w:r>
      <w:r w:rsidR="004868DB" w:rsidRPr="00D35496">
        <w:rPr>
          <w:rFonts w:ascii="Times New Roman" w:hAnsi="Times New Roman" w:cs="Times New Roman"/>
        </w:rPr>
        <w:t>5</w:t>
      </w:r>
      <w:proofErr w:type="gramStart"/>
      <w:r w:rsidR="0063191F" w:rsidRPr="00D35496">
        <w:rPr>
          <w:rFonts w:ascii="Times New Roman" w:hAnsi="Times New Roman" w:cs="Times New Roman"/>
        </w:rPr>
        <w:t>%  /</w:t>
      </w:r>
      <w:proofErr w:type="gramEnd"/>
      <w:r w:rsidR="0063191F" w:rsidRPr="00D35496">
        <w:rPr>
          <w:rFonts w:ascii="Times New Roman" w:hAnsi="Times New Roman" w:cs="Times New Roman"/>
        </w:rPr>
        <w:t xml:space="preserve"> We cannot coach students during the exams.</w:t>
      </w:r>
    </w:p>
    <w:p w14:paraId="27E7400C" w14:textId="0F95C4C4" w:rsidR="0063191F" w:rsidRPr="00D35496" w:rsidRDefault="001A15DE" w:rsidP="0063191F">
      <w:pPr>
        <w:rPr>
          <w:rFonts w:ascii="Times New Roman" w:hAnsi="Times New Roman" w:cs="Times New Roman"/>
        </w:rPr>
      </w:pPr>
      <w:r w:rsidRPr="00D35496">
        <w:rPr>
          <w:rFonts w:ascii="Times New Roman" w:hAnsi="Times New Roman" w:cs="Times New Roman"/>
        </w:rPr>
        <w:t>●</w:t>
      </w:r>
      <w:r w:rsidR="004868DB" w:rsidRPr="00D35496">
        <w:rPr>
          <w:rFonts w:ascii="Times New Roman" w:hAnsi="Times New Roman" w:cs="Times New Roman"/>
        </w:rPr>
        <w:t xml:space="preserve">Exam </w:t>
      </w:r>
      <w:r w:rsidRPr="00D35496">
        <w:rPr>
          <w:rFonts w:ascii="Times New Roman" w:hAnsi="Times New Roman" w:cs="Times New Roman"/>
        </w:rPr>
        <w:t xml:space="preserve">II: </w:t>
      </w:r>
      <w:r w:rsidR="004868DB" w:rsidRPr="00D35496">
        <w:rPr>
          <w:rFonts w:ascii="Times New Roman" w:hAnsi="Times New Roman" w:cs="Times New Roman"/>
        </w:rPr>
        <w:t>March 6th</w:t>
      </w:r>
      <w:r w:rsidR="002E0A02" w:rsidRPr="00D35496">
        <w:rPr>
          <w:rFonts w:ascii="Times New Roman" w:hAnsi="Times New Roman" w:cs="Times New Roman"/>
        </w:rPr>
        <w:t xml:space="preserve"> </w:t>
      </w:r>
      <w:r w:rsidR="0063191F" w:rsidRPr="00D35496">
        <w:rPr>
          <w:rFonts w:ascii="Times New Roman" w:hAnsi="Times New Roman" w:cs="Times New Roman"/>
        </w:rPr>
        <w:tab/>
      </w:r>
      <w:r w:rsidR="0063191F" w:rsidRPr="00D35496">
        <w:rPr>
          <w:rFonts w:ascii="Times New Roman" w:hAnsi="Times New Roman" w:cs="Times New Roman"/>
        </w:rPr>
        <w:tab/>
      </w:r>
      <w:r w:rsidR="0063191F" w:rsidRPr="00D35496">
        <w:rPr>
          <w:rFonts w:ascii="Times New Roman" w:hAnsi="Times New Roman" w:cs="Times New Roman"/>
        </w:rPr>
        <w:tab/>
      </w:r>
      <w:r w:rsidR="00F07992" w:rsidRPr="00D35496">
        <w:rPr>
          <w:rFonts w:ascii="Times New Roman" w:hAnsi="Times New Roman" w:cs="Times New Roman"/>
        </w:rPr>
        <w:tab/>
      </w:r>
      <w:r w:rsidR="0063191F" w:rsidRPr="00D35496">
        <w:rPr>
          <w:rFonts w:ascii="Times New Roman" w:hAnsi="Times New Roman" w:cs="Times New Roman"/>
        </w:rPr>
        <w:t>= 2</w:t>
      </w:r>
      <w:r w:rsidR="004868DB" w:rsidRPr="00D35496">
        <w:rPr>
          <w:rFonts w:ascii="Times New Roman" w:hAnsi="Times New Roman" w:cs="Times New Roman"/>
        </w:rPr>
        <w:t>5</w:t>
      </w:r>
      <w:proofErr w:type="gramStart"/>
      <w:r w:rsidR="0063191F" w:rsidRPr="00D35496">
        <w:rPr>
          <w:rFonts w:ascii="Times New Roman" w:hAnsi="Times New Roman" w:cs="Times New Roman"/>
        </w:rPr>
        <w:t>%  /</w:t>
      </w:r>
      <w:proofErr w:type="gramEnd"/>
      <w:r w:rsidR="0063191F" w:rsidRPr="00D35496">
        <w:rPr>
          <w:rFonts w:ascii="Times New Roman" w:hAnsi="Times New Roman" w:cs="Times New Roman"/>
        </w:rPr>
        <w:t xml:space="preserve"> Cheating leads to automatic failure of exam.</w:t>
      </w:r>
    </w:p>
    <w:p w14:paraId="26083580" w14:textId="44F2155B" w:rsidR="0063191F" w:rsidRPr="00D35496" w:rsidRDefault="001A15DE" w:rsidP="0063191F">
      <w:pPr>
        <w:rPr>
          <w:rFonts w:ascii="Times New Roman" w:hAnsi="Times New Roman" w:cs="Times New Roman"/>
        </w:rPr>
      </w:pPr>
      <w:r w:rsidRPr="00D35496">
        <w:rPr>
          <w:rFonts w:ascii="Times New Roman" w:hAnsi="Times New Roman" w:cs="Times New Roman"/>
        </w:rPr>
        <w:t>●</w:t>
      </w:r>
      <w:r w:rsidR="004868DB" w:rsidRPr="00D35496">
        <w:rPr>
          <w:rFonts w:ascii="Times New Roman" w:hAnsi="Times New Roman" w:cs="Times New Roman"/>
        </w:rPr>
        <w:t>Final Exam: To be announced</w:t>
      </w:r>
      <w:r w:rsidR="004868DB" w:rsidRPr="00D35496">
        <w:rPr>
          <w:rFonts w:ascii="Times New Roman" w:hAnsi="Times New Roman" w:cs="Times New Roman"/>
        </w:rPr>
        <w:tab/>
      </w:r>
      <w:r w:rsidR="004868DB" w:rsidRPr="00D35496">
        <w:rPr>
          <w:rFonts w:ascii="Times New Roman" w:hAnsi="Times New Roman" w:cs="Times New Roman"/>
        </w:rPr>
        <w:tab/>
      </w:r>
      <w:r w:rsidR="0063191F" w:rsidRPr="00D35496">
        <w:rPr>
          <w:rFonts w:ascii="Times New Roman" w:hAnsi="Times New Roman" w:cs="Times New Roman"/>
        </w:rPr>
        <w:t xml:space="preserve">= </w:t>
      </w:r>
      <w:r w:rsidR="004868DB" w:rsidRPr="00D35496">
        <w:rPr>
          <w:rFonts w:ascii="Times New Roman" w:hAnsi="Times New Roman" w:cs="Times New Roman"/>
        </w:rPr>
        <w:t>50</w:t>
      </w:r>
      <w:r w:rsidR="0063191F" w:rsidRPr="00D35496">
        <w:rPr>
          <w:rFonts w:ascii="Times New Roman" w:hAnsi="Times New Roman" w:cs="Times New Roman"/>
        </w:rPr>
        <w:t>%</w:t>
      </w:r>
      <w:r w:rsidR="0063191F" w:rsidRPr="00D35496">
        <w:rPr>
          <w:rFonts w:ascii="Times New Roman" w:hAnsi="Times New Roman" w:cs="Times New Roman"/>
        </w:rPr>
        <w:tab/>
        <w:t xml:space="preserve">/ </w:t>
      </w:r>
      <w:r w:rsidR="00F07992" w:rsidRPr="00D35496">
        <w:rPr>
          <w:rFonts w:ascii="Times New Roman" w:hAnsi="Times New Roman" w:cs="Times New Roman"/>
        </w:rPr>
        <w:t>Use your own words; don’t copy text</w:t>
      </w:r>
      <w:r w:rsidR="00931354" w:rsidRPr="00D35496">
        <w:rPr>
          <w:rFonts w:ascii="Times New Roman" w:hAnsi="Times New Roman" w:cs="Times New Roman"/>
        </w:rPr>
        <w:t>.</w:t>
      </w:r>
    </w:p>
    <w:p w14:paraId="23F92932" w14:textId="77777777" w:rsidR="0063191F" w:rsidRPr="00D35496" w:rsidRDefault="0063191F" w:rsidP="0063191F">
      <w:pPr>
        <w:rPr>
          <w:rFonts w:ascii="Times New Roman" w:hAnsi="Times New Roman" w:cs="Times New Roman"/>
        </w:rPr>
      </w:pPr>
    </w:p>
    <w:p w14:paraId="39F222B3" w14:textId="77777777" w:rsidR="005E0618" w:rsidRPr="00D35496" w:rsidRDefault="005E0618" w:rsidP="005E0618">
      <w:pPr>
        <w:pStyle w:val="Body"/>
        <w:rPr>
          <w:rFonts w:ascii="Times New Roman" w:hAnsi="Times New Roman" w:cs="Times New Roman"/>
        </w:rPr>
      </w:pPr>
      <w:r w:rsidRPr="00D35496">
        <w:rPr>
          <w:rFonts w:ascii="Times New Roman" w:hAnsi="Times New Roman" w:cs="Times New Roman"/>
        </w:rPr>
        <w:t xml:space="preserve">Missed quizzes are excused only following university policy - http://www.uottawa.ca/academic-regulations/exams.html or a statutory declaration of illness. </w:t>
      </w:r>
    </w:p>
    <w:p w14:paraId="192A0AEA" w14:textId="77777777" w:rsidR="005E0618" w:rsidRPr="00D35496" w:rsidRDefault="005E0618" w:rsidP="005E0618">
      <w:pPr>
        <w:pStyle w:val="Body"/>
        <w:rPr>
          <w:rFonts w:ascii="Times New Roman" w:hAnsi="Times New Roman" w:cs="Times New Roman"/>
        </w:rPr>
      </w:pPr>
    </w:p>
    <w:p w14:paraId="7CF17D55" w14:textId="2E48134A" w:rsidR="005E0618" w:rsidRPr="00D35496" w:rsidRDefault="005E0618" w:rsidP="005E0618">
      <w:pPr>
        <w:pStyle w:val="Body"/>
        <w:rPr>
          <w:rFonts w:ascii="Times New Roman" w:hAnsi="Times New Roman" w:cs="Times New Roman"/>
        </w:rPr>
      </w:pPr>
      <w:r w:rsidRPr="00D35496">
        <w:rPr>
          <w:rFonts w:ascii="Times New Roman" w:hAnsi="Times New Roman" w:cs="Times New Roman"/>
        </w:rPr>
        <w:t xml:space="preserve">All evaluations will be multiple choice and short answer format at minimum.  </w:t>
      </w:r>
      <w:r w:rsidR="00277B4D" w:rsidRPr="00D35496">
        <w:rPr>
          <w:rFonts w:ascii="Times New Roman" w:hAnsi="Times New Roman" w:cs="Times New Roman"/>
        </w:rPr>
        <w:t>Mar</w:t>
      </w:r>
      <w:r w:rsidRPr="00D35496">
        <w:rPr>
          <w:rFonts w:ascii="Times New Roman" w:hAnsi="Times New Roman" w:cs="Times New Roman"/>
        </w:rPr>
        <w:t xml:space="preserve">ked quizzes can be reviewed in rare cases by the teaching assistant who </w:t>
      </w:r>
      <w:r w:rsidR="00277B4D" w:rsidRPr="00D35496">
        <w:rPr>
          <w:rFonts w:ascii="Times New Roman" w:hAnsi="Times New Roman" w:cs="Times New Roman"/>
        </w:rPr>
        <w:t>mar</w:t>
      </w:r>
      <w:r w:rsidRPr="00D35496">
        <w:rPr>
          <w:rFonts w:ascii="Times New Roman" w:hAnsi="Times New Roman" w:cs="Times New Roman"/>
        </w:rPr>
        <w:t xml:space="preserve">ked your paper.  As per the Faculty of Arts regulations “[t]he revised grade can be higher than, lower than or equal to the grade submitted for review.”  Unfortunately, there are no extra credit possibilities.  </w:t>
      </w:r>
    </w:p>
    <w:p w14:paraId="57622D46" w14:textId="77777777" w:rsidR="005E0618" w:rsidRPr="00D35496" w:rsidRDefault="005E0618" w:rsidP="005E0618">
      <w:pPr>
        <w:pStyle w:val="Body"/>
        <w:rPr>
          <w:rFonts w:ascii="Times New Roman" w:eastAsia="Times New Roman" w:hAnsi="Times New Roman" w:cs="Times New Roman"/>
          <w:u w:val="single"/>
        </w:rPr>
      </w:pPr>
    </w:p>
    <w:p w14:paraId="6C6FB8F5" w14:textId="77777777" w:rsidR="005E0618" w:rsidRPr="00D35496" w:rsidRDefault="005E0618" w:rsidP="005E0618">
      <w:pPr>
        <w:pStyle w:val="Body"/>
        <w:rPr>
          <w:rFonts w:ascii="Times New Roman" w:hAnsi="Times New Roman" w:cs="Times New Roman"/>
        </w:rPr>
      </w:pPr>
      <w:r w:rsidRPr="00D35496">
        <w:rPr>
          <w:rFonts w:ascii="Times New Roman" w:hAnsi="Times New Roman" w:cs="Times New Roman"/>
          <w:u w:val="single"/>
        </w:rPr>
        <w:t>Observe:</w:t>
      </w:r>
    </w:p>
    <w:p w14:paraId="151789BD" w14:textId="4FEBE786" w:rsidR="005E0618" w:rsidRPr="00D35496" w:rsidRDefault="00931354" w:rsidP="005E0618">
      <w:pPr>
        <w:pStyle w:val="Body"/>
        <w:rPr>
          <w:rFonts w:ascii="Times New Roman" w:hAnsi="Times New Roman" w:cs="Times New Roman"/>
        </w:rPr>
      </w:pPr>
      <w:r w:rsidRPr="00D35496">
        <w:rPr>
          <w:rFonts w:ascii="Times New Roman" w:hAnsi="Times New Roman" w:cs="Times New Roman"/>
        </w:rPr>
        <w:t>I</w:t>
      </w:r>
      <w:r w:rsidR="008373A9" w:rsidRPr="00D35496">
        <w:rPr>
          <w:rFonts w:ascii="Times New Roman" w:hAnsi="Times New Roman" w:cs="Times New Roman"/>
        </w:rPr>
        <w:t xml:space="preserve"> </w:t>
      </w:r>
      <w:r w:rsidR="005E0618" w:rsidRPr="00D35496">
        <w:rPr>
          <w:rFonts w:ascii="Times New Roman" w:hAnsi="Times New Roman" w:cs="Times New Roman"/>
        </w:rPr>
        <w:t xml:space="preserve">do not answer inquiries that are redundant of material covered in class or that is written here on the syllabus. </w:t>
      </w:r>
    </w:p>
    <w:p w14:paraId="430BDF84" w14:textId="77777777" w:rsidR="005E0618" w:rsidRPr="00D35496" w:rsidRDefault="005E0618" w:rsidP="005E0618">
      <w:pPr>
        <w:pStyle w:val="Body"/>
        <w:rPr>
          <w:rFonts w:ascii="Times New Roman" w:hAnsi="Times New Roman" w:cs="Times New Roman"/>
        </w:rPr>
      </w:pPr>
      <w:r w:rsidRPr="00D35496">
        <w:rPr>
          <w:rFonts w:ascii="Times New Roman" w:hAnsi="Times New Roman" w:cs="Times New Roman"/>
        </w:rPr>
        <w:tab/>
        <w:t xml:space="preserve">Unfortunately, I am not well skilled at information technology.  If you are having questions in this </w:t>
      </w:r>
      <w:proofErr w:type="gramStart"/>
      <w:r w:rsidRPr="00D35496">
        <w:rPr>
          <w:rFonts w:ascii="Times New Roman" w:hAnsi="Times New Roman" w:cs="Times New Roman"/>
        </w:rPr>
        <w:t>area</w:t>
      </w:r>
      <w:proofErr w:type="gramEnd"/>
      <w:r w:rsidRPr="00D35496">
        <w:rPr>
          <w:rFonts w:ascii="Times New Roman" w:hAnsi="Times New Roman" w:cs="Times New Roman"/>
        </w:rPr>
        <w:t xml:space="preserve"> see:</w:t>
      </w:r>
    </w:p>
    <w:p w14:paraId="398AAC36" w14:textId="77777777" w:rsidR="005E0618" w:rsidRPr="00D35496" w:rsidRDefault="005E0618" w:rsidP="005E0618">
      <w:pPr>
        <w:pStyle w:val="Body"/>
        <w:rPr>
          <w:rFonts w:ascii="Times New Roman" w:hAnsi="Times New Roman" w:cs="Times New Roman"/>
        </w:rPr>
      </w:pPr>
      <w:r w:rsidRPr="00D35496">
        <w:rPr>
          <w:rFonts w:ascii="Times New Roman" w:hAnsi="Times New Roman" w:cs="Times New Roman"/>
        </w:rPr>
        <w:tab/>
      </w:r>
      <w:r w:rsidRPr="00D35496">
        <w:rPr>
          <w:rFonts w:ascii="Times New Roman" w:hAnsi="Times New Roman" w:cs="Times New Roman"/>
        </w:rPr>
        <w:tab/>
        <w:t> Brightspace support by phone: 1-866-811-3201</w:t>
      </w:r>
    </w:p>
    <w:p w14:paraId="17FD649E" w14:textId="77777777" w:rsidR="005E0618" w:rsidRPr="00D35496" w:rsidRDefault="005E0618" w:rsidP="005E0618">
      <w:pPr>
        <w:pStyle w:val="Body"/>
        <w:rPr>
          <w:rFonts w:ascii="Times New Roman" w:hAnsi="Times New Roman" w:cs="Times New Roman"/>
        </w:rPr>
      </w:pPr>
    </w:p>
    <w:p w14:paraId="6F09C26F" w14:textId="77777777" w:rsidR="005E0618" w:rsidRPr="00D35496" w:rsidRDefault="005E0618" w:rsidP="005E0618">
      <w:pPr>
        <w:pStyle w:val="Body"/>
        <w:ind w:firstLine="720"/>
        <w:rPr>
          <w:rFonts w:ascii="Times New Roman" w:hAnsi="Times New Roman" w:cs="Times New Roman"/>
        </w:rPr>
      </w:pPr>
      <w:r w:rsidRPr="00D35496">
        <w:rPr>
          <w:rFonts w:ascii="Times New Roman" w:hAnsi="Times New Roman" w:cs="Times New Roman"/>
        </w:rPr>
        <w:lastRenderedPageBreak/>
        <w:t>Quizzes and final exam can be written in English or French.</w:t>
      </w:r>
    </w:p>
    <w:p w14:paraId="64750FA3" w14:textId="77777777" w:rsidR="005E0618" w:rsidRPr="00D35496" w:rsidRDefault="005E0618" w:rsidP="005E0618">
      <w:pPr>
        <w:pStyle w:val="Body"/>
        <w:rPr>
          <w:rFonts w:ascii="Times New Roman" w:hAnsi="Times New Roman" w:cs="Times New Roman"/>
        </w:rPr>
      </w:pPr>
    </w:p>
    <w:p w14:paraId="79E5CF08" w14:textId="77777777" w:rsidR="005E0618" w:rsidRPr="00D35496" w:rsidRDefault="005E0618" w:rsidP="005E0618">
      <w:pPr>
        <w:pStyle w:val="Body"/>
        <w:rPr>
          <w:rFonts w:ascii="Times New Roman" w:hAnsi="Times New Roman" w:cs="Times New Roman"/>
          <w:u w:val="single"/>
        </w:rPr>
      </w:pPr>
      <w:r w:rsidRPr="00D35496">
        <w:rPr>
          <w:rFonts w:ascii="Times New Roman" w:hAnsi="Times New Roman" w:cs="Times New Roman"/>
          <w:u w:val="single"/>
        </w:rPr>
        <w:t>Respect</w:t>
      </w:r>
    </w:p>
    <w:p w14:paraId="0044588D" w14:textId="56E8A0AE" w:rsidR="005E0618" w:rsidRPr="00D35496" w:rsidRDefault="005E0618" w:rsidP="005E0618">
      <w:pPr>
        <w:pStyle w:val="Body"/>
        <w:ind w:firstLine="720"/>
        <w:rPr>
          <w:rFonts w:ascii="Times New Roman" w:hAnsi="Times New Roman" w:cs="Times New Roman"/>
        </w:rPr>
      </w:pPr>
      <w:r w:rsidRPr="00D35496">
        <w:rPr>
          <w:rFonts w:ascii="Times New Roman" w:hAnsi="Times New Roman" w:cs="Times New Roman"/>
        </w:rPr>
        <w:t xml:space="preserve">Note that the Ontario Human Rights Code provides that every person has the right to equal treatment with respect to goods, services, facilities, housing, contracts and employment as well as membership in trade or professional associations and unions without discrimination because of ‘’Race, Ancestry, Place of origin, Colour, Ethnic origin, Citizenship, Creed, Sex, Sexual orientation, Gender identity, Gender expression, Age, Record of offence (in employment only), Receipt of public assistance, </w:t>
      </w:r>
      <w:proofErr w:type="spellStart"/>
      <w:r w:rsidR="00945567" w:rsidRPr="00D35496">
        <w:rPr>
          <w:rFonts w:ascii="Times New Roman" w:hAnsi="Times New Roman" w:cs="Times New Roman"/>
        </w:rPr>
        <w:t>Nov</w:t>
      </w:r>
      <w:r w:rsidRPr="00D35496">
        <w:rPr>
          <w:rFonts w:ascii="Times New Roman" w:hAnsi="Times New Roman" w:cs="Times New Roman"/>
        </w:rPr>
        <w:t>ital</w:t>
      </w:r>
      <w:proofErr w:type="spellEnd"/>
      <w:r w:rsidRPr="00D35496">
        <w:rPr>
          <w:rFonts w:ascii="Times New Roman" w:hAnsi="Times New Roman" w:cs="Times New Roman"/>
        </w:rPr>
        <w:t xml:space="preserve"> status, Family status, Disability’’.</w:t>
      </w:r>
    </w:p>
    <w:p w14:paraId="5905C966" w14:textId="77777777" w:rsidR="005E0618" w:rsidRPr="00D35496" w:rsidRDefault="005E0618" w:rsidP="005E0618">
      <w:pPr>
        <w:pStyle w:val="Body"/>
        <w:rPr>
          <w:rFonts w:ascii="Times New Roman" w:hAnsi="Times New Roman" w:cs="Times New Roman"/>
          <w:u w:val="single"/>
        </w:rPr>
      </w:pPr>
    </w:p>
    <w:p w14:paraId="4E0C4664" w14:textId="77777777" w:rsidR="005E0618" w:rsidRPr="00D35496" w:rsidRDefault="005E0618" w:rsidP="005E0618">
      <w:pPr>
        <w:pStyle w:val="Body"/>
        <w:ind w:firstLine="720"/>
        <w:rPr>
          <w:rFonts w:ascii="Times New Roman" w:hAnsi="Times New Roman" w:cs="Times New Roman"/>
          <w:u w:val="single"/>
        </w:rPr>
      </w:pPr>
      <w:r w:rsidRPr="00D35496">
        <w:rPr>
          <w:rFonts w:ascii="Times New Roman" w:hAnsi="Times New Roman" w:cs="Times New Roman"/>
          <w:u w:val="single"/>
        </w:rPr>
        <w:t>Indigenous affirmation:</w:t>
      </w:r>
    </w:p>
    <w:p w14:paraId="47F5479D" w14:textId="77777777" w:rsidR="005E0618" w:rsidRPr="00D35496" w:rsidRDefault="005E0618" w:rsidP="005E0618">
      <w:pPr>
        <w:pStyle w:val="Body"/>
        <w:rPr>
          <w:rFonts w:ascii="Times New Roman" w:hAnsi="Times New Roman" w:cs="Times New Roman"/>
          <w:u w:val="single"/>
        </w:rPr>
      </w:pPr>
    </w:p>
    <w:p w14:paraId="27C93159" w14:textId="77777777" w:rsidR="005E0618" w:rsidRPr="00D35496" w:rsidRDefault="005E0618" w:rsidP="005E0618">
      <w:pPr>
        <w:pStyle w:val="Body"/>
        <w:ind w:left="720" w:firstLine="720"/>
        <w:rPr>
          <w:rFonts w:ascii="Times New Roman" w:hAnsi="Times New Roman" w:cs="Times New Roman"/>
        </w:rPr>
      </w:pPr>
      <w:r w:rsidRPr="00D35496">
        <w:rPr>
          <w:rFonts w:ascii="Times New Roman" w:hAnsi="Times New Roman" w:cs="Times New Roman"/>
        </w:rPr>
        <w:t>ANISHINÀBE</w:t>
      </w:r>
    </w:p>
    <w:p w14:paraId="6C76D89B" w14:textId="77777777" w:rsidR="005E0618" w:rsidRPr="00D35496" w:rsidRDefault="005E0618" w:rsidP="005E0618">
      <w:pPr>
        <w:pStyle w:val="Body"/>
        <w:ind w:left="1440"/>
        <w:rPr>
          <w:rFonts w:ascii="Times New Roman" w:hAnsi="Times New Roman" w:cs="Times New Roman"/>
        </w:rPr>
      </w:pPr>
      <w:r w:rsidRPr="00D35496">
        <w:rPr>
          <w:rFonts w:ascii="Times New Roman" w:hAnsi="Times New Roman" w:cs="Times New Roman"/>
        </w:rPr>
        <w:t xml:space="preserve">Ni </w:t>
      </w:r>
      <w:proofErr w:type="spellStart"/>
      <w:r w:rsidRPr="00D35496">
        <w:rPr>
          <w:rFonts w:ascii="Times New Roman" w:hAnsi="Times New Roman" w:cs="Times New Roman"/>
        </w:rPr>
        <w:t>manàdjiyànànig</w:t>
      </w:r>
      <w:proofErr w:type="spellEnd"/>
      <w:r w:rsidRPr="00D35496">
        <w:rPr>
          <w:rFonts w:ascii="Times New Roman" w:hAnsi="Times New Roman" w:cs="Times New Roman"/>
        </w:rPr>
        <w:t xml:space="preserve"> </w:t>
      </w:r>
      <w:proofErr w:type="spellStart"/>
      <w:r w:rsidRPr="00D35496">
        <w:rPr>
          <w:rFonts w:ascii="Times New Roman" w:hAnsi="Times New Roman" w:cs="Times New Roman"/>
        </w:rPr>
        <w:t>Màmìwininì</w:t>
      </w:r>
      <w:proofErr w:type="spellEnd"/>
      <w:r w:rsidRPr="00D35496">
        <w:rPr>
          <w:rFonts w:ascii="Times New Roman" w:hAnsi="Times New Roman" w:cs="Times New Roman"/>
        </w:rPr>
        <w:t xml:space="preserve"> </w:t>
      </w:r>
      <w:proofErr w:type="spellStart"/>
      <w:r w:rsidRPr="00D35496">
        <w:rPr>
          <w:rFonts w:ascii="Times New Roman" w:hAnsi="Times New Roman" w:cs="Times New Roman"/>
        </w:rPr>
        <w:t>Anishinàbeg</w:t>
      </w:r>
      <w:proofErr w:type="spellEnd"/>
      <w:r w:rsidRPr="00D35496">
        <w:rPr>
          <w:rFonts w:ascii="Times New Roman" w:hAnsi="Times New Roman" w:cs="Times New Roman"/>
        </w:rPr>
        <w:t xml:space="preserve">, </w:t>
      </w:r>
      <w:proofErr w:type="spellStart"/>
      <w:r w:rsidRPr="00D35496">
        <w:rPr>
          <w:rFonts w:ascii="Times New Roman" w:hAnsi="Times New Roman" w:cs="Times New Roman"/>
        </w:rPr>
        <w:t>ogog</w:t>
      </w:r>
      <w:proofErr w:type="spellEnd"/>
      <w:r w:rsidRPr="00D35496">
        <w:rPr>
          <w:rFonts w:ascii="Times New Roman" w:hAnsi="Times New Roman" w:cs="Times New Roman"/>
        </w:rPr>
        <w:t xml:space="preserve"> </w:t>
      </w:r>
      <w:proofErr w:type="spellStart"/>
      <w:r w:rsidRPr="00D35496">
        <w:rPr>
          <w:rFonts w:ascii="Times New Roman" w:hAnsi="Times New Roman" w:cs="Times New Roman"/>
        </w:rPr>
        <w:t>kà</w:t>
      </w:r>
      <w:proofErr w:type="spellEnd"/>
      <w:r w:rsidRPr="00D35496">
        <w:rPr>
          <w:rFonts w:ascii="Times New Roman" w:hAnsi="Times New Roman" w:cs="Times New Roman"/>
        </w:rPr>
        <w:t xml:space="preserve"> </w:t>
      </w:r>
      <w:proofErr w:type="spellStart"/>
      <w:r w:rsidRPr="00D35496">
        <w:rPr>
          <w:rFonts w:ascii="Times New Roman" w:hAnsi="Times New Roman" w:cs="Times New Roman"/>
        </w:rPr>
        <w:t>nàgadawàbandadjig</w:t>
      </w:r>
      <w:proofErr w:type="spellEnd"/>
      <w:r w:rsidRPr="00D35496">
        <w:rPr>
          <w:rFonts w:ascii="Times New Roman" w:hAnsi="Times New Roman" w:cs="Times New Roman"/>
        </w:rPr>
        <w:t xml:space="preserve"> </w:t>
      </w:r>
      <w:proofErr w:type="spellStart"/>
      <w:r w:rsidRPr="00D35496">
        <w:rPr>
          <w:rFonts w:ascii="Times New Roman" w:hAnsi="Times New Roman" w:cs="Times New Roman"/>
        </w:rPr>
        <w:t>iyo</w:t>
      </w:r>
      <w:proofErr w:type="spellEnd"/>
      <w:r w:rsidRPr="00D35496">
        <w:rPr>
          <w:rFonts w:ascii="Times New Roman" w:hAnsi="Times New Roman" w:cs="Times New Roman"/>
        </w:rPr>
        <w:t xml:space="preserve"> </w:t>
      </w:r>
      <w:proofErr w:type="spellStart"/>
      <w:r w:rsidRPr="00D35496">
        <w:rPr>
          <w:rFonts w:ascii="Times New Roman" w:hAnsi="Times New Roman" w:cs="Times New Roman"/>
        </w:rPr>
        <w:t>akì</w:t>
      </w:r>
      <w:proofErr w:type="spellEnd"/>
      <w:r w:rsidRPr="00D35496">
        <w:rPr>
          <w:rFonts w:ascii="Times New Roman" w:hAnsi="Times New Roman" w:cs="Times New Roman"/>
        </w:rPr>
        <w:t xml:space="preserve"> </w:t>
      </w:r>
      <w:proofErr w:type="spellStart"/>
      <w:r w:rsidRPr="00D35496">
        <w:rPr>
          <w:rFonts w:ascii="Times New Roman" w:hAnsi="Times New Roman" w:cs="Times New Roman"/>
        </w:rPr>
        <w:t>eko</w:t>
      </w:r>
      <w:proofErr w:type="spellEnd"/>
      <w:r w:rsidRPr="00D35496">
        <w:rPr>
          <w:rFonts w:ascii="Times New Roman" w:hAnsi="Times New Roman" w:cs="Times New Roman"/>
        </w:rPr>
        <w:t xml:space="preserve"> </w:t>
      </w:r>
      <w:proofErr w:type="spellStart"/>
      <w:r w:rsidRPr="00D35496">
        <w:rPr>
          <w:rFonts w:ascii="Times New Roman" w:hAnsi="Times New Roman" w:cs="Times New Roman"/>
        </w:rPr>
        <w:t>weshkad</w:t>
      </w:r>
      <w:proofErr w:type="spellEnd"/>
      <w:r w:rsidRPr="00D35496">
        <w:rPr>
          <w:rFonts w:ascii="Times New Roman" w:hAnsi="Times New Roman" w:cs="Times New Roman"/>
        </w:rPr>
        <w:t xml:space="preserve">. Ako </w:t>
      </w:r>
      <w:proofErr w:type="spellStart"/>
      <w:r w:rsidRPr="00D35496">
        <w:rPr>
          <w:rFonts w:ascii="Times New Roman" w:hAnsi="Times New Roman" w:cs="Times New Roman"/>
        </w:rPr>
        <w:t>nongom</w:t>
      </w:r>
      <w:proofErr w:type="spellEnd"/>
      <w:r w:rsidRPr="00D35496">
        <w:rPr>
          <w:rFonts w:ascii="Times New Roman" w:hAnsi="Times New Roman" w:cs="Times New Roman"/>
        </w:rPr>
        <w:t xml:space="preserve"> </w:t>
      </w:r>
      <w:proofErr w:type="spellStart"/>
      <w:r w:rsidRPr="00D35496">
        <w:rPr>
          <w:rFonts w:ascii="Times New Roman" w:hAnsi="Times New Roman" w:cs="Times New Roman"/>
        </w:rPr>
        <w:t>ega</w:t>
      </w:r>
      <w:proofErr w:type="spellEnd"/>
      <w:r w:rsidRPr="00D35496">
        <w:rPr>
          <w:rFonts w:ascii="Times New Roman" w:hAnsi="Times New Roman" w:cs="Times New Roman"/>
        </w:rPr>
        <w:t xml:space="preserve"> </w:t>
      </w:r>
      <w:proofErr w:type="spellStart"/>
      <w:r w:rsidRPr="00D35496">
        <w:rPr>
          <w:rFonts w:ascii="Times New Roman" w:hAnsi="Times New Roman" w:cs="Times New Roman"/>
        </w:rPr>
        <w:t>wìkàd</w:t>
      </w:r>
      <w:proofErr w:type="spellEnd"/>
      <w:r w:rsidRPr="00D35496">
        <w:rPr>
          <w:rFonts w:ascii="Times New Roman" w:hAnsi="Times New Roman" w:cs="Times New Roman"/>
        </w:rPr>
        <w:t xml:space="preserve"> </w:t>
      </w:r>
      <w:proofErr w:type="spellStart"/>
      <w:r w:rsidRPr="00D35496">
        <w:rPr>
          <w:rFonts w:ascii="Times New Roman" w:hAnsi="Times New Roman" w:cs="Times New Roman"/>
        </w:rPr>
        <w:t>kì</w:t>
      </w:r>
      <w:proofErr w:type="spellEnd"/>
      <w:r w:rsidRPr="00D35496">
        <w:rPr>
          <w:rFonts w:ascii="Times New Roman" w:hAnsi="Times New Roman" w:cs="Times New Roman"/>
        </w:rPr>
        <w:t xml:space="preserve"> </w:t>
      </w:r>
      <w:proofErr w:type="spellStart"/>
      <w:r w:rsidRPr="00D35496">
        <w:rPr>
          <w:rFonts w:ascii="Times New Roman" w:hAnsi="Times New Roman" w:cs="Times New Roman"/>
        </w:rPr>
        <w:t>mìgiwewàdj</w:t>
      </w:r>
      <w:proofErr w:type="spellEnd"/>
      <w:r w:rsidRPr="00D35496">
        <w:rPr>
          <w:rFonts w:ascii="Times New Roman" w:hAnsi="Times New Roman" w:cs="Times New Roman"/>
        </w:rPr>
        <w:t>.</w:t>
      </w:r>
    </w:p>
    <w:p w14:paraId="266091C5" w14:textId="77777777" w:rsidR="005E0618" w:rsidRPr="00D35496" w:rsidRDefault="005E0618" w:rsidP="005E0618">
      <w:pPr>
        <w:pStyle w:val="Body"/>
        <w:ind w:left="1440"/>
        <w:rPr>
          <w:rFonts w:ascii="Times New Roman" w:hAnsi="Times New Roman" w:cs="Times New Roman"/>
        </w:rPr>
      </w:pPr>
      <w:r w:rsidRPr="00D35496">
        <w:rPr>
          <w:rFonts w:ascii="Times New Roman" w:hAnsi="Times New Roman" w:cs="Times New Roman"/>
        </w:rPr>
        <w:t xml:space="preserve">Ni </w:t>
      </w:r>
      <w:proofErr w:type="spellStart"/>
      <w:r w:rsidRPr="00D35496">
        <w:rPr>
          <w:rFonts w:ascii="Times New Roman" w:hAnsi="Times New Roman" w:cs="Times New Roman"/>
        </w:rPr>
        <w:t>manàdjiyànànig</w:t>
      </w:r>
      <w:proofErr w:type="spellEnd"/>
      <w:r w:rsidRPr="00D35496">
        <w:rPr>
          <w:rFonts w:ascii="Times New Roman" w:hAnsi="Times New Roman" w:cs="Times New Roman"/>
        </w:rPr>
        <w:t xml:space="preserve"> </w:t>
      </w:r>
      <w:proofErr w:type="spellStart"/>
      <w:r w:rsidRPr="00D35496">
        <w:rPr>
          <w:rFonts w:ascii="Times New Roman" w:hAnsi="Times New Roman" w:cs="Times New Roman"/>
        </w:rPr>
        <w:t>kakina</w:t>
      </w:r>
      <w:proofErr w:type="spellEnd"/>
      <w:r w:rsidRPr="00D35496">
        <w:rPr>
          <w:rFonts w:ascii="Times New Roman" w:hAnsi="Times New Roman" w:cs="Times New Roman"/>
        </w:rPr>
        <w:t xml:space="preserve"> </w:t>
      </w:r>
      <w:proofErr w:type="spellStart"/>
      <w:r w:rsidRPr="00D35496">
        <w:rPr>
          <w:rFonts w:ascii="Times New Roman" w:hAnsi="Times New Roman" w:cs="Times New Roman"/>
        </w:rPr>
        <w:t>Anishinàbeg</w:t>
      </w:r>
      <w:proofErr w:type="spellEnd"/>
      <w:r w:rsidRPr="00D35496">
        <w:rPr>
          <w:rFonts w:ascii="Times New Roman" w:hAnsi="Times New Roman" w:cs="Times New Roman"/>
        </w:rPr>
        <w:t xml:space="preserve"> </w:t>
      </w:r>
      <w:proofErr w:type="spellStart"/>
      <w:r w:rsidRPr="00D35496">
        <w:rPr>
          <w:rFonts w:ascii="Times New Roman" w:hAnsi="Times New Roman" w:cs="Times New Roman"/>
        </w:rPr>
        <w:t>ondaje</w:t>
      </w:r>
      <w:proofErr w:type="spellEnd"/>
      <w:r w:rsidRPr="00D35496">
        <w:rPr>
          <w:rFonts w:ascii="Times New Roman" w:hAnsi="Times New Roman" w:cs="Times New Roman"/>
        </w:rPr>
        <w:t xml:space="preserve"> </w:t>
      </w:r>
      <w:proofErr w:type="spellStart"/>
      <w:r w:rsidRPr="00D35496">
        <w:rPr>
          <w:rFonts w:ascii="Times New Roman" w:hAnsi="Times New Roman" w:cs="Times New Roman"/>
        </w:rPr>
        <w:t>kaye</w:t>
      </w:r>
      <w:proofErr w:type="spellEnd"/>
      <w:r w:rsidRPr="00D35496">
        <w:rPr>
          <w:rFonts w:ascii="Times New Roman" w:hAnsi="Times New Roman" w:cs="Times New Roman"/>
        </w:rPr>
        <w:t xml:space="preserve"> </w:t>
      </w:r>
      <w:proofErr w:type="spellStart"/>
      <w:r w:rsidRPr="00D35496">
        <w:rPr>
          <w:rFonts w:ascii="Times New Roman" w:hAnsi="Times New Roman" w:cs="Times New Roman"/>
        </w:rPr>
        <w:t>ogog</w:t>
      </w:r>
      <w:proofErr w:type="spellEnd"/>
      <w:r w:rsidRPr="00D35496">
        <w:rPr>
          <w:rFonts w:ascii="Times New Roman" w:hAnsi="Times New Roman" w:cs="Times New Roman"/>
        </w:rPr>
        <w:t xml:space="preserve"> </w:t>
      </w:r>
      <w:proofErr w:type="spellStart"/>
      <w:r w:rsidRPr="00D35496">
        <w:rPr>
          <w:rFonts w:ascii="Times New Roman" w:hAnsi="Times New Roman" w:cs="Times New Roman"/>
        </w:rPr>
        <w:t>kakina</w:t>
      </w:r>
      <w:proofErr w:type="spellEnd"/>
      <w:r w:rsidRPr="00D35496">
        <w:rPr>
          <w:rFonts w:ascii="Times New Roman" w:hAnsi="Times New Roman" w:cs="Times New Roman"/>
        </w:rPr>
        <w:t xml:space="preserve"> </w:t>
      </w:r>
      <w:proofErr w:type="spellStart"/>
      <w:r w:rsidRPr="00D35496">
        <w:rPr>
          <w:rFonts w:ascii="Times New Roman" w:hAnsi="Times New Roman" w:cs="Times New Roman"/>
        </w:rPr>
        <w:t>eniyagizidjig</w:t>
      </w:r>
      <w:proofErr w:type="spellEnd"/>
      <w:r w:rsidRPr="00D35496">
        <w:rPr>
          <w:rFonts w:ascii="Times New Roman" w:hAnsi="Times New Roman" w:cs="Times New Roman"/>
        </w:rPr>
        <w:t xml:space="preserve"> </w:t>
      </w:r>
      <w:proofErr w:type="spellStart"/>
      <w:r w:rsidRPr="00D35496">
        <w:rPr>
          <w:rFonts w:ascii="Times New Roman" w:hAnsi="Times New Roman" w:cs="Times New Roman"/>
        </w:rPr>
        <w:t>enigokamigàg</w:t>
      </w:r>
      <w:proofErr w:type="spellEnd"/>
      <w:r w:rsidRPr="00D35496">
        <w:rPr>
          <w:rFonts w:ascii="Times New Roman" w:hAnsi="Times New Roman" w:cs="Times New Roman"/>
        </w:rPr>
        <w:t xml:space="preserve"> </w:t>
      </w:r>
      <w:proofErr w:type="spellStart"/>
      <w:r w:rsidRPr="00D35496">
        <w:rPr>
          <w:rFonts w:ascii="Times New Roman" w:hAnsi="Times New Roman" w:cs="Times New Roman"/>
        </w:rPr>
        <w:t>Kanadàng</w:t>
      </w:r>
      <w:proofErr w:type="spellEnd"/>
      <w:r w:rsidRPr="00D35496">
        <w:rPr>
          <w:rFonts w:ascii="Times New Roman" w:hAnsi="Times New Roman" w:cs="Times New Roman"/>
        </w:rPr>
        <w:t xml:space="preserve"> </w:t>
      </w:r>
      <w:proofErr w:type="spellStart"/>
      <w:r w:rsidRPr="00D35496">
        <w:rPr>
          <w:rFonts w:ascii="Times New Roman" w:hAnsi="Times New Roman" w:cs="Times New Roman"/>
        </w:rPr>
        <w:t>eji</w:t>
      </w:r>
      <w:proofErr w:type="spellEnd"/>
      <w:r w:rsidRPr="00D35496">
        <w:rPr>
          <w:rFonts w:ascii="Times New Roman" w:hAnsi="Times New Roman" w:cs="Times New Roman"/>
        </w:rPr>
        <w:t xml:space="preserve"> </w:t>
      </w:r>
      <w:proofErr w:type="spellStart"/>
      <w:r w:rsidRPr="00D35496">
        <w:rPr>
          <w:rFonts w:ascii="Times New Roman" w:hAnsi="Times New Roman" w:cs="Times New Roman"/>
        </w:rPr>
        <w:t>ondàpinangig</w:t>
      </w:r>
      <w:proofErr w:type="spellEnd"/>
      <w:r w:rsidRPr="00D35496">
        <w:rPr>
          <w:rFonts w:ascii="Times New Roman" w:hAnsi="Times New Roman" w:cs="Times New Roman"/>
        </w:rPr>
        <w:t xml:space="preserve"> </w:t>
      </w:r>
      <w:proofErr w:type="spellStart"/>
      <w:r w:rsidRPr="00D35496">
        <w:rPr>
          <w:rFonts w:ascii="Times New Roman" w:hAnsi="Times New Roman" w:cs="Times New Roman"/>
        </w:rPr>
        <w:t>endàwàdjin</w:t>
      </w:r>
      <w:proofErr w:type="spellEnd"/>
      <w:r w:rsidRPr="00D35496">
        <w:rPr>
          <w:rFonts w:ascii="Times New Roman" w:hAnsi="Times New Roman" w:cs="Times New Roman"/>
        </w:rPr>
        <w:t xml:space="preserve"> </w:t>
      </w:r>
      <w:proofErr w:type="spellStart"/>
      <w:r w:rsidRPr="00D35496">
        <w:rPr>
          <w:rFonts w:ascii="Times New Roman" w:hAnsi="Times New Roman" w:cs="Times New Roman"/>
        </w:rPr>
        <w:t>Odàwàng</w:t>
      </w:r>
      <w:proofErr w:type="spellEnd"/>
      <w:r w:rsidRPr="00D35496">
        <w:rPr>
          <w:rFonts w:ascii="Times New Roman" w:hAnsi="Times New Roman" w:cs="Times New Roman"/>
        </w:rPr>
        <w:t>.</w:t>
      </w:r>
    </w:p>
    <w:p w14:paraId="61C4F5ED" w14:textId="77777777" w:rsidR="005E0618" w:rsidRPr="00D35496" w:rsidRDefault="005E0618" w:rsidP="005E0618">
      <w:pPr>
        <w:pStyle w:val="Body"/>
        <w:rPr>
          <w:rFonts w:ascii="Times New Roman" w:hAnsi="Times New Roman" w:cs="Times New Roman"/>
        </w:rPr>
      </w:pPr>
      <w:r w:rsidRPr="00D35496">
        <w:rPr>
          <w:rFonts w:ascii="Times New Roman" w:hAnsi="Times New Roman" w:cs="Times New Roman"/>
        </w:rPr>
        <w:tab/>
      </w:r>
      <w:r w:rsidRPr="00D35496">
        <w:rPr>
          <w:rFonts w:ascii="Times New Roman" w:hAnsi="Times New Roman" w:cs="Times New Roman"/>
        </w:rPr>
        <w:tab/>
      </w:r>
    </w:p>
    <w:p w14:paraId="5C1B6A40" w14:textId="77777777" w:rsidR="005E0618" w:rsidRPr="00D35496" w:rsidRDefault="005E0618" w:rsidP="005E0618">
      <w:pPr>
        <w:pStyle w:val="Body"/>
        <w:ind w:left="720" w:firstLine="720"/>
        <w:rPr>
          <w:rFonts w:ascii="Times New Roman" w:hAnsi="Times New Roman" w:cs="Times New Roman"/>
        </w:rPr>
      </w:pPr>
      <w:r w:rsidRPr="00D35496">
        <w:rPr>
          <w:rFonts w:ascii="Times New Roman" w:hAnsi="Times New Roman" w:cs="Times New Roman"/>
        </w:rPr>
        <w:t>ENGLISH</w:t>
      </w:r>
      <w:r w:rsidRPr="00D35496">
        <w:rPr>
          <w:rFonts w:ascii="Times New Roman" w:hAnsi="Times New Roman" w:cs="Times New Roman"/>
        </w:rPr>
        <w:tab/>
      </w:r>
    </w:p>
    <w:p w14:paraId="58CD1C9F" w14:textId="2409F4FF" w:rsidR="00853B92" w:rsidRPr="00D35496" w:rsidRDefault="005E0618" w:rsidP="005338E0">
      <w:pPr>
        <w:pStyle w:val="Body"/>
        <w:ind w:left="1440"/>
        <w:rPr>
          <w:rFonts w:ascii="Times New Roman" w:hAnsi="Times New Roman" w:cs="Times New Roman"/>
        </w:rPr>
      </w:pPr>
      <w:r w:rsidRPr="00D35496">
        <w:rPr>
          <w:rFonts w:ascii="Times New Roman" w:hAnsi="Times New Roman" w:cs="Times New Roman"/>
        </w:rPr>
        <w:t>We pay respect to the Algonquin people, who are the traditional guardians of this land. We acknowledge their longstanding relationship with this territory, which remains unceded.</w:t>
      </w:r>
      <w:r w:rsidRPr="00D35496">
        <w:rPr>
          <w:rFonts w:ascii="Times New Roman" w:hAnsi="Times New Roman" w:cs="Times New Roman"/>
        </w:rPr>
        <w:tab/>
      </w:r>
    </w:p>
    <w:p w14:paraId="66FC9106" w14:textId="77777777" w:rsidR="00FB7ADC" w:rsidRPr="00D35496" w:rsidRDefault="00FB7ADC" w:rsidP="0063191F">
      <w:pPr>
        <w:rPr>
          <w:rFonts w:ascii="Times New Roman" w:hAnsi="Times New Roman" w:cs="Times New Roman"/>
          <w:u w:val="single"/>
        </w:rPr>
      </w:pPr>
    </w:p>
    <w:p w14:paraId="60B4212D" w14:textId="77777777" w:rsidR="00FB7ADC" w:rsidRPr="00D35496" w:rsidRDefault="0063191F" w:rsidP="0063191F">
      <w:pPr>
        <w:rPr>
          <w:rFonts w:ascii="Times New Roman" w:hAnsi="Times New Roman" w:cs="Times New Roman"/>
        </w:rPr>
      </w:pPr>
      <w:r w:rsidRPr="00D35496">
        <w:rPr>
          <w:rFonts w:ascii="Times New Roman" w:hAnsi="Times New Roman" w:cs="Times New Roman"/>
          <w:u w:val="single"/>
        </w:rPr>
        <w:t>Course Calendar:</w:t>
      </w:r>
      <w:r w:rsidRPr="00D35496">
        <w:rPr>
          <w:rFonts w:ascii="Times New Roman" w:hAnsi="Times New Roman" w:cs="Times New Roman"/>
        </w:rPr>
        <w:t xml:space="preserve"> </w:t>
      </w:r>
    </w:p>
    <w:p w14:paraId="419DEFCC" w14:textId="37627B00" w:rsidR="00666528" w:rsidRPr="00D35496" w:rsidRDefault="00666528" w:rsidP="00666528">
      <w:pPr>
        <w:rPr>
          <w:rFonts w:ascii="Times New Roman" w:hAnsi="Times New Roman" w:cs="Times New Roman"/>
        </w:rPr>
      </w:pPr>
      <w:r w:rsidRPr="00D35496">
        <w:rPr>
          <w:rFonts w:ascii="Times New Roman" w:hAnsi="Times New Roman" w:cs="Times New Roman"/>
        </w:rPr>
        <w:t xml:space="preserve">Unless noted by a URL or hyperlink, all readings are from the Philosophy of Technology: The Technological Condition: An </w:t>
      </w:r>
      <w:proofErr w:type="gramStart"/>
      <w:r w:rsidRPr="00D35496">
        <w:rPr>
          <w:rFonts w:ascii="Times New Roman" w:hAnsi="Times New Roman" w:cs="Times New Roman"/>
        </w:rPr>
        <w:t>Anthology  or</w:t>
      </w:r>
      <w:proofErr w:type="gramEnd"/>
      <w:r w:rsidRPr="00D35496">
        <w:rPr>
          <w:rFonts w:ascii="Times New Roman" w:hAnsi="Times New Roman" w:cs="Times New Roman"/>
        </w:rPr>
        <w:t xml:space="preserve"> The God Delusion</w:t>
      </w:r>
      <w:r w:rsidR="000E4777" w:rsidRPr="00D35496">
        <w:rPr>
          <w:rFonts w:ascii="Times New Roman" w:hAnsi="Times New Roman" w:cs="Times New Roman"/>
        </w:rPr>
        <w:t>,</w:t>
      </w:r>
      <w:r w:rsidRPr="00D35496">
        <w:rPr>
          <w:rFonts w:ascii="Times New Roman" w:hAnsi="Times New Roman" w:cs="Times New Roman"/>
        </w:rPr>
        <w:t xml:space="preserve"> </w:t>
      </w:r>
      <w:r w:rsidR="000E4777" w:rsidRPr="00D35496">
        <w:rPr>
          <w:rFonts w:ascii="Times New Roman" w:hAnsi="Times New Roman" w:cs="Times New Roman"/>
        </w:rPr>
        <w:t xml:space="preserve">both </w:t>
      </w:r>
      <w:r w:rsidRPr="00D35496">
        <w:rPr>
          <w:rFonts w:ascii="Times New Roman" w:hAnsi="Times New Roman" w:cs="Times New Roman"/>
        </w:rPr>
        <w:t>on the course Brightspace site</w:t>
      </w:r>
      <w:r w:rsidR="000E4777" w:rsidRPr="00D35496">
        <w:rPr>
          <w:rFonts w:ascii="Times New Roman" w:eastAsia="Times New Roman" w:hAnsi="Times New Roman" w:cs="Times New Roman"/>
          <w:color w:val="000000"/>
          <w:shd w:val="clear" w:color="auto" w:fill="FFFFFF"/>
        </w:rPr>
        <w:t>.</w:t>
      </w:r>
      <w:r w:rsidR="000E4777" w:rsidRPr="00D35496">
        <w:rPr>
          <w:rFonts w:ascii="Times New Roman" w:hAnsi="Times New Roman" w:cs="Times New Roman"/>
        </w:rPr>
        <w:t xml:space="preserve">  </w:t>
      </w:r>
      <w:r w:rsidRPr="00D35496">
        <w:rPr>
          <w:rFonts w:ascii="Times New Roman" w:hAnsi="Times New Roman" w:cs="Times New Roman"/>
        </w:rPr>
        <w:t>All page numbers here refer to the original book, not the .pdf.</w:t>
      </w:r>
    </w:p>
    <w:p w14:paraId="786AC61C" w14:textId="77777777" w:rsidR="00853B92" w:rsidRPr="00D35496" w:rsidRDefault="00853B92" w:rsidP="00890975">
      <w:pPr>
        <w:rPr>
          <w:rFonts w:ascii="Times New Roman" w:hAnsi="Times New Roman" w:cs="Times New Roman"/>
        </w:rPr>
      </w:pPr>
    </w:p>
    <w:p w14:paraId="00CD099D" w14:textId="2B226107" w:rsidR="00097597" w:rsidRPr="00D35496" w:rsidRDefault="00E1680C" w:rsidP="00890975">
      <w:pPr>
        <w:rPr>
          <w:rFonts w:ascii="Times New Roman" w:hAnsi="Times New Roman" w:cs="Times New Roman"/>
        </w:rPr>
      </w:pPr>
      <w:r w:rsidRPr="00D35496">
        <w:rPr>
          <w:rFonts w:ascii="Times New Roman" w:hAnsi="Times New Roman" w:cs="Times New Roman"/>
        </w:rPr>
        <w:t>Thurs</w:t>
      </w:r>
      <w:r w:rsidR="00097597" w:rsidRPr="00D35496">
        <w:rPr>
          <w:rFonts w:ascii="Times New Roman" w:hAnsi="Times New Roman" w:cs="Times New Roman"/>
        </w:rPr>
        <w:t>day</w:t>
      </w:r>
      <w:r w:rsidR="00AA2830" w:rsidRPr="00D35496">
        <w:rPr>
          <w:rFonts w:ascii="Times New Roman" w:hAnsi="Times New Roman" w:cs="Times New Roman"/>
        </w:rPr>
        <w:t>,</w:t>
      </w:r>
      <w:r w:rsidR="00890975" w:rsidRPr="00D35496">
        <w:rPr>
          <w:rFonts w:ascii="Times New Roman" w:hAnsi="Times New Roman" w:cs="Times New Roman"/>
        </w:rPr>
        <w:t xml:space="preserve"> </w:t>
      </w:r>
      <w:r w:rsidR="00125417" w:rsidRPr="00D35496">
        <w:rPr>
          <w:rFonts w:ascii="Times New Roman" w:hAnsi="Times New Roman" w:cs="Times New Roman"/>
        </w:rPr>
        <w:t>9 January</w:t>
      </w:r>
      <w:r w:rsidR="00890975" w:rsidRPr="00D35496">
        <w:rPr>
          <w:rFonts w:ascii="Times New Roman" w:hAnsi="Times New Roman" w:cs="Times New Roman"/>
        </w:rPr>
        <w:t xml:space="preserve"> – Course overview</w:t>
      </w:r>
      <w:r w:rsidR="00615942" w:rsidRPr="00D35496">
        <w:rPr>
          <w:rFonts w:ascii="Times New Roman" w:hAnsi="Times New Roman" w:cs="Times New Roman"/>
        </w:rPr>
        <w:t>:</w:t>
      </w:r>
      <w:r w:rsidR="00890975" w:rsidRPr="00D35496">
        <w:rPr>
          <w:rFonts w:ascii="Times New Roman" w:hAnsi="Times New Roman" w:cs="Times New Roman"/>
        </w:rPr>
        <w:t xml:space="preserve"> historical connexion of philosophy and science</w:t>
      </w:r>
    </w:p>
    <w:p w14:paraId="74A122AA" w14:textId="77777777" w:rsidR="00672E89" w:rsidRPr="00D35496" w:rsidRDefault="00672E89" w:rsidP="00890975">
      <w:pPr>
        <w:rPr>
          <w:rFonts w:ascii="Times New Roman" w:hAnsi="Times New Roman" w:cs="Times New Roman"/>
        </w:rPr>
      </w:pPr>
    </w:p>
    <w:p w14:paraId="4A335C9A" w14:textId="188AA69B" w:rsidR="00890975" w:rsidRPr="00D35496" w:rsidRDefault="00125417" w:rsidP="00890975">
      <w:pPr>
        <w:rPr>
          <w:rFonts w:ascii="Times New Roman" w:hAnsi="Times New Roman" w:cs="Times New Roman"/>
        </w:rPr>
      </w:pPr>
      <w:r w:rsidRPr="00D35496">
        <w:rPr>
          <w:rFonts w:ascii="Times New Roman" w:hAnsi="Times New Roman" w:cs="Times New Roman"/>
        </w:rPr>
        <w:t>Thur</w:t>
      </w:r>
      <w:r w:rsidR="00890975" w:rsidRPr="00D35496">
        <w:rPr>
          <w:rFonts w:ascii="Times New Roman" w:hAnsi="Times New Roman" w:cs="Times New Roman"/>
        </w:rPr>
        <w:t xml:space="preserve">. </w:t>
      </w:r>
      <w:r w:rsidRPr="00D35496">
        <w:rPr>
          <w:rFonts w:ascii="Times New Roman" w:hAnsi="Times New Roman" w:cs="Times New Roman"/>
        </w:rPr>
        <w:t xml:space="preserve">16 Jan, </w:t>
      </w:r>
      <w:r w:rsidR="00890975" w:rsidRPr="00D35496">
        <w:rPr>
          <w:rFonts w:ascii="Times New Roman" w:hAnsi="Times New Roman" w:cs="Times New Roman"/>
        </w:rPr>
        <w:t xml:space="preserve">– Abbas El-Zein  </w:t>
      </w:r>
      <w:r w:rsidR="00890975" w:rsidRPr="00D35496">
        <w:rPr>
          <w:rFonts w:ascii="Times New Roman" w:hAnsi="Times New Roman" w:cs="Times New Roman"/>
          <w:lang w:val="en-US"/>
        </w:rPr>
        <w:t>“</w:t>
      </w:r>
      <w:hyperlink r:id="rId9" w:history="1">
        <w:r w:rsidR="00890975" w:rsidRPr="00D35496">
          <w:rPr>
            <w:rStyle w:val="Hyperlink"/>
            <w:rFonts w:ascii="Times New Roman" w:hAnsi="Times New Roman" w:cs="Times New Roman"/>
          </w:rPr>
          <w:t>As engineers, we must consider the ethical implications of our work</w:t>
        </w:r>
      </w:hyperlink>
      <w:r w:rsidR="00890975" w:rsidRPr="00D35496">
        <w:rPr>
          <w:rFonts w:ascii="Times New Roman" w:hAnsi="Times New Roman" w:cs="Times New Roman"/>
        </w:rPr>
        <w:t>”</w:t>
      </w:r>
      <w:r w:rsidRPr="00D35496">
        <w:rPr>
          <w:rFonts w:ascii="Times New Roman" w:hAnsi="Times New Roman" w:cs="Times New Roman"/>
        </w:rPr>
        <w:t xml:space="preserve"> + </w:t>
      </w:r>
      <w:r w:rsidR="00342783" w:rsidRPr="00D35496">
        <w:rPr>
          <w:rFonts w:ascii="Times New Roman" w:hAnsi="Times New Roman" w:cs="Times New Roman"/>
        </w:rPr>
        <w:t>Chapter 1 Plato, On Dialectic and “Technē” pg. 9</w:t>
      </w:r>
      <w:r w:rsidR="00715401" w:rsidRPr="00D35496">
        <w:rPr>
          <w:rFonts w:ascii="Times New Roman" w:hAnsi="Times New Roman" w:cs="Times New Roman"/>
        </w:rPr>
        <w:t xml:space="preserve"> - 18</w:t>
      </w:r>
    </w:p>
    <w:p w14:paraId="2989B37F" w14:textId="77777777" w:rsidR="00945567" w:rsidRPr="00D35496" w:rsidRDefault="00945567" w:rsidP="00890975">
      <w:pPr>
        <w:rPr>
          <w:rFonts w:ascii="Times New Roman" w:hAnsi="Times New Roman" w:cs="Times New Roman"/>
        </w:rPr>
      </w:pPr>
    </w:p>
    <w:p w14:paraId="38D83D73" w14:textId="606CDD0D" w:rsidR="00890975" w:rsidRPr="00D35496" w:rsidRDefault="00125417" w:rsidP="00890975">
      <w:pPr>
        <w:rPr>
          <w:rFonts w:ascii="Times New Roman" w:hAnsi="Times New Roman" w:cs="Times New Roman"/>
        </w:rPr>
      </w:pPr>
      <w:r w:rsidRPr="00D35496">
        <w:rPr>
          <w:rFonts w:ascii="Times New Roman" w:hAnsi="Times New Roman" w:cs="Times New Roman"/>
        </w:rPr>
        <w:t>Thurs. 23</w:t>
      </w:r>
      <w:r w:rsidR="00890975" w:rsidRPr="00D35496">
        <w:rPr>
          <w:rFonts w:ascii="Times New Roman" w:hAnsi="Times New Roman" w:cs="Times New Roman"/>
        </w:rPr>
        <w:t xml:space="preserve"> </w:t>
      </w:r>
      <w:r w:rsidRPr="00D35496">
        <w:rPr>
          <w:rFonts w:ascii="Times New Roman" w:hAnsi="Times New Roman" w:cs="Times New Roman"/>
        </w:rPr>
        <w:t xml:space="preserve">Jan. </w:t>
      </w:r>
      <w:r w:rsidR="00890975" w:rsidRPr="00D35496">
        <w:rPr>
          <w:rFonts w:ascii="Times New Roman" w:hAnsi="Times New Roman" w:cs="Times New Roman"/>
        </w:rPr>
        <w:t xml:space="preserve">– </w:t>
      </w:r>
      <w:r w:rsidR="00342783" w:rsidRPr="00D35496">
        <w:rPr>
          <w:rFonts w:ascii="Times New Roman" w:hAnsi="Times New Roman" w:cs="Times New Roman"/>
        </w:rPr>
        <w:t>Ch. 3 Wolfgang Schadewald, The Greek Concepts of “Nature” and “Technique” pg. 25</w:t>
      </w:r>
      <w:r w:rsidR="00715401" w:rsidRPr="00D35496">
        <w:rPr>
          <w:rFonts w:ascii="Times New Roman" w:hAnsi="Times New Roman" w:cs="Times New Roman"/>
        </w:rPr>
        <w:t xml:space="preserve"> -31</w:t>
      </w:r>
      <w:r w:rsidRPr="00D35496">
        <w:rPr>
          <w:rFonts w:ascii="Times New Roman" w:hAnsi="Times New Roman" w:cs="Times New Roman"/>
        </w:rPr>
        <w:t xml:space="preserve"> + </w:t>
      </w:r>
      <w:r w:rsidR="00890975" w:rsidRPr="00D35496">
        <w:rPr>
          <w:rFonts w:ascii="Times New Roman" w:hAnsi="Times New Roman" w:cs="Times New Roman"/>
        </w:rPr>
        <w:t>Ch. 4 Francis Bacon, “On the Idols, the Scientific Study of Nature, and the Reformation of Education” pg. 33</w:t>
      </w:r>
      <w:r w:rsidR="00715401" w:rsidRPr="00D35496">
        <w:rPr>
          <w:rFonts w:ascii="Times New Roman" w:hAnsi="Times New Roman" w:cs="Times New Roman"/>
        </w:rPr>
        <w:t xml:space="preserve"> - </w:t>
      </w:r>
      <w:r w:rsidR="00860B52" w:rsidRPr="00D35496">
        <w:rPr>
          <w:rFonts w:ascii="Times New Roman" w:hAnsi="Times New Roman" w:cs="Times New Roman"/>
        </w:rPr>
        <w:t>46</w:t>
      </w:r>
    </w:p>
    <w:p w14:paraId="0F9A0DE3" w14:textId="77777777" w:rsidR="00945567" w:rsidRPr="00D35496" w:rsidRDefault="00945567" w:rsidP="00890975">
      <w:pPr>
        <w:rPr>
          <w:rFonts w:ascii="Times New Roman" w:hAnsi="Times New Roman" w:cs="Times New Roman"/>
          <w:lang w:val="fo-FO"/>
        </w:rPr>
      </w:pPr>
    </w:p>
    <w:p w14:paraId="32A58BBD" w14:textId="5482BBDC" w:rsidR="00890975" w:rsidRPr="00D35496" w:rsidRDefault="00125417" w:rsidP="00890975">
      <w:pPr>
        <w:rPr>
          <w:rFonts w:ascii="Times New Roman" w:hAnsi="Times New Roman" w:cs="Times New Roman"/>
        </w:rPr>
      </w:pPr>
      <w:r w:rsidRPr="00D35496">
        <w:rPr>
          <w:rFonts w:ascii="Times New Roman" w:hAnsi="Times New Roman" w:cs="Times New Roman"/>
        </w:rPr>
        <w:t>Thurs</w:t>
      </w:r>
      <w:r w:rsidR="00890975" w:rsidRPr="00D35496">
        <w:rPr>
          <w:rFonts w:ascii="Times New Roman" w:hAnsi="Times New Roman" w:cs="Times New Roman"/>
        </w:rPr>
        <w:t>.</w:t>
      </w:r>
      <w:r w:rsidR="00AA2830" w:rsidRPr="00D35496">
        <w:rPr>
          <w:rFonts w:ascii="Times New Roman" w:hAnsi="Times New Roman" w:cs="Times New Roman"/>
        </w:rPr>
        <w:t>,</w:t>
      </w:r>
      <w:r w:rsidR="00890975" w:rsidRPr="00D35496">
        <w:rPr>
          <w:rFonts w:ascii="Times New Roman" w:hAnsi="Times New Roman" w:cs="Times New Roman"/>
        </w:rPr>
        <w:t xml:space="preserve"> </w:t>
      </w:r>
      <w:r w:rsidR="0077319E" w:rsidRPr="00D35496">
        <w:rPr>
          <w:rFonts w:ascii="Times New Roman" w:hAnsi="Times New Roman" w:cs="Times New Roman"/>
        </w:rPr>
        <w:t>30 Jan.</w:t>
      </w:r>
      <w:r w:rsidR="00890975" w:rsidRPr="00D35496">
        <w:rPr>
          <w:rFonts w:ascii="Times New Roman" w:hAnsi="Times New Roman" w:cs="Times New Roman"/>
        </w:rPr>
        <w:t xml:space="preserve"> – </w:t>
      </w:r>
      <w:r w:rsidRPr="00D35496">
        <w:rPr>
          <w:rFonts w:ascii="Times New Roman" w:hAnsi="Times New Roman" w:cs="Times New Roman"/>
        </w:rPr>
        <w:t>EXAM</w:t>
      </w:r>
      <w:r w:rsidR="00890975" w:rsidRPr="00D35496">
        <w:rPr>
          <w:rFonts w:ascii="Times New Roman" w:hAnsi="Times New Roman" w:cs="Times New Roman"/>
        </w:rPr>
        <w:t xml:space="preserve"> I</w:t>
      </w:r>
    </w:p>
    <w:p w14:paraId="4F6D8E01" w14:textId="77777777" w:rsidR="00125417" w:rsidRPr="00D35496" w:rsidRDefault="00125417" w:rsidP="00890975">
      <w:pPr>
        <w:rPr>
          <w:rFonts w:ascii="Times New Roman" w:hAnsi="Times New Roman" w:cs="Times New Roman"/>
        </w:rPr>
      </w:pPr>
    </w:p>
    <w:p w14:paraId="5677745C" w14:textId="3AF653AE" w:rsidR="00890975" w:rsidRPr="00D35496" w:rsidRDefault="00E1680C" w:rsidP="00890975">
      <w:pPr>
        <w:rPr>
          <w:rFonts w:ascii="Times New Roman" w:hAnsi="Times New Roman" w:cs="Times New Roman"/>
        </w:rPr>
      </w:pPr>
      <w:r w:rsidRPr="00D35496">
        <w:rPr>
          <w:rFonts w:ascii="Times New Roman" w:hAnsi="Times New Roman" w:cs="Times New Roman"/>
        </w:rPr>
        <w:t>Thurs</w:t>
      </w:r>
      <w:r w:rsidR="00890975" w:rsidRPr="00D35496">
        <w:rPr>
          <w:rFonts w:ascii="Times New Roman" w:hAnsi="Times New Roman" w:cs="Times New Roman"/>
        </w:rPr>
        <w:t>.</w:t>
      </w:r>
      <w:r w:rsidR="00AA2830" w:rsidRPr="00D35496">
        <w:rPr>
          <w:rFonts w:ascii="Times New Roman" w:hAnsi="Times New Roman" w:cs="Times New Roman"/>
        </w:rPr>
        <w:t>,</w:t>
      </w:r>
      <w:r w:rsidR="00890975" w:rsidRPr="00D35496">
        <w:rPr>
          <w:rFonts w:ascii="Times New Roman" w:hAnsi="Times New Roman" w:cs="Times New Roman"/>
        </w:rPr>
        <w:t xml:space="preserve"> </w:t>
      </w:r>
      <w:r w:rsidR="0077319E" w:rsidRPr="00D35496">
        <w:rPr>
          <w:rFonts w:ascii="Times New Roman" w:hAnsi="Times New Roman" w:cs="Times New Roman"/>
        </w:rPr>
        <w:t>6</w:t>
      </w:r>
      <w:r w:rsidR="00125417" w:rsidRPr="00D35496">
        <w:rPr>
          <w:rFonts w:ascii="Times New Roman" w:hAnsi="Times New Roman" w:cs="Times New Roman"/>
        </w:rPr>
        <w:t xml:space="preserve"> Feb</w:t>
      </w:r>
      <w:r w:rsidR="003A7CA6" w:rsidRPr="00D35496">
        <w:rPr>
          <w:rFonts w:ascii="Times New Roman" w:hAnsi="Times New Roman" w:cs="Times New Roman"/>
        </w:rPr>
        <w:t xml:space="preserve">. </w:t>
      </w:r>
      <w:r w:rsidR="00AA2830" w:rsidRPr="00D35496">
        <w:rPr>
          <w:rFonts w:ascii="Times New Roman" w:hAnsi="Times New Roman" w:cs="Times New Roman"/>
        </w:rPr>
        <w:t xml:space="preserve">- </w:t>
      </w:r>
      <w:r w:rsidR="00890975" w:rsidRPr="00D35496">
        <w:rPr>
          <w:rFonts w:ascii="Times New Roman" w:hAnsi="Times New Roman" w:cs="Times New Roman"/>
        </w:rPr>
        <w:t>Ch. 6 Auguste Comte, “The Nature and Importance of the Positive Philosophy”</w:t>
      </w:r>
      <w:r w:rsidR="00DE31C9" w:rsidRPr="00D35496">
        <w:rPr>
          <w:rFonts w:ascii="Times New Roman" w:hAnsi="Times New Roman" w:cs="Times New Roman"/>
        </w:rPr>
        <w:t xml:space="preserve"> pp. 54 – 67</w:t>
      </w:r>
      <w:r w:rsidR="00125417" w:rsidRPr="00D35496">
        <w:rPr>
          <w:rFonts w:ascii="Times New Roman" w:hAnsi="Times New Roman" w:cs="Times New Roman"/>
        </w:rPr>
        <w:t xml:space="preserve"> + </w:t>
      </w:r>
      <w:r w:rsidR="00890975" w:rsidRPr="00D35496">
        <w:rPr>
          <w:rFonts w:ascii="Times New Roman" w:hAnsi="Times New Roman" w:cs="Times New Roman"/>
        </w:rPr>
        <w:t>Ch. 7 Jean-Jacques Rousseau, “On the Sciences and Arts” p</w:t>
      </w:r>
      <w:r w:rsidR="00DE31C9" w:rsidRPr="00D35496">
        <w:rPr>
          <w:rFonts w:ascii="Times New Roman" w:hAnsi="Times New Roman" w:cs="Times New Roman"/>
        </w:rPr>
        <w:t>p</w:t>
      </w:r>
      <w:r w:rsidR="00890975" w:rsidRPr="00D35496">
        <w:rPr>
          <w:rFonts w:ascii="Times New Roman" w:hAnsi="Times New Roman" w:cs="Times New Roman"/>
        </w:rPr>
        <w:t>. 68</w:t>
      </w:r>
      <w:r w:rsidR="00DE31C9" w:rsidRPr="00D35496">
        <w:rPr>
          <w:rFonts w:ascii="Times New Roman" w:hAnsi="Times New Roman" w:cs="Times New Roman"/>
        </w:rPr>
        <w:t xml:space="preserve"> – 71</w:t>
      </w:r>
    </w:p>
    <w:p w14:paraId="4CCCEBC2" w14:textId="77777777" w:rsidR="0077319E" w:rsidRPr="00D35496" w:rsidRDefault="0077319E" w:rsidP="00890975">
      <w:pPr>
        <w:rPr>
          <w:rFonts w:ascii="Times New Roman" w:hAnsi="Times New Roman" w:cs="Times New Roman"/>
        </w:rPr>
      </w:pPr>
    </w:p>
    <w:p w14:paraId="6ED0C5DF" w14:textId="0E88C02E" w:rsidR="0077319E" w:rsidRPr="00D35496" w:rsidRDefault="0077319E" w:rsidP="0077319E">
      <w:pPr>
        <w:rPr>
          <w:rFonts w:ascii="Times New Roman" w:hAnsi="Times New Roman" w:cs="Times New Roman"/>
        </w:rPr>
      </w:pPr>
      <w:r w:rsidRPr="00D35496">
        <w:rPr>
          <w:rFonts w:ascii="Times New Roman" w:hAnsi="Times New Roman" w:cs="Times New Roman"/>
        </w:rPr>
        <w:t xml:space="preserve">Thurs., 13 Feb. - Steven Pinker, “The dangers of worrying about doomsday” </w:t>
      </w:r>
      <w:hyperlink r:id="rId10" w:history="1">
        <w:r w:rsidRPr="00D35496">
          <w:rPr>
            <w:rStyle w:val="Hyperlink"/>
            <w:rFonts w:ascii="Times New Roman" w:hAnsi="Times New Roman" w:cs="Times New Roman"/>
          </w:rPr>
          <w:t>https://www.theglobeandmail.com/opinion/the-dangers-of-worrying-about-doomsday/article38062215/</w:t>
        </w:r>
      </w:hyperlink>
      <w:r w:rsidRPr="00D35496">
        <w:rPr>
          <w:rFonts w:ascii="Times New Roman" w:hAnsi="Times New Roman" w:cs="Times New Roman"/>
        </w:rPr>
        <w:t xml:space="preserve"> + Rudolf Carnap, Hans Hahn, and Otto </w:t>
      </w:r>
      <w:proofErr w:type="spellStart"/>
      <w:r w:rsidRPr="00D35496">
        <w:rPr>
          <w:rFonts w:ascii="Times New Roman" w:hAnsi="Times New Roman" w:cs="Times New Roman"/>
        </w:rPr>
        <w:t>Neurath</w:t>
      </w:r>
      <w:proofErr w:type="spellEnd"/>
      <w:r w:rsidRPr="00D35496">
        <w:rPr>
          <w:rFonts w:ascii="Times New Roman" w:hAnsi="Times New Roman" w:cs="Times New Roman"/>
        </w:rPr>
        <w:t>, “The Scientific Conception of the World . . .” pp. 101 – 110  + video (The Vienna Circle)</w:t>
      </w:r>
    </w:p>
    <w:p w14:paraId="608100F0" w14:textId="77777777" w:rsidR="00125417" w:rsidRPr="00D35496" w:rsidRDefault="00125417" w:rsidP="00890975">
      <w:pPr>
        <w:rPr>
          <w:rFonts w:ascii="Times New Roman" w:hAnsi="Times New Roman" w:cs="Times New Roman"/>
        </w:rPr>
      </w:pPr>
    </w:p>
    <w:p w14:paraId="7655BA1B" w14:textId="77777777" w:rsidR="00125417" w:rsidRPr="00D35496" w:rsidRDefault="00E1680C" w:rsidP="00890975">
      <w:pPr>
        <w:rPr>
          <w:rFonts w:ascii="Times New Roman" w:hAnsi="Times New Roman" w:cs="Times New Roman"/>
        </w:rPr>
      </w:pPr>
      <w:r w:rsidRPr="00D35496">
        <w:rPr>
          <w:rFonts w:ascii="Times New Roman" w:hAnsi="Times New Roman" w:cs="Times New Roman"/>
        </w:rPr>
        <w:t>Thurs</w:t>
      </w:r>
      <w:r w:rsidR="00890975" w:rsidRPr="00D35496">
        <w:rPr>
          <w:rFonts w:ascii="Times New Roman" w:hAnsi="Times New Roman" w:cs="Times New Roman"/>
        </w:rPr>
        <w:t>.</w:t>
      </w:r>
      <w:r w:rsidR="00AA2830" w:rsidRPr="00D35496">
        <w:rPr>
          <w:rFonts w:ascii="Times New Roman" w:hAnsi="Times New Roman" w:cs="Times New Roman"/>
        </w:rPr>
        <w:t>,</w:t>
      </w:r>
      <w:r w:rsidR="00890975" w:rsidRPr="00D35496">
        <w:rPr>
          <w:rFonts w:ascii="Times New Roman" w:hAnsi="Times New Roman" w:cs="Times New Roman"/>
        </w:rPr>
        <w:t xml:space="preserve"> </w:t>
      </w:r>
      <w:r w:rsidR="00125417" w:rsidRPr="00D35496">
        <w:rPr>
          <w:rFonts w:ascii="Times New Roman" w:hAnsi="Times New Roman" w:cs="Times New Roman"/>
        </w:rPr>
        <w:t>20 Feb.</w:t>
      </w:r>
      <w:r w:rsidR="00890975" w:rsidRPr="00D35496">
        <w:rPr>
          <w:rFonts w:ascii="Times New Roman" w:hAnsi="Times New Roman" w:cs="Times New Roman"/>
        </w:rPr>
        <w:t xml:space="preserve"> </w:t>
      </w:r>
      <w:proofErr w:type="gramStart"/>
      <w:r w:rsidR="00890975" w:rsidRPr="00D35496">
        <w:rPr>
          <w:rFonts w:ascii="Times New Roman" w:hAnsi="Times New Roman" w:cs="Times New Roman"/>
        </w:rPr>
        <w:t xml:space="preserve">–  </w:t>
      </w:r>
      <w:r w:rsidR="00125417" w:rsidRPr="00D35496">
        <w:rPr>
          <w:rFonts w:ascii="Times New Roman" w:hAnsi="Times New Roman" w:cs="Times New Roman"/>
        </w:rPr>
        <w:t>Reading</w:t>
      </w:r>
      <w:proofErr w:type="gramEnd"/>
      <w:r w:rsidR="00125417" w:rsidRPr="00D35496">
        <w:rPr>
          <w:rFonts w:ascii="Times New Roman" w:hAnsi="Times New Roman" w:cs="Times New Roman"/>
        </w:rPr>
        <w:t xml:space="preserve"> Week!</w:t>
      </w:r>
    </w:p>
    <w:p w14:paraId="7115115B" w14:textId="77777777" w:rsidR="00125417" w:rsidRPr="00D35496" w:rsidRDefault="00125417" w:rsidP="00890975">
      <w:pPr>
        <w:rPr>
          <w:rFonts w:ascii="Times New Roman" w:hAnsi="Times New Roman" w:cs="Times New Roman"/>
        </w:rPr>
      </w:pPr>
    </w:p>
    <w:p w14:paraId="146F103E" w14:textId="1704D8FD" w:rsidR="00890975" w:rsidRPr="00D35496" w:rsidRDefault="00125417" w:rsidP="00890975">
      <w:pPr>
        <w:rPr>
          <w:rFonts w:ascii="Times New Roman" w:hAnsi="Times New Roman" w:cs="Times New Roman"/>
        </w:rPr>
      </w:pPr>
      <w:r w:rsidRPr="00D35496">
        <w:rPr>
          <w:rFonts w:ascii="Times New Roman" w:hAnsi="Times New Roman" w:cs="Times New Roman"/>
        </w:rPr>
        <w:t xml:space="preserve">Thurs., </w:t>
      </w:r>
      <w:r w:rsidR="00EF2F58" w:rsidRPr="00D35496">
        <w:rPr>
          <w:rFonts w:ascii="Times New Roman" w:hAnsi="Times New Roman" w:cs="Times New Roman"/>
        </w:rPr>
        <w:t xml:space="preserve">27 Feb. </w:t>
      </w:r>
      <w:r w:rsidR="004868DB" w:rsidRPr="00D35496">
        <w:rPr>
          <w:rFonts w:ascii="Times New Roman" w:hAnsi="Times New Roman" w:cs="Times New Roman"/>
        </w:rPr>
        <w:t xml:space="preserve">– </w:t>
      </w:r>
      <w:r w:rsidR="00775376" w:rsidRPr="00D35496">
        <w:rPr>
          <w:rFonts w:ascii="Times New Roman" w:hAnsi="Times New Roman" w:cs="Times New Roman"/>
        </w:rPr>
        <w:t xml:space="preserve">EXAM II </w:t>
      </w:r>
    </w:p>
    <w:p w14:paraId="2DF89697" w14:textId="77777777" w:rsidR="00EF2F58" w:rsidRPr="00D35496" w:rsidRDefault="00EF2F58" w:rsidP="00890975">
      <w:pPr>
        <w:rPr>
          <w:rFonts w:ascii="Times New Roman" w:hAnsi="Times New Roman" w:cs="Times New Roman"/>
        </w:rPr>
      </w:pPr>
    </w:p>
    <w:p w14:paraId="03CEE5AE" w14:textId="47CCE28E" w:rsidR="00890975" w:rsidRPr="00D35496" w:rsidRDefault="00E1680C" w:rsidP="000027E7">
      <w:pPr>
        <w:rPr>
          <w:rFonts w:ascii="Times New Roman" w:hAnsi="Times New Roman" w:cs="Times New Roman"/>
          <w:color w:val="0000FF"/>
          <w:u w:val="single"/>
        </w:rPr>
      </w:pPr>
      <w:r w:rsidRPr="00D35496">
        <w:rPr>
          <w:rFonts w:ascii="Times New Roman" w:hAnsi="Times New Roman" w:cs="Times New Roman"/>
        </w:rPr>
        <w:lastRenderedPageBreak/>
        <w:t>Thurs</w:t>
      </w:r>
      <w:r w:rsidR="00890975" w:rsidRPr="00D35496">
        <w:rPr>
          <w:rFonts w:ascii="Times New Roman" w:hAnsi="Times New Roman" w:cs="Times New Roman"/>
        </w:rPr>
        <w:t>.</w:t>
      </w:r>
      <w:r w:rsidR="00DF7D4B" w:rsidRPr="00D35496">
        <w:rPr>
          <w:rFonts w:ascii="Times New Roman" w:hAnsi="Times New Roman" w:cs="Times New Roman"/>
        </w:rPr>
        <w:t>,</w:t>
      </w:r>
      <w:r w:rsidR="00890975" w:rsidRPr="00D35496">
        <w:rPr>
          <w:rFonts w:ascii="Times New Roman" w:hAnsi="Times New Roman" w:cs="Times New Roman"/>
        </w:rPr>
        <w:t xml:space="preserve"> </w:t>
      </w:r>
      <w:r w:rsidR="00EF2F58" w:rsidRPr="00D35496">
        <w:rPr>
          <w:rFonts w:ascii="Times New Roman" w:hAnsi="Times New Roman" w:cs="Times New Roman"/>
        </w:rPr>
        <w:t xml:space="preserve">6 March – </w:t>
      </w:r>
      <w:r w:rsidR="00775376" w:rsidRPr="00D35496">
        <w:rPr>
          <w:rFonts w:ascii="Times New Roman" w:hAnsi="Times New Roman" w:cs="Times New Roman"/>
        </w:rPr>
        <w:t>Karl Popper "</w:t>
      </w:r>
      <w:hyperlink r:id="rId11" w:history="1">
        <w:r w:rsidR="00775376" w:rsidRPr="00D35496">
          <w:rPr>
            <w:rStyle w:val="Hyperlink"/>
            <w:rFonts w:ascii="Times New Roman" w:hAnsi="Times New Roman" w:cs="Times New Roman"/>
          </w:rPr>
          <w:t>Science as Falsification,"</w:t>
        </w:r>
      </w:hyperlink>
      <w:r w:rsidR="00775376" w:rsidRPr="00D35496">
        <w:rPr>
          <w:rFonts w:ascii="Times New Roman" w:hAnsi="Times New Roman" w:cs="Times New Roman"/>
        </w:rPr>
        <w:t xml:space="preserve"> 1963 + </w:t>
      </w:r>
      <w:r w:rsidR="000027E7" w:rsidRPr="00D35496">
        <w:rPr>
          <w:rFonts w:ascii="Times New Roman" w:hAnsi="Times New Roman" w:cs="Times New Roman"/>
        </w:rPr>
        <w:t xml:space="preserve">Edward Said, “Knowing the Oriental” begin at pg. 39 (from </w:t>
      </w:r>
      <w:proofErr w:type="spellStart"/>
      <w:r w:rsidR="000027E7" w:rsidRPr="00D35496">
        <w:rPr>
          <w:rFonts w:ascii="Times New Roman" w:hAnsi="Times New Roman" w:cs="Times New Roman"/>
        </w:rPr>
        <w:t>Orientialism</w:t>
      </w:r>
      <w:proofErr w:type="spellEnd"/>
      <w:r w:rsidR="000027E7" w:rsidRPr="00D35496">
        <w:rPr>
          <w:rFonts w:ascii="Times New Roman" w:hAnsi="Times New Roman" w:cs="Times New Roman"/>
        </w:rPr>
        <w:t>)</w:t>
      </w:r>
    </w:p>
    <w:p w14:paraId="27F12A75" w14:textId="77777777" w:rsidR="00831C27" w:rsidRPr="00D35496" w:rsidRDefault="00831C27" w:rsidP="00890975">
      <w:pPr>
        <w:rPr>
          <w:rFonts w:ascii="Times New Roman" w:hAnsi="Times New Roman" w:cs="Times New Roman"/>
        </w:rPr>
      </w:pPr>
    </w:p>
    <w:p w14:paraId="5559261F" w14:textId="1149B324" w:rsidR="000027E7" w:rsidRPr="00D35496" w:rsidRDefault="004D6B00" w:rsidP="000027E7">
      <w:pPr>
        <w:rPr>
          <w:rFonts w:ascii="Times New Roman" w:hAnsi="Times New Roman" w:cs="Times New Roman"/>
          <w:color w:val="0000FF"/>
          <w:u w:val="single"/>
        </w:rPr>
      </w:pPr>
      <w:r w:rsidRPr="00D35496">
        <w:rPr>
          <w:rFonts w:ascii="Times New Roman" w:hAnsi="Times New Roman" w:cs="Times New Roman"/>
        </w:rPr>
        <w:t xml:space="preserve">Thurs., </w:t>
      </w:r>
      <w:r w:rsidR="00EF2F58" w:rsidRPr="00D35496">
        <w:rPr>
          <w:rFonts w:ascii="Times New Roman" w:hAnsi="Times New Roman" w:cs="Times New Roman"/>
        </w:rPr>
        <w:t xml:space="preserve">13 Mar. – </w:t>
      </w:r>
      <w:r w:rsidR="00775376" w:rsidRPr="00D35496">
        <w:rPr>
          <w:rFonts w:ascii="Times New Roman" w:hAnsi="Times New Roman" w:cs="Times New Roman"/>
        </w:rPr>
        <w:t xml:space="preserve">Film, Guns, Germs, and Steel I + </w:t>
      </w:r>
      <w:r w:rsidR="000027E7" w:rsidRPr="00D35496">
        <w:rPr>
          <w:rFonts w:ascii="Times New Roman" w:hAnsi="Times New Roman" w:cs="Times New Roman"/>
        </w:rPr>
        <w:t>Ch. 44 Lynn White, Jr., “Cultural Climates and Technological Advance in the Middle Ages” pg. 511 - 522</w:t>
      </w:r>
    </w:p>
    <w:p w14:paraId="60D37760" w14:textId="77777777" w:rsidR="00A07AF5" w:rsidRPr="00D35496" w:rsidRDefault="00A07AF5" w:rsidP="000A40E2">
      <w:pPr>
        <w:rPr>
          <w:rFonts w:ascii="Times New Roman" w:hAnsi="Times New Roman" w:cs="Times New Roman"/>
        </w:rPr>
      </w:pPr>
    </w:p>
    <w:p w14:paraId="01802D31" w14:textId="4EA319C5" w:rsidR="00153352" w:rsidRPr="00D35496" w:rsidRDefault="00EF2F58" w:rsidP="00153352">
      <w:pPr>
        <w:rPr>
          <w:rFonts w:ascii="Times New Roman" w:hAnsi="Times New Roman" w:cs="Times New Roman"/>
        </w:rPr>
      </w:pPr>
      <w:r w:rsidRPr="00D35496">
        <w:rPr>
          <w:rFonts w:ascii="Times New Roman" w:hAnsi="Times New Roman" w:cs="Times New Roman"/>
        </w:rPr>
        <w:t>Thur., 20 Mar.</w:t>
      </w:r>
      <w:r w:rsidR="00DF67C8" w:rsidRPr="00D35496">
        <w:rPr>
          <w:rFonts w:ascii="Times New Roman" w:hAnsi="Times New Roman" w:cs="Times New Roman"/>
        </w:rPr>
        <w:t xml:space="preserve"> </w:t>
      </w:r>
      <w:r w:rsidR="00890975" w:rsidRPr="00D35496">
        <w:rPr>
          <w:rFonts w:ascii="Times New Roman" w:hAnsi="Times New Roman" w:cs="Times New Roman"/>
        </w:rPr>
        <w:t>–</w:t>
      </w:r>
      <w:r w:rsidR="000A40E2" w:rsidRPr="00D35496">
        <w:rPr>
          <w:rFonts w:ascii="Times New Roman" w:hAnsi="Times New Roman" w:cs="Times New Roman"/>
        </w:rPr>
        <w:t xml:space="preserve"> </w:t>
      </w:r>
      <w:r w:rsidR="000027E7" w:rsidRPr="00D35496">
        <w:rPr>
          <w:rFonts w:ascii="Times New Roman" w:hAnsi="Times New Roman" w:cs="Times New Roman"/>
        </w:rPr>
        <w:t>Film, Guns, Germs, and Steel III + Garrett Hardin, ”</w:t>
      </w:r>
      <w:hyperlink r:id="rId12" w:history="1">
        <w:r w:rsidR="000027E7" w:rsidRPr="00D35496">
          <w:rPr>
            <w:rStyle w:val="Hyperlink"/>
            <w:rFonts w:ascii="Times New Roman" w:hAnsi="Times New Roman" w:cs="Times New Roman"/>
          </w:rPr>
          <w:t>The Tragedy of the Commons</w:t>
        </w:r>
      </w:hyperlink>
      <w:r w:rsidR="000027E7" w:rsidRPr="00D35496">
        <w:rPr>
          <w:rFonts w:ascii="Times New Roman" w:hAnsi="Times New Roman" w:cs="Times New Roman"/>
        </w:rPr>
        <w:t>”</w:t>
      </w:r>
    </w:p>
    <w:p w14:paraId="2672D9B7" w14:textId="77777777" w:rsidR="00EF2F58" w:rsidRPr="00D35496" w:rsidRDefault="00EF2F58" w:rsidP="00890975">
      <w:pPr>
        <w:rPr>
          <w:rFonts w:ascii="Times New Roman" w:hAnsi="Times New Roman" w:cs="Times New Roman"/>
        </w:rPr>
      </w:pPr>
    </w:p>
    <w:p w14:paraId="596A762A" w14:textId="32BDA4F3" w:rsidR="00890975" w:rsidRPr="00D35496" w:rsidRDefault="00E76FD1" w:rsidP="00890975">
      <w:pPr>
        <w:rPr>
          <w:rFonts w:ascii="Times New Roman" w:hAnsi="Times New Roman" w:cs="Times New Roman"/>
        </w:rPr>
      </w:pPr>
      <w:r w:rsidRPr="00D35496">
        <w:rPr>
          <w:rFonts w:ascii="Times New Roman" w:hAnsi="Times New Roman" w:cs="Times New Roman"/>
        </w:rPr>
        <w:t>Thurs</w:t>
      </w:r>
      <w:r w:rsidR="00890975" w:rsidRPr="00D35496">
        <w:rPr>
          <w:rFonts w:ascii="Times New Roman" w:hAnsi="Times New Roman" w:cs="Times New Roman"/>
        </w:rPr>
        <w:t>.</w:t>
      </w:r>
      <w:r w:rsidR="00DF7D4B" w:rsidRPr="00D35496">
        <w:rPr>
          <w:rFonts w:ascii="Times New Roman" w:hAnsi="Times New Roman" w:cs="Times New Roman"/>
        </w:rPr>
        <w:t>,</w:t>
      </w:r>
      <w:r w:rsidR="00890975" w:rsidRPr="00D35496">
        <w:rPr>
          <w:rFonts w:ascii="Times New Roman" w:hAnsi="Times New Roman" w:cs="Times New Roman"/>
        </w:rPr>
        <w:t xml:space="preserve"> </w:t>
      </w:r>
      <w:r w:rsidR="00EF2F58" w:rsidRPr="00D35496">
        <w:rPr>
          <w:rFonts w:ascii="Times New Roman" w:hAnsi="Times New Roman" w:cs="Times New Roman"/>
        </w:rPr>
        <w:t>27</w:t>
      </w:r>
      <w:r w:rsidR="0077319E" w:rsidRPr="00D35496">
        <w:rPr>
          <w:rFonts w:ascii="Times New Roman" w:hAnsi="Times New Roman" w:cs="Times New Roman"/>
        </w:rPr>
        <w:t xml:space="preserve"> Mar.</w:t>
      </w:r>
      <w:r w:rsidR="000027E7" w:rsidRPr="00D35496">
        <w:rPr>
          <w:rFonts w:ascii="Times New Roman" w:hAnsi="Times New Roman" w:cs="Times New Roman"/>
        </w:rPr>
        <w:t xml:space="preserve"> </w:t>
      </w:r>
      <w:r w:rsidR="00DF67C8" w:rsidRPr="00D35496">
        <w:rPr>
          <w:rFonts w:ascii="Times New Roman" w:eastAsia="Times New Roman" w:hAnsi="Times New Roman" w:cs="Times New Roman"/>
        </w:rPr>
        <w:t>Richard Dawkins, The God Delusion (pp. 214-226): “</w:t>
      </w:r>
      <w:hyperlink r:id="rId13" w:history="1">
        <w:r w:rsidR="00DF67C8" w:rsidRPr="00D35496">
          <w:rPr>
            <w:rStyle w:val="Hyperlink"/>
            <w:rFonts w:ascii="Times New Roman" w:eastAsia="Times New Roman" w:hAnsi="Times New Roman" w:cs="Times New Roman"/>
          </w:rPr>
          <w:t>Does our moral sense have a Darwinian origin? - A case study in the roots of morality</w:t>
        </w:r>
      </w:hyperlink>
      <w:r w:rsidR="00DF67C8" w:rsidRPr="00D35496">
        <w:rPr>
          <w:rFonts w:ascii="Times New Roman" w:eastAsia="Times New Roman" w:hAnsi="Times New Roman" w:cs="Times New Roman"/>
        </w:rPr>
        <w:t>”</w:t>
      </w:r>
      <w:r w:rsidR="000027E7" w:rsidRPr="00D35496">
        <w:rPr>
          <w:rFonts w:ascii="Times New Roman" w:eastAsia="Times New Roman" w:hAnsi="Times New Roman" w:cs="Times New Roman"/>
        </w:rPr>
        <w:t xml:space="preserve"> + </w:t>
      </w:r>
      <w:r w:rsidR="000027E7" w:rsidRPr="00D35496">
        <w:rPr>
          <w:rFonts w:ascii="Times New Roman" w:hAnsi="Times New Roman" w:cs="Times New Roman"/>
        </w:rPr>
        <w:t>Ch. 49 Daniel C. Dennett, “Consciousness in Human and Robot Minds” pp. 588 – 596.</w:t>
      </w:r>
    </w:p>
    <w:p w14:paraId="6E089AB5" w14:textId="77777777" w:rsidR="0077319E" w:rsidRPr="00D35496" w:rsidRDefault="0077319E" w:rsidP="00890975">
      <w:pPr>
        <w:rPr>
          <w:rFonts w:ascii="Times New Roman" w:hAnsi="Times New Roman" w:cs="Times New Roman"/>
        </w:rPr>
      </w:pPr>
    </w:p>
    <w:p w14:paraId="06E12AA9" w14:textId="5E56B2EC" w:rsidR="000027E7" w:rsidRPr="00D35496" w:rsidRDefault="00E76FD1" w:rsidP="000027E7">
      <w:pPr>
        <w:rPr>
          <w:rFonts w:ascii="Times New Roman" w:hAnsi="Times New Roman" w:cs="Times New Roman"/>
        </w:rPr>
      </w:pPr>
      <w:r w:rsidRPr="00D35496">
        <w:rPr>
          <w:rFonts w:ascii="Times New Roman" w:hAnsi="Times New Roman" w:cs="Times New Roman"/>
        </w:rPr>
        <w:t>Thurs</w:t>
      </w:r>
      <w:r w:rsidR="00890975" w:rsidRPr="00D35496">
        <w:rPr>
          <w:rFonts w:ascii="Times New Roman" w:hAnsi="Times New Roman" w:cs="Times New Roman"/>
        </w:rPr>
        <w:t>.</w:t>
      </w:r>
      <w:r w:rsidR="00DF7D4B" w:rsidRPr="00D35496">
        <w:rPr>
          <w:rFonts w:ascii="Times New Roman" w:hAnsi="Times New Roman" w:cs="Times New Roman"/>
        </w:rPr>
        <w:t>,</w:t>
      </w:r>
      <w:r w:rsidR="00890975" w:rsidRPr="00D35496">
        <w:rPr>
          <w:rFonts w:ascii="Times New Roman" w:hAnsi="Times New Roman" w:cs="Times New Roman"/>
        </w:rPr>
        <w:t xml:space="preserve"> </w:t>
      </w:r>
      <w:r w:rsidR="0077319E" w:rsidRPr="00D35496">
        <w:rPr>
          <w:rFonts w:ascii="Times New Roman" w:hAnsi="Times New Roman" w:cs="Times New Roman"/>
        </w:rPr>
        <w:t>3 April</w:t>
      </w:r>
      <w:r w:rsidR="00890975" w:rsidRPr="00D35496">
        <w:rPr>
          <w:rFonts w:ascii="Times New Roman" w:hAnsi="Times New Roman" w:cs="Times New Roman"/>
        </w:rPr>
        <w:t xml:space="preserve">. – </w:t>
      </w:r>
      <w:r w:rsidR="000027E7" w:rsidRPr="00D35496">
        <w:rPr>
          <w:rFonts w:ascii="Times New Roman" w:hAnsi="Times New Roman" w:cs="Times New Roman"/>
          <w:lang w:eastAsia="en-CA"/>
        </w:rPr>
        <w:t>Artificial Intelligence: Vanity Fair, 2023“</w:t>
      </w:r>
      <w:hyperlink r:id="rId14" w:history="1">
        <w:r w:rsidR="000027E7" w:rsidRPr="00D35496">
          <w:rPr>
            <w:rStyle w:val="Hyperlink"/>
            <w:rFonts w:ascii="Times New Roman" w:hAnsi="Times New Roman" w:cs="Times New Roman"/>
            <w:lang w:eastAsia="en-CA"/>
          </w:rPr>
          <w:t>Future Tense</w:t>
        </w:r>
      </w:hyperlink>
      <w:r w:rsidR="000027E7" w:rsidRPr="00D35496">
        <w:rPr>
          <w:rFonts w:ascii="Times New Roman" w:hAnsi="Times New Roman" w:cs="Times New Roman"/>
          <w:lang w:eastAsia="en-CA"/>
        </w:rPr>
        <w:t>” + Ch. 54 Michel Foucault, “Panopticism” pp. 654 – 667</w:t>
      </w:r>
    </w:p>
    <w:p w14:paraId="1A6E768D" w14:textId="072E525A" w:rsidR="0063191F" w:rsidRPr="00D35496" w:rsidRDefault="0063191F" w:rsidP="000027E7">
      <w:pPr>
        <w:rPr>
          <w:rFonts w:ascii="Times New Roman" w:hAnsi="Times New Roman" w:cs="Times New Roman"/>
        </w:rPr>
      </w:pPr>
    </w:p>
    <w:p w14:paraId="57FBA2D4" w14:textId="02F13515" w:rsidR="00B03172" w:rsidRPr="00D35496" w:rsidRDefault="0063191F" w:rsidP="00B03172">
      <w:pPr>
        <w:rPr>
          <w:rFonts w:ascii="Times New Roman" w:hAnsi="Times New Roman" w:cs="Times New Roman"/>
        </w:rPr>
      </w:pPr>
      <w:r w:rsidRPr="00D35496">
        <w:rPr>
          <w:rFonts w:ascii="Times New Roman" w:hAnsi="Times New Roman" w:cs="Times New Roman"/>
        </w:rPr>
        <w:t xml:space="preserve">FINAL EXAMINATION </w:t>
      </w:r>
      <w:r w:rsidR="001550E5" w:rsidRPr="00D35496">
        <w:rPr>
          <w:rFonts w:ascii="Times New Roman" w:hAnsi="Times New Roman" w:cs="Times New Roman"/>
        </w:rPr>
        <w:t>–</w:t>
      </w:r>
      <w:r w:rsidRPr="00D35496">
        <w:rPr>
          <w:rFonts w:ascii="Times New Roman" w:hAnsi="Times New Roman" w:cs="Times New Roman"/>
        </w:rPr>
        <w:t xml:space="preserve"> </w:t>
      </w:r>
      <w:r w:rsidR="00425CF8" w:rsidRPr="00D35496">
        <w:rPr>
          <w:rFonts w:ascii="Times New Roman" w:hAnsi="Times New Roman" w:cs="Times New Roman"/>
        </w:rPr>
        <w:t>Noncumulative</w:t>
      </w:r>
      <w:r w:rsidR="00652670" w:rsidRPr="00D35496">
        <w:rPr>
          <w:rFonts w:ascii="Times New Roman" w:hAnsi="Times New Roman" w:cs="Times New Roman"/>
        </w:rPr>
        <w:t xml:space="preserve">: </w:t>
      </w:r>
      <w:r w:rsidR="004868DB" w:rsidRPr="00D35496">
        <w:rPr>
          <w:rFonts w:ascii="Times New Roman" w:hAnsi="Times New Roman" w:cs="Times New Roman"/>
        </w:rPr>
        <w:t>Date to be determined</w:t>
      </w:r>
    </w:p>
    <w:p w14:paraId="4AF78DC6" w14:textId="6BA287B0" w:rsidR="00023AE2" w:rsidRPr="00D35496" w:rsidRDefault="00023AE2" w:rsidP="004C0431">
      <w:pPr>
        <w:rPr>
          <w:rFonts w:ascii="Times New Roman" w:hAnsi="Times New Roman" w:cs="Times New Roman"/>
        </w:rPr>
      </w:pPr>
    </w:p>
    <w:p w14:paraId="50D47680" w14:textId="77777777" w:rsidR="00425CF8" w:rsidRPr="00D35496" w:rsidRDefault="00425CF8" w:rsidP="00425CF8">
      <w:pPr>
        <w:ind w:left="-284" w:right="-567"/>
        <w:rPr>
          <w:rFonts w:ascii="Times New Roman" w:hAnsi="Times New Roman" w:cs="Times New Roman"/>
        </w:rPr>
      </w:pPr>
    </w:p>
    <w:p w14:paraId="01D2E2BF" w14:textId="77777777" w:rsidR="00425CF8" w:rsidRPr="00D35496" w:rsidRDefault="00425CF8" w:rsidP="00425CF8">
      <w:pPr>
        <w:ind w:left="-284" w:right="-567"/>
        <w:rPr>
          <w:rFonts w:ascii="Times New Roman" w:hAnsi="Times New Roman" w:cs="Times New Roman"/>
        </w:rPr>
      </w:pPr>
      <w:r w:rsidRPr="00D35496">
        <w:rPr>
          <w:rFonts w:ascii="Times New Roman" w:hAnsi="Times New Roman" w:cs="Times New Roman"/>
        </w:rPr>
        <w:t>Nota bene:</w:t>
      </w:r>
    </w:p>
    <w:p w14:paraId="12516F7D" w14:textId="77777777" w:rsidR="00425CF8" w:rsidRPr="00D35496" w:rsidRDefault="00425CF8" w:rsidP="00425CF8">
      <w:pPr>
        <w:ind w:left="-284" w:right="-567"/>
        <w:rPr>
          <w:rFonts w:ascii="Times New Roman" w:hAnsi="Times New Roman" w:cs="Times New Roman"/>
        </w:rPr>
      </w:pPr>
    </w:p>
    <w:p w14:paraId="592EC76F" w14:textId="77777777" w:rsidR="00425CF8" w:rsidRPr="0094298B" w:rsidRDefault="00425CF8" w:rsidP="00425CF8">
      <w:pPr>
        <w:numPr>
          <w:ilvl w:val="12"/>
          <w:numId w:val="0"/>
        </w:numPr>
        <w:tabs>
          <w:tab w:val="left" w:pos="27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cs="Tahoma"/>
          <w:bCs/>
          <w:u w:val="single"/>
        </w:rPr>
      </w:pPr>
      <w:r w:rsidRPr="0094298B">
        <w:rPr>
          <w:rFonts w:cs="Tahoma"/>
          <w:bCs/>
          <w:u w:val="single"/>
        </w:rPr>
        <w:t xml:space="preserve">Academic Regulations </w:t>
      </w:r>
    </w:p>
    <w:p w14:paraId="72A5C091" w14:textId="77777777" w:rsidR="00425CF8" w:rsidRPr="001B7909" w:rsidRDefault="00425CF8" w:rsidP="00425CF8">
      <w:pPr>
        <w:pStyle w:val="ListParagraph"/>
        <w:numPr>
          <w:ilvl w:val="0"/>
          <w:numId w:val="6"/>
        </w:numPr>
        <w:tabs>
          <w:tab w:val="left" w:pos="27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ahoma"/>
          <w:color w:val="0000AA"/>
          <w:u w:val="single"/>
        </w:rPr>
      </w:pPr>
      <w:r w:rsidRPr="00E66A3E">
        <w:rPr>
          <w:rFonts w:asciiTheme="minorHAnsi" w:hAnsiTheme="minorHAnsi" w:cs="Tahoma"/>
        </w:rPr>
        <w:t xml:space="preserve">Can be found here: </w:t>
      </w:r>
      <w:hyperlink r:id="rId15" w:history="1">
        <w:r w:rsidRPr="00444166">
          <w:rPr>
            <w:rStyle w:val="Hyperlink"/>
            <w:rFonts w:asciiTheme="minorHAnsi" w:hAnsiTheme="minorHAnsi" w:cs="Tahoma"/>
          </w:rPr>
          <w:t>https://www.uottawa.ca/administration-and-governance/policies-and-regulations</w:t>
        </w:r>
      </w:hyperlink>
    </w:p>
    <w:p w14:paraId="5BD9734F" w14:textId="77777777" w:rsidR="00425CF8" w:rsidRPr="0094298B" w:rsidRDefault="00425CF8" w:rsidP="00425CF8">
      <w:pPr>
        <w:pStyle w:val="ListParagraph"/>
        <w:numPr>
          <w:ilvl w:val="0"/>
          <w:numId w:val="6"/>
        </w:numPr>
        <w:tabs>
          <w:tab w:val="left" w:pos="27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ahoma"/>
          <w:color w:val="0000AA"/>
          <w:u w:val="single"/>
        </w:rPr>
      </w:pPr>
      <w:r w:rsidRPr="001B7909">
        <w:rPr>
          <w:rFonts w:asciiTheme="minorHAnsi" w:hAnsiTheme="minorHAnsi" w:cs="Tahoma"/>
        </w:rPr>
        <w:t xml:space="preserve">On Courses: </w:t>
      </w:r>
      <w:hyperlink r:id="rId16" w:history="1">
        <w:r w:rsidRPr="001B7909">
          <w:rPr>
            <w:rStyle w:val="Hyperlink"/>
            <w:rFonts w:asciiTheme="minorHAnsi" w:hAnsiTheme="minorHAnsi" w:cs="Tahoma"/>
          </w:rPr>
          <w:t>https://www.uottawa.ca/about/academic-regulation-8-courses</w:t>
        </w:r>
      </w:hyperlink>
    </w:p>
    <w:p w14:paraId="40298879" w14:textId="77777777" w:rsidR="00425CF8" w:rsidRPr="0094298B" w:rsidRDefault="00425CF8" w:rsidP="00425CF8">
      <w:pPr>
        <w:rPr>
          <w:rFonts w:ascii="Times New Roman" w:hAnsi="Times New Roman" w:cs="Times New Roman"/>
        </w:rPr>
      </w:pPr>
      <w:r w:rsidRPr="0094298B">
        <w:rPr>
          <w:rFonts w:ascii="Times New Roman" w:hAnsi="Times New Roman" w:cs="Times New Roman"/>
          <w:u w:val="single"/>
        </w:rPr>
        <w:t>Beware of academic fraud!</w:t>
      </w:r>
    </w:p>
    <w:p w14:paraId="14655D94" w14:textId="77777777" w:rsidR="00425CF8" w:rsidRPr="00275734" w:rsidRDefault="00425CF8" w:rsidP="00425CF8">
      <w:pPr>
        <w:rPr>
          <w:rFonts w:ascii="Times New Roman" w:hAnsi="Times New Roman" w:cs="Times New Roman"/>
        </w:rPr>
      </w:pPr>
      <w:r w:rsidRPr="00275734">
        <w:rPr>
          <w:rFonts w:ascii="Times New Roman" w:hAnsi="Times New Roman" w:cs="Times New Roman"/>
        </w:rPr>
        <w:t>Academic fraud is an act by a student that may result in a false evaluation (including papers, tests, examinations, etc.). It is not tolerated by the University. Any person found guilty of academic fraud will be subject to severe sanctions.</w:t>
      </w:r>
    </w:p>
    <w:p w14:paraId="0FC3C585" w14:textId="77777777" w:rsidR="00425CF8" w:rsidRPr="00275734" w:rsidRDefault="00425CF8" w:rsidP="00425CF8">
      <w:pPr>
        <w:rPr>
          <w:rFonts w:ascii="Times New Roman" w:hAnsi="Times New Roman" w:cs="Times New Roman"/>
        </w:rPr>
      </w:pPr>
      <w:r w:rsidRPr="00275734">
        <w:rPr>
          <w:rFonts w:ascii="Times New Roman" w:hAnsi="Times New Roman" w:cs="Times New Roman"/>
        </w:rPr>
        <w:t>Here are some examples of academic fraud:</w:t>
      </w:r>
    </w:p>
    <w:p w14:paraId="647D2F1E" w14:textId="77777777" w:rsidR="00425CF8" w:rsidRPr="00275734" w:rsidRDefault="00425CF8" w:rsidP="00425CF8">
      <w:pPr>
        <w:numPr>
          <w:ilvl w:val="0"/>
          <w:numId w:val="2"/>
        </w:numPr>
        <w:rPr>
          <w:rFonts w:ascii="Times New Roman" w:hAnsi="Times New Roman" w:cs="Times New Roman"/>
        </w:rPr>
      </w:pPr>
      <w:r w:rsidRPr="00275734">
        <w:rPr>
          <w:rFonts w:ascii="Times New Roman" w:hAnsi="Times New Roman" w:cs="Times New Roman"/>
        </w:rPr>
        <w:t xml:space="preserve">Plagiarism or cheating of any </w:t>
      </w:r>
      <w:proofErr w:type="gramStart"/>
      <w:r w:rsidRPr="00275734">
        <w:rPr>
          <w:rFonts w:ascii="Times New Roman" w:hAnsi="Times New Roman" w:cs="Times New Roman"/>
        </w:rPr>
        <w:t>kind;</w:t>
      </w:r>
      <w:proofErr w:type="gramEnd"/>
    </w:p>
    <w:p w14:paraId="31858DC2" w14:textId="77777777" w:rsidR="00425CF8" w:rsidRPr="00275734" w:rsidRDefault="00425CF8" w:rsidP="00425CF8">
      <w:pPr>
        <w:numPr>
          <w:ilvl w:val="0"/>
          <w:numId w:val="2"/>
        </w:numPr>
        <w:rPr>
          <w:rFonts w:ascii="Times New Roman" w:hAnsi="Times New Roman" w:cs="Times New Roman"/>
        </w:rPr>
      </w:pPr>
      <w:r w:rsidRPr="00275734">
        <w:rPr>
          <w:rFonts w:ascii="Times New Roman" w:hAnsi="Times New Roman" w:cs="Times New Roman"/>
        </w:rPr>
        <w:t xml:space="preserve">Present research data that has been </w:t>
      </w:r>
      <w:proofErr w:type="gramStart"/>
      <w:r w:rsidRPr="00275734">
        <w:rPr>
          <w:rFonts w:ascii="Times New Roman" w:hAnsi="Times New Roman" w:cs="Times New Roman"/>
        </w:rPr>
        <w:t>falsified;</w:t>
      </w:r>
      <w:proofErr w:type="gramEnd"/>
    </w:p>
    <w:p w14:paraId="6B9C089E" w14:textId="77777777" w:rsidR="00425CF8" w:rsidRPr="00275734" w:rsidRDefault="00425CF8" w:rsidP="00425CF8">
      <w:pPr>
        <w:numPr>
          <w:ilvl w:val="0"/>
          <w:numId w:val="2"/>
        </w:numPr>
        <w:rPr>
          <w:rFonts w:ascii="Times New Roman" w:hAnsi="Times New Roman" w:cs="Times New Roman"/>
        </w:rPr>
      </w:pPr>
      <w:r w:rsidRPr="00275734">
        <w:rPr>
          <w:rFonts w:ascii="Times New Roman" w:hAnsi="Times New Roman" w:cs="Times New Roman"/>
        </w:rPr>
        <w:t xml:space="preserve">Submit a work for which you are not the author, in whole or </w:t>
      </w:r>
      <w:proofErr w:type="gramStart"/>
      <w:r w:rsidRPr="00275734">
        <w:rPr>
          <w:rFonts w:ascii="Times New Roman" w:hAnsi="Times New Roman" w:cs="Times New Roman"/>
        </w:rPr>
        <w:t>part;</w:t>
      </w:r>
      <w:proofErr w:type="gramEnd"/>
    </w:p>
    <w:p w14:paraId="5C0377A1" w14:textId="77777777" w:rsidR="00425CF8" w:rsidRPr="00275734" w:rsidRDefault="00425CF8" w:rsidP="00425CF8">
      <w:pPr>
        <w:numPr>
          <w:ilvl w:val="0"/>
          <w:numId w:val="2"/>
        </w:numPr>
        <w:rPr>
          <w:rFonts w:ascii="Times New Roman" w:hAnsi="Times New Roman" w:cs="Times New Roman"/>
        </w:rPr>
      </w:pPr>
      <w:r w:rsidRPr="00275734">
        <w:rPr>
          <w:rFonts w:ascii="Times New Roman" w:hAnsi="Times New Roman" w:cs="Times New Roman"/>
        </w:rPr>
        <w:t>Submit the same piece of work for more than one course without the written consent of the professors concerned.</w:t>
      </w:r>
    </w:p>
    <w:p w14:paraId="0C113A6D" w14:textId="77777777" w:rsidR="00425CF8" w:rsidRPr="00275734" w:rsidRDefault="00425CF8" w:rsidP="00425CF8">
      <w:pPr>
        <w:rPr>
          <w:rFonts w:ascii="Times New Roman" w:hAnsi="Times New Roman" w:cs="Times New Roman"/>
        </w:rPr>
      </w:pPr>
      <w:r w:rsidRPr="00275734">
        <w:rPr>
          <w:rFonts w:ascii="Times New Roman" w:hAnsi="Times New Roman" w:cs="Times New Roman"/>
        </w:rPr>
        <w:t>Please consult </w:t>
      </w:r>
      <w:hyperlink r:id="rId17" w:tgtFrame="_blank" w:history="1">
        <w:r w:rsidRPr="00275734">
          <w:rPr>
            <w:rStyle w:val="Hyperlink"/>
            <w:rFonts w:ascii="Times New Roman" w:hAnsi="Times New Roman" w:cs="Times New Roman"/>
          </w:rPr>
          <w:t>this webpage:</w:t>
        </w:r>
      </w:hyperlink>
      <w:r w:rsidRPr="00275734">
        <w:rPr>
          <w:rFonts w:ascii="Times New Roman" w:hAnsi="Times New Roman" w:cs="Times New Roman"/>
        </w:rPr>
        <w:t> it contains regulations and tool to help you avoid plagiarism.</w:t>
      </w:r>
    </w:p>
    <w:p w14:paraId="0BFB2066" w14:textId="77777777" w:rsidR="00425CF8" w:rsidRPr="00275734" w:rsidRDefault="00425CF8" w:rsidP="00425CF8">
      <w:pPr>
        <w:rPr>
          <w:rFonts w:ascii="Times New Roman" w:hAnsi="Times New Roman" w:cs="Times New Roman"/>
        </w:rPr>
      </w:pPr>
      <w:r w:rsidRPr="00275734">
        <w:rPr>
          <w:rFonts w:ascii="Times New Roman" w:hAnsi="Times New Roman" w:cs="Times New Roman"/>
        </w:rPr>
        <w:t>An individual who commits or attempts to commit academic fraud, or who is an accomplice, will be penalized. Here are some examples of possible sanctions:</w:t>
      </w:r>
    </w:p>
    <w:p w14:paraId="3C169065" w14:textId="77777777" w:rsidR="00425CF8" w:rsidRPr="00275734" w:rsidRDefault="00425CF8" w:rsidP="00425CF8">
      <w:pPr>
        <w:numPr>
          <w:ilvl w:val="0"/>
          <w:numId w:val="3"/>
        </w:numPr>
        <w:rPr>
          <w:rFonts w:ascii="Times New Roman" w:hAnsi="Times New Roman" w:cs="Times New Roman"/>
        </w:rPr>
      </w:pPr>
      <w:r w:rsidRPr="00275734">
        <w:rPr>
          <w:rFonts w:ascii="Times New Roman" w:hAnsi="Times New Roman" w:cs="Times New Roman"/>
        </w:rPr>
        <w:t xml:space="preserve">Receive an “F” for the work or in the course in </w:t>
      </w:r>
      <w:proofErr w:type="gramStart"/>
      <w:r w:rsidRPr="00275734">
        <w:rPr>
          <w:rFonts w:ascii="Times New Roman" w:hAnsi="Times New Roman" w:cs="Times New Roman"/>
        </w:rPr>
        <w:t>question;</w:t>
      </w:r>
      <w:proofErr w:type="gramEnd"/>
    </w:p>
    <w:p w14:paraId="48AE3407" w14:textId="77777777" w:rsidR="00425CF8" w:rsidRPr="00275734" w:rsidRDefault="00425CF8" w:rsidP="00425CF8">
      <w:pPr>
        <w:numPr>
          <w:ilvl w:val="0"/>
          <w:numId w:val="3"/>
        </w:numPr>
        <w:rPr>
          <w:rFonts w:ascii="Times New Roman" w:hAnsi="Times New Roman" w:cs="Times New Roman"/>
        </w:rPr>
      </w:pPr>
      <w:r w:rsidRPr="00275734">
        <w:rPr>
          <w:rFonts w:ascii="Times New Roman" w:hAnsi="Times New Roman" w:cs="Times New Roman"/>
        </w:rPr>
        <w:t xml:space="preserve">Imposition of additional requirements (from 3 to 30 credits) to the program of </w:t>
      </w:r>
      <w:proofErr w:type="gramStart"/>
      <w:r w:rsidRPr="00275734">
        <w:rPr>
          <w:rFonts w:ascii="Times New Roman" w:hAnsi="Times New Roman" w:cs="Times New Roman"/>
        </w:rPr>
        <w:t>study;</w:t>
      </w:r>
      <w:proofErr w:type="gramEnd"/>
    </w:p>
    <w:p w14:paraId="5E0ED95E" w14:textId="77777777" w:rsidR="00425CF8" w:rsidRPr="00275734" w:rsidRDefault="00425CF8" w:rsidP="00425CF8">
      <w:pPr>
        <w:numPr>
          <w:ilvl w:val="0"/>
          <w:numId w:val="3"/>
        </w:numPr>
        <w:rPr>
          <w:rFonts w:ascii="Times New Roman" w:hAnsi="Times New Roman" w:cs="Times New Roman"/>
        </w:rPr>
      </w:pPr>
      <w:r w:rsidRPr="00275734">
        <w:rPr>
          <w:rFonts w:ascii="Times New Roman" w:hAnsi="Times New Roman" w:cs="Times New Roman"/>
        </w:rPr>
        <w:t xml:space="preserve">Suspension or expulsion from the </w:t>
      </w:r>
      <w:proofErr w:type="gramStart"/>
      <w:r w:rsidRPr="00275734">
        <w:rPr>
          <w:rFonts w:ascii="Times New Roman" w:hAnsi="Times New Roman" w:cs="Times New Roman"/>
        </w:rPr>
        <w:t>Faculty</w:t>
      </w:r>
      <w:proofErr w:type="gramEnd"/>
      <w:r w:rsidRPr="00275734">
        <w:rPr>
          <w:rFonts w:ascii="Times New Roman" w:hAnsi="Times New Roman" w:cs="Times New Roman"/>
        </w:rPr>
        <w:t>.</w:t>
      </w:r>
    </w:p>
    <w:p w14:paraId="7AB5C968" w14:textId="77777777" w:rsidR="00425CF8" w:rsidRPr="0094298B" w:rsidRDefault="00425CF8" w:rsidP="00425CF8">
      <w:pPr>
        <w:rPr>
          <w:rFonts w:ascii="Times New Roman" w:hAnsi="Times New Roman" w:cs="Times New Roman"/>
        </w:rPr>
      </w:pPr>
      <w:r w:rsidRPr="00275734">
        <w:rPr>
          <w:rFonts w:ascii="Times New Roman" w:hAnsi="Times New Roman" w:cs="Times New Roman"/>
        </w:rPr>
        <w:t>You can refer to the regulations on </w:t>
      </w:r>
      <w:hyperlink r:id="rId18" w:tgtFrame="_blank" w:history="1">
        <w:r w:rsidRPr="00275734">
          <w:rPr>
            <w:rStyle w:val="Hyperlink"/>
            <w:rFonts w:ascii="Times New Roman" w:hAnsi="Times New Roman" w:cs="Times New Roman"/>
          </w:rPr>
          <w:t>this webpage.</w:t>
        </w:r>
      </w:hyperlink>
    </w:p>
    <w:p w14:paraId="2AFC87F4" w14:textId="77777777" w:rsidR="00425CF8" w:rsidRDefault="00425CF8" w:rsidP="00425CF8">
      <w:pPr>
        <w:rPr>
          <w:rFonts w:cs="Tahoma"/>
          <w:b/>
        </w:rPr>
      </w:pPr>
    </w:p>
    <w:p w14:paraId="34F86825" w14:textId="77777777" w:rsidR="00425CF8" w:rsidRPr="0094298B" w:rsidRDefault="00425CF8" w:rsidP="00425CF8">
      <w:pPr>
        <w:rPr>
          <w:rFonts w:cs="Tahoma"/>
          <w:bCs/>
          <w:u w:val="single"/>
        </w:rPr>
      </w:pPr>
      <w:r w:rsidRPr="0094298B">
        <w:rPr>
          <w:rFonts w:cs="Tahoma"/>
          <w:bCs/>
          <w:u w:val="single"/>
        </w:rPr>
        <w:t>Prevention of Sexual Violence</w:t>
      </w:r>
    </w:p>
    <w:p w14:paraId="38C01860" w14:textId="77777777" w:rsidR="00425CF8" w:rsidRPr="00E66A3E" w:rsidRDefault="00425CF8" w:rsidP="00425CF8">
      <w:pPr>
        <w:rPr>
          <w:rFonts w:cs="Tahoma"/>
        </w:rPr>
      </w:pPr>
      <w:r w:rsidRPr="00E66A3E">
        <w:rPr>
          <w:rFonts w:cs="Tahoma"/>
        </w:rPr>
        <w:t xml:space="preserve">The University of Ottawa does not tolerate any form of sexual violence. Sexual violence refers to any act of a sexual nature committed without consent, such as rape, sexual harassment or online harassment. The University, as well as student and employee associations, offers a full range of resources and services allowing members of our community to receive information and confidential assistance and providing for a procedure to report an incident or make a complaint. For more information, visit </w:t>
      </w:r>
      <w:hyperlink r:id="rId19" w:history="1">
        <w:r w:rsidRPr="00E66A3E">
          <w:rPr>
            <w:rStyle w:val="Hyperlink"/>
            <w:rFonts w:cs="Tahoma"/>
          </w:rPr>
          <w:t>www.uOttawa.ca/sexual-violence-support-and-prevention</w:t>
        </w:r>
      </w:hyperlink>
      <w:r w:rsidRPr="00E66A3E">
        <w:rPr>
          <w:rFonts w:cs="Tahoma"/>
        </w:rPr>
        <w:t>.</w:t>
      </w:r>
    </w:p>
    <w:p w14:paraId="3C73F8E9" w14:textId="77777777" w:rsidR="00425CF8" w:rsidRDefault="00425CF8" w:rsidP="00425CF8">
      <w:pPr>
        <w:tabs>
          <w:tab w:val="left" w:pos="27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cs="Tahoma"/>
          <w:b/>
        </w:rPr>
      </w:pPr>
    </w:p>
    <w:p w14:paraId="4820DAE9" w14:textId="77777777" w:rsidR="00425CF8" w:rsidRPr="0094298B" w:rsidRDefault="00425CF8" w:rsidP="00425CF8">
      <w:pPr>
        <w:rPr>
          <w:rFonts w:ascii="Times New Roman" w:hAnsi="Times New Roman" w:cs="Times New Roman"/>
        </w:rPr>
      </w:pPr>
      <w:r w:rsidRPr="0094298B">
        <w:rPr>
          <w:rFonts w:ascii="Times New Roman" w:hAnsi="Times New Roman" w:cs="Times New Roman"/>
        </w:rPr>
        <w:lastRenderedPageBreak/>
        <w:t>Student Services</w:t>
      </w:r>
    </w:p>
    <w:p w14:paraId="2F7AF570" w14:textId="77777777" w:rsidR="00425CF8" w:rsidRPr="00275734" w:rsidRDefault="00425CF8" w:rsidP="00425CF8">
      <w:pPr>
        <w:rPr>
          <w:rFonts w:ascii="Times New Roman" w:hAnsi="Times New Roman" w:cs="Times New Roman"/>
        </w:rPr>
      </w:pPr>
      <w:hyperlink r:id="rId20" w:tgtFrame="_blank" w:history="1">
        <w:r w:rsidRPr="00275734">
          <w:rPr>
            <w:rStyle w:val="Hyperlink"/>
            <w:rFonts w:ascii="Times New Roman" w:hAnsi="Times New Roman" w:cs="Times New Roman"/>
          </w:rPr>
          <w:t>Academic Writing Help Centre</w:t>
        </w:r>
      </w:hyperlink>
    </w:p>
    <w:p w14:paraId="1B268688" w14:textId="77777777" w:rsidR="00425CF8" w:rsidRPr="00275734" w:rsidRDefault="00425CF8" w:rsidP="00425CF8">
      <w:pPr>
        <w:rPr>
          <w:rFonts w:ascii="Times New Roman" w:hAnsi="Times New Roman" w:cs="Times New Roman"/>
        </w:rPr>
      </w:pPr>
      <w:r w:rsidRPr="00275734">
        <w:rPr>
          <w:rFonts w:ascii="Times New Roman" w:hAnsi="Times New Roman" w:cs="Times New Roman"/>
        </w:rPr>
        <w:t>At the AWHC you will learn how to identify, correct and ultimately avoid errors in your writing and become an autonomous writer.</w:t>
      </w:r>
    </w:p>
    <w:p w14:paraId="3003D5C4" w14:textId="77777777" w:rsidR="00425CF8" w:rsidRPr="00275734" w:rsidRDefault="00425CF8" w:rsidP="00425CF8">
      <w:pPr>
        <w:rPr>
          <w:rFonts w:ascii="Times New Roman" w:hAnsi="Times New Roman" w:cs="Times New Roman"/>
        </w:rPr>
      </w:pPr>
      <w:r w:rsidRPr="00275734">
        <w:rPr>
          <w:rFonts w:ascii="Times New Roman" w:hAnsi="Times New Roman" w:cs="Times New Roman"/>
        </w:rPr>
        <w:t>In working with our Writing Advisors, you will be able to acquire the abilities, strategies and writing tools that will enable you to:</w:t>
      </w:r>
    </w:p>
    <w:p w14:paraId="1E2C8930" w14:textId="77777777" w:rsidR="00425CF8" w:rsidRPr="00275734" w:rsidRDefault="00425CF8" w:rsidP="00425CF8">
      <w:pPr>
        <w:numPr>
          <w:ilvl w:val="0"/>
          <w:numId w:val="4"/>
        </w:numPr>
        <w:rPr>
          <w:rFonts w:ascii="Times New Roman" w:hAnsi="Times New Roman" w:cs="Times New Roman"/>
        </w:rPr>
      </w:pPr>
      <w:r w:rsidRPr="00275734">
        <w:rPr>
          <w:rFonts w:ascii="Times New Roman" w:hAnsi="Times New Roman" w:cs="Times New Roman"/>
        </w:rPr>
        <w:t>Master the written language of your choice</w:t>
      </w:r>
    </w:p>
    <w:p w14:paraId="2D97A6C5" w14:textId="77777777" w:rsidR="00425CF8" w:rsidRPr="00275734" w:rsidRDefault="00425CF8" w:rsidP="00425CF8">
      <w:pPr>
        <w:numPr>
          <w:ilvl w:val="0"/>
          <w:numId w:val="4"/>
        </w:numPr>
        <w:rPr>
          <w:rFonts w:ascii="Times New Roman" w:hAnsi="Times New Roman" w:cs="Times New Roman"/>
        </w:rPr>
      </w:pPr>
      <w:r w:rsidRPr="00275734">
        <w:rPr>
          <w:rFonts w:ascii="Times New Roman" w:hAnsi="Times New Roman" w:cs="Times New Roman"/>
        </w:rPr>
        <w:t>Expand your critical thinking abilities</w:t>
      </w:r>
    </w:p>
    <w:p w14:paraId="2DE58D1D" w14:textId="77777777" w:rsidR="00425CF8" w:rsidRPr="00275734" w:rsidRDefault="00425CF8" w:rsidP="00425CF8">
      <w:pPr>
        <w:numPr>
          <w:ilvl w:val="0"/>
          <w:numId w:val="4"/>
        </w:numPr>
        <w:rPr>
          <w:rFonts w:ascii="Times New Roman" w:hAnsi="Times New Roman" w:cs="Times New Roman"/>
        </w:rPr>
      </w:pPr>
      <w:r w:rsidRPr="00275734">
        <w:rPr>
          <w:rFonts w:ascii="Times New Roman" w:hAnsi="Times New Roman" w:cs="Times New Roman"/>
        </w:rPr>
        <w:t>Develop your argumentation skills</w:t>
      </w:r>
    </w:p>
    <w:p w14:paraId="5A635831" w14:textId="77777777" w:rsidR="00425CF8" w:rsidRPr="00275734" w:rsidRDefault="00425CF8" w:rsidP="00425CF8">
      <w:pPr>
        <w:numPr>
          <w:ilvl w:val="0"/>
          <w:numId w:val="4"/>
        </w:numPr>
        <w:rPr>
          <w:rFonts w:ascii="Times New Roman" w:hAnsi="Times New Roman" w:cs="Times New Roman"/>
        </w:rPr>
      </w:pPr>
      <w:r w:rsidRPr="00275734">
        <w:rPr>
          <w:rFonts w:ascii="Times New Roman" w:hAnsi="Times New Roman" w:cs="Times New Roman"/>
        </w:rPr>
        <w:t>Learn what the expectations are for academic writing</w:t>
      </w:r>
    </w:p>
    <w:p w14:paraId="303B34A8" w14:textId="77777777" w:rsidR="00425CF8" w:rsidRPr="00275734" w:rsidRDefault="00425CF8" w:rsidP="00425CF8">
      <w:pPr>
        <w:rPr>
          <w:rFonts w:ascii="Times New Roman" w:hAnsi="Times New Roman" w:cs="Times New Roman"/>
        </w:rPr>
      </w:pPr>
      <w:hyperlink r:id="rId21" w:tgtFrame="_blank" w:history="1">
        <w:r w:rsidRPr="00275734">
          <w:rPr>
            <w:rStyle w:val="Hyperlink"/>
            <w:rFonts w:ascii="Times New Roman" w:hAnsi="Times New Roman" w:cs="Times New Roman"/>
          </w:rPr>
          <w:t>Career Services</w:t>
        </w:r>
      </w:hyperlink>
    </w:p>
    <w:p w14:paraId="6A5FD73D" w14:textId="77777777" w:rsidR="00425CF8" w:rsidRPr="00275734" w:rsidRDefault="00425CF8" w:rsidP="00425CF8">
      <w:pPr>
        <w:rPr>
          <w:rFonts w:ascii="Times New Roman" w:hAnsi="Times New Roman" w:cs="Times New Roman"/>
        </w:rPr>
      </w:pPr>
      <w:r w:rsidRPr="00275734">
        <w:rPr>
          <w:rFonts w:ascii="Times New Roman" w:hAnsi="Times New Roman" w:cs="Times New Roman"/>
        </w:rPr>
        <w:t>Career Services offers various services and a career development program to enable you to recognize and enhance the employability skills you need in today's world of work.</w:t>
      </w:r>
    </w:p>
    <w:p w14:paraId="79D12090" w14:textId="77777777" w:rsidR="00425CF8" w:rsidRPr="00275734" w:rsidRDefault="00425CF8" w:rsidP="00425CF8">
      <w:pPr>
        <w:rPr>
          <w:rFonts w:ascii="Times New Roman" w:hAnsi="Times New Roman" w:cs="Times New Roman"/>
        </w:rPr>
      </w:pPr>
      <w:hyperlink r:id="rId22" w:tgtFrame="_blank" w:history="1">
        <w:r w:rsidRPr="00275734">
          <w:rPr>
            <w:rStyle w:val="Hyperlink"/>
            <w:rFonts w:ascii="Times New Roman" w:hAnsi="Times New Roman" w:cs="Times New Roman"/>
          </w:rPr>
          <w:t>Counselling Service</w:t>
        </w:r>
      </w:hyperlink>
    </w:p>
    <w:p w14:paraId="66DB399C" w14:textId="77777777" w:rsidR="00425CF8" w:rsidRPr="00275734" w:rsidRDefault="00425CF8" w:rsidP="00425CF8">
      <w:pPr>
        <w:rPr>
          <w:rFonts w:ascii="Times New Roman" w:hAnsi="Times New Roman" w:cs="Times New Roman"/>
        </w:rPr>
      </w:pPr>
      <w:r w:rsidRPr="00275734">
        <w:rPr>
          <w:rFonts w:ascii="Times New Roman" w:hAnsi="Times New Roman" w:cs="Times New Roman"/>
        </w:rPr>
        <w:t>There are many reasons to take advantage of the Counselling Service. We offer:</w:t>
      </w:r>
    </w:p>
    <w:p w14:paraId="033DF4E9" w14:textId="77777777" w:rsidR="00425CF8" w:rsidRPr="00275734" w:rsidRDefault="00425CF8" w:rsidP="00425CF8">
      <w:pPr>
        <w:numPr>
          <w:ilvl w:val="0"/>
          <w:numId w:val="5"/>
        </w:numPr>
        <w:rPr>
          <w:rFonts w:ascii="Times New Roman" w:hAnsi="Times New Roman" w:cs="Times New Roman"/>
        </w:rPr>
      </w:pPr>
      <w:r w:rsidRPr="00275734">
        <w:rPr>
          <w:rFonts w:ascii="Times New Roman" w:hAnsi="Times New Roman" w:cs="Times New Roman"/>
        </w:rPr>
        <w:t>Personal counselling</w:t>
      </w:r>
    </w:p>
    <w:p w14:paraId="7AE93CF2" w14:textId="77777777" w:rsidR="00425CF8" w:rsidRPr="00275734" w:rsidRDefault="00425CF8" w:rsidP="00425CF8">
      <w:pPr>
        <w:numPr>
          <w:ilvl w:val="0"/>
          <w:numId w:val="5"/>
        </w:numPr>
        <w:rPr>
          <w:rFonts w:ascii="Times New Roman" w:hAnsi="Times New Roman" w:cs="Times New Roman"/>
        </w:rPr>
      </w:pPr>
      <w:r w:rsidRPr="00275734">
        <w:rPr>
          <w:rFonts w:ascii="Times New Roman" w:hAnsi="Times New Roman" w:cs="Times New Roman"/>
        </w:rPr>
        <w:t>Career counselling</w:t>
      </w:r>
    </w:p>
    <w:p w14:paraId="60D419DC" w14:textId="77777777" w:rsidR="00425CF8" w:rsidRPr="00275734" w:rsidRDefault="00425CF8" w:rsidP="00425CF8">
      <w:pPr>
        <w:numPr>
          <w:ilvl w:val="0"/>
          <w:numId w:val="5"/>
        </w:numPr>
        <w:rPr>
          <w:rFonts w:ascii="Times New Roman" w:hAnsi="Times New Roman" w:cs="Times New Roman"/>
        </w:rPr>
      </w:pPr>
      <w:r w:rsidRPr="00275734">
        <w:rPr>
          <w:rFonts w:ascii="Times New Roman" w:hAnsi="Times New Roman" w:cs="Times New Roman"/>
        </w:rPr>
        <w:t>Study skills counselling</w:t>
      </w:r>
    </w:p>
    <w:p w14:paraId="43F0E6C3" w14:textId="77777777" w:rsidR="00425CF8" w:rsidRPr="00275734" w:rsidRDefault="00425CF8" w:rsidP="00425CF8">
      <w:pPr>
        <w:rPr>
          <w:rFonts w:ascii="Times New Roman" w:hAnsi="Times New Roman" w:cs="Times New Roman"/>
        </w:rPr>
      </w:pPr>
      <w:hyperlink r:id="rId23" w:tgtFrame="_blank" w:history="1">
        <w:r w:rsidRPr="00275734">
          <w:rPr>
            <w:rStyle w:val="Hyperlink"/>
            <w:rFonts w:ascii="Times New Roman" w:hAnsi="Times New Roman" w:cs="Times New Roman"/>
          </w:rPr>
          <w:t>Access Service</w:t>
        </w:r>
      </w:hyperlink>
    </w:p>
    <w:p w14:paraId="0BD19884" w14:textId="77777777" w:rsidR="00425CF8" w:rsidRPr="00275734" w:rsidRDefault="00425CF8" w:rsidP="00425CF8">
      <w:pPr>
        <w:rPr>
          <w:rFonts w:ascii="Times New Roman" w:hAnsi="Times New Roman" w:cs="Times New Roman"/>
        </w:rPr>
      </w:pPr>
      <w:r w:rsidRPr="00275734">
        <w:rPr>
          <w:rFonts w:ascii="Times New Roman" w:hAnsi="Times New Roman" w:cs="Times New Roman"/>
        </w:rPr>
        <w:t>The Access Service acts as intermediary between students, their faculty and other University offices to ensure that the special needs of these students are addressed and that the best possible learning conditions are being offered.</w:t>
      </w:r>
    </w:p>
    <w:p w14:paraId="02D4B2FC" w14:textId="77777777" w:rsidR="00425CF8" w:rsidRPr="00275734" w:rsidRDefault="00425CF8" w:rsidP="00425CF8">
      <w:pPr>
        <w:rPr>
          <w:rFonts w:ascii="Times New Roman" w:hAnsi="Times New Roman" w:cs="Times New Roman"/>
        </w:rPr>
      </w:pPr>
      <w:r w:rsidRPr="00275734">
        <w:rPr>
          <w:rFonts w:ascii="Times New Roman" w:hAnsi="Times New Roman" w:cs="Times New Roman"/>
        </w:rPr>
        <w:t>Note that the University of Ottawa is affiliated with </w:t>
      </w:r>
      <w:hyperlink r:id="rId24" w:tgtFrame="_blank" w:history="1">
        <w:r w:rsidRPr="00275734">
          <w:rPr>
            <w:rStyle w:val="Hyperlink"/>
            <w:rFonts w:ascii="Times New Roman" w:hAnsi="Times New Roman" w:cs="Times New Roman"/>
          </w:rPr>
          <w:t>AERO</w:t>
        </w:r>
      </w:hyperlink>
      <w:r w:rsidRPr="00275734">
        <w:rPr>
          <w:rFonts w:ascii="Times New Roman" w:hAnsi="Times New Roman" w:cs="Times New Roman"/>
        </w:rPr>
        <w:t> and </w:t>
      </w:r>
      <w:hyperlink r:id="rId25" w:tgtFrame="_blank" w:history="1">
        <w:r w:rsidRPr="00275734">
          <w:rPr>
            <w:rStyle w:val="Hyperlink"/>
            <w:rFonts w:ascii="Times New Roman" w:hAnsi="Times New Roman" w:cs="Times New Roman"/>
          </w:rPr>
          <w:t>ACE</w:t>
        </w:r>
      </w:hyperlink>
      <w:r w:rsidRPr="00275734">
        <w:rPr>
          <w:rFonts w:ascii="Times New Roman" w:hAnsi="Times New Roman" w:cs="Times New Roman"/>
        </w:rPr>
        <w:t> services for the adaptation of accessible academic materials for students with perceptual disabilities. If you have any questions, please contact the</w:t>
      </w:r>
      <w:hyperlink r:id="rId26" w:tgtFrame="_blank" w:history="1">
        <w:r w:rsidRPr="00275734">
          <w:rPr>
            <w:rStyle w:val="Hyperlink"/>
            <w:rFonts w:ascii="Times New Roman" w:hAnsi="Times New Roman" w:cs="Times New Roman"/>
          </w:rPr>
          <w:t> Accessibility Librarian</w:t>
        </w:r>
      </w:hyperlink>
      <w:r w:rsidRPr="00275734">
        <w:rPr>
          <w:rFonts w:ascii="Times New Roman" w:hAnsi="Times New Roman" w:cs="Times New Roman"/>
        </w:rPr>
        <w:t> or the </w:t>
      </w:r>
      <w:hyperlink r:id="rId27" w:tgtFrame="_blank" w:history="1">
        <w:r w:rsidRPr="00275734">
          <w:rPr>
            <w:rStyle w:val="Hyperlink"/>
            <w:rFonts w:ascii="Times New Roman" w:hAnsi="Times New Roman" w:cs="Times New Roman"/>
          </w:rPr>
          <w:t>Access services</w:t>
        </w:r>
      </w:hyperlink>
      <w:r w:rsidRPr="00275734">
        <w:rPr>
          <w:rFonts w:ascii="Times New Roman" w:hAnsi="Times New Roman" w:cs="Times New Roman"/>
        </w:rPr>
        <w:t> for textbooks.</w:t>
      </w:r>
    </w:p>
    <w:p w14:paraId="34E31569" w14:textId="77777777" w:rsidR="00425CF8" w:rsidRPr="0094298B" w:rsidRDefault="00425CF8" w:rsidP="00425CF8">
      <w:pPr>
        <w:tabs>
          <w:tab w:val="left" w:pos="27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cs="Tahoma"/>
          <w:b/>
        </w:rPr>
      </w:pPr>
    </w:p>
    <w:p w14:paraId="06B928E7" w14:textId="77777777" w:rsidR="00425CF8" w:rsidRDefault="00425CF8" w:rsidP="00425CF8">
      <w:pPr>
        <w:spacing w:after="200" w:line="276" w:lineRule="auto"/>
        <w:rPr>
          <w:rFonts w:cs="Tahoma"/>
          <w:b/>
        </w:rPr>
      </w:pPr>
    </w:p>
    <w:p w14:paraId="0862E28A" w14:textId="77777777" w:rsidR="00425CF8" w:rsidRDefault="00425CF8" w:rsidP="00425CF8">
      <w:pPr>
        <w:spacing w:after="200" w:line="276" w:lineRule="auto"/>
        <w:rPr>
          <w:rFonts w:cs="Tahoma"/>
          <w:bCs/>
          <w:u w:val="single"/>
        </w:rPr>
      </w:pPr>
      <w:r w:rsidRPr="0094298B">
        <w:rPr>
          <w:rFonts w:cs="Tahoma"/>
          <w:bCs/>
          <w:u w:val="single"/>
        </w:rPr>
        <w:t>About the Instructor</w:t>
      </w:r>
    </w:p>
    <w:p w14:paraId="54997996" w14:textId="77777777" w:rsidR="00425CF8" w:rsidRPr="0094298B" w:rsidRDefault="00425CF8" w:rsidP="00425CF8">
      <w:pPr>
        <w:spacing w:after="200" w:line="276" w:lineRule="auto"/>
        <w:rPr>
          <w:rFonts w:cs="Tahoma"/>
          <w:bCs/>
          <w:u w:val="single"/>
        </w:rPr>
      </w:pPr>
      <w:r>
        <w:rPr>
          <w:rFonts w:cs="Tahoma"/>
          <w:b/>
        </w:rPr>
        <w:t>Dean Lauer</w:t>
      </w:r>
      <w:r>
        <w:rPr>
          <w:rFonts w:cs="Tahoma"/>
        </w:rPr>
        <w:t xml:space="preserve"> is a contract professor of philosophy and environmental studies.  I began post-secondary studies at Ohio University in the charming town of Athens, where I studied biology and Scandinavian literature. I received my Ph.D. from the University of Ottawa in 2003.  My areas of interest and publications are in phenomenology (esp. Heidegger and Merleau-Ponty) and the history of ideas.  I was a Fulbright fellow and guest researcher at the University of Oslo (</w:t>
      </w:r>
      <w:r w:rsidRPr="00A45C2F">
        <w:rPr>
          <w:rFonts w:cs="Tahoma"/>
          <w:i/>
          <w:iCs/>
        </w:rPr>
        <w:t xml:space="preserve">Senter for </w:t>
      </w:r>
      <w:r w:rsidRPr="00A45C2F">
        <w:rPr>
          <w:rFonts w:cs="Tahoma"/>
          <w:i/>
          <w:iCs/>
          <w:lang w:val="fo-FO"/>
        </w:rPr>
        <w:t>útvikling og miljø</w:t>
      </w:r>
      <w:r>
        <w:rPr>
          <w:rFonts w:cs="Tahoma"/>
        </w:rPr>
        <w:t>).  In 2007, I was appointed visiting assistant professor at Saint Lawrence University.  I began teaching regularly at the University of Ottawa in 2011.</w:t>
      </w:r>
    </w:p>
    <w:p w14:paraId="6BF28E6E" w14:textId="77777777" w:rsidR="005E0618" w:rsidRPr="00780F18" w:rsidRDefault="005E0618" w:rsidP="00425CF8">
      <w:pPr>
        <w:rPr>
          <w:rFonts w:ascii="Times New Roman" w:hAnsi="Times New Roman" w:cs="Times New Roman"/>
          <w:sz w:val="22"/>
          <w:szCs w:val="22"/>
        </w:rPr>
      </w:pPr>
    </w:p>
    <w:sectPr w:rsidR="005E0618" w:rsidRPr="00780F18" w:rsidSect="00425CF8">
      <w:footerReference w:type="even" r:id="rId28"/>
      <w:footerReference w:type="default" r:id="rId29"/>
      <w:pgSz w:w="12240" w:h="15840"/>
      <w:pgMar w:top="567" w:right="1134" w:bottom="805"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D7E356" w14:textId="77777777" w:rsidR="001811EE" w:rsidRDefault="001811EE" w:rsidP="00425CF8">
      <w:r>
        <w:separator/>
      </w:r>
    </w:p>
  </w:endnote>
  <w:endnote w:type="continuationSeparator" w:id="0">
    <w:p w14:paraId="491EE6CB" w14:textId="77777777" w:rsidR="001811EE" w:rsidRDefault="001811EE" w:rsidP="00425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panose1 w:val="020B0604020202020204"/>
    <w:charset w:val="00"/>
    <w:family w:val="roman"/>
    <w:pitch w:val="variable"/>
    <w:sig w:usb0="A00002AF" w:usb1="5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08113169"/>
      <w:docPartObj>
        <w:docPartGallery w:val="Page Numbers (Bottom of Page)"/>
        <w:docPartUnique/>
      </w:docPartObj>
    </w:sdtPr>
    <w:sdtContent>
      <w:p w14:paraId="2BEEE7B8" w14:textId="30BA8939" w:rsidR="00425CF8" w:rsidRDefault="00425CF8" w:rsidP="001752E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2A759D" w14:textId="77777777" w:rsidR="00425CF8" w:rsidRDefault="00425C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20888707"/>
      <w:docPartObj>
        <w:docPartGallery w:val="Page Numbers (Bottom of Page)"/>
        <w:docPartUnique/>
      </w:docPartObj>
    </w:sdtPr>
    <w:sdtContent>
      <w:p w14:paraId="61C77022" w14:textId="2666546A" w:rsidR="00425CF8" w:rsidRDefault="00425CF8" w:rsidP="001752E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7CDEB44" w14:textId="77777777" w:rsidR="00425CF8" w:rsidRDefault="00425C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4AD8C3" w14:textId="77777777" w:rsidR="001811EE" w:rsidRDefault="001811EE" w:rsidP="00425CF8">
      <w:r>
        <w:separator/>
      </w:r>
    </w:p>
  </w:footnote>
  <w:footnote w:type="continuationSeparator" w:id="0">
    <w:p w14:paraId="7A0A1869" w14:textId="77777777" w:rsidR="001811EE" w:rsidRDefault="001811EE" w:rsidP="00425C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87D41"/>
    <w:multiLevelType w:val="multilevel"/>
    <w:tmpl w:val="EF0C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C7C47"/>
    <w:multiLevelType w:val="multilevel"/>
    <w:tmpl w:val="0FFE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B4140A"/>
    <w:multiLevelType w:val="multilevel"/>
    <w:tmpl w:val="CA1A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63348D"/>
    <w:multiLevelType w:val="multilevel"/>
    <w:tmpl w:val="8C78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67752F"/>
    <w:multiLevelType w:val="hybridMultilevel"/>
    <w:tmpl w:val="ACB4E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D44476"/>
    <w:multiLevelType w:val="multilevel"/>
    <w:tmpl w:val="3498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0739881">
    <w:abstractNumId w:val="2"/>
  </w:num>
  <w:num w:numId="2" w16cid:durableId="1023672750">
    <w:abstractNumId w:val="1"/>
  </w:num>
  <w:num w:numId="3" w16cid:durableId="780732202">
    <w:abstractNumId w:val="0"/>
  </w:num>
  <w:num w:numId="4" w16cid:durableId="101077806">
    <w:abstractNumId w:val="3"/>
  </w:num>
  <w:num w:numId="5" w16cid:durableId="1401445764">
    <w:abstractNumId w:val="5"/>
  </w:num>
  <w:num w:numId="6" w16cid:durableId="11340577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1F"/>
    <w:rsid w:val="000027E7"/>
    <w:rsid w:val="00005D63"/>
    <w:rsid w:val="000063A5"/>
    <w:rsid w:val="00016AA5"/>
    <w:rsid w:val="00023AE2"/>
    <w:rsid w:val="000310D9"/>
    <w:rsid w:val="00083450"/>
    <w:rsid w:val="0008610D"/>
    <w:rsid w:val="00097597"/>
    <w:rsid w:val="000A40E2"/>
    <w:rsid w:val="000B6297"/>
    <w:rsid w:val="000C0FAD"/>
    <w:rsid w:val="000D3625"/>
    <w:rsid w:val="000E4777"/>
    <w:rsid w:val="000F1108"/>
    <w:rsid w:val="000F7408"/>
    <w:rsid w:val="00104157"/>
    <w:rsid w:val="0011510F"/>
    <w:rsid w:val="00125417"/>
    <w:rsid w:val="00125D27"/>
    <w:rsid w:val="00126D43"/>
    <w:rsid w:val="00153352"/>
    <w:rsid w:val="001550E5"/>
    <w:rsid w:val="001811EE"/>
    <w:rsid w:val="001A15DE"/>
    <w:rsid w:val="001B1C6C"/>
    <w:rsid w:val="001C3FBA"/>
    <w:rsid w:val="001C49CB"/>
    <w:rsid w:val="001E3801"/>
    <w:rsid w:val="001F2880"/>
    <w:rsid w:val="001F4437"/>
    <w:rsid w:val="00260F8B"/>
    <w:rsid w:val="00273B06"/>
    <w:rsid w:val="002768BA"/>
    <w:rsid w:val="00277B4D"/>
    <w:rsid w:val="0028107E"/>
    <w:rsid w:val="002A4B4A"/>
    <w:rsid w:val="002D4900"/>
    <w:rsid w:val="002E06B5"/>
    <w:rsid w:val="002E0A02"/>
    <w:rsid w:val="002E77E0"/>
    <w:rsid w:val="002F4498"/>
    <w:rsid w:val="002F5C00"/>
    <w:rsid w:val="00303509"/>
    <w:rsid w:val="003235A4"/>
    <w:rsid w:val="00332CB8"/>
    <w:rsid w:val="00342783"/>
    <w:rsid w:val="003610AF"/>
    <w:rsid w:val="00381109"/>
    <w:rsid w:val="003912B1"/>
    <w:rsid w:val="003A7CA6"/>
    <w:rsid w:val="003B01CA"/>
    <w:rsid w:val="003C6062"/>
    <w:rsid w:val="003F5DF2"/>
    <w:rsid w:val="00425CF8"/>
    <w:rsid w:val="00476F50"/>
    <w:rsid w:val="004868DB"/>
    <w:rsid w:val="00486B1D"/>
    <w:rsid w:val="00490653"/>
    <w:rsid w:val="004C0431"/>
    <w:rsid w:val="004C1E2F"/>
    <w:rsid w:val="004D6B00"/>
    <w:rsid w:val="004E7E55"/>
    <w:rsid w:val="005008A7"/>
    <w:rsid w:val="0051047C"/>
    <w:rsid w:val="005338E0"/>
    <w:rsid w:val="005853E2"/>
    <w:rsid w:val="005C13BC"/>
    <w:rsid w:val="005C64FA"/>
    <w:rsid w:val="005D7E49"/>
    <w:rsid w:val="005E0618"/>
    <w:rsid w:val="005E1AE2"/>
    <w:rsid w:val="006062A3"/>
    <w:rsid w:val="00614003"/>
    <w:rsid w:val="0061468D"/>
    <w:rsid w:val="00615942"/>
    <w:rsid w:val="0063191F"/>
    <w:rsid w:val="00651508"/>
    <w:rsid w:val="00651CA9"/>
    <w:rsid w:val="00652670"/>
    <w:rsid w:val="006532AC"/>
    <w:rsid w:val="0065502C"/>
    <w:rsid w:val="00666528"/>
    <w:rsid w:val="00672D28"/>
    <w:rsid w:val="00672E89"/>
    <w:rsid w:val="0067696C"/>
    <w:rsid w:val="00696079"/>
    <w:rsid w:val="006D7863"/>
    <w:rsid w:val="006F5445"/>
    <w:rsid w:val="00715401"/>
    <w:rsid w:val="00716179"/>
    <w:rsid w:val="00734239"/>
    <w:rsid w:val="00743053"/>
    <w:rsid w:val="007454C3"/>
    <w:rsid w:val="0075480A"/>
    <w:rsid w:val="00767A64"/>
    <w:rsid w:val="0077087A"/>
    <w:rsid w:val="0077319E"/>
    <w:rsid w:val="00775376"/>
    <w:rsid w:val="00780F18"/>
    <w:rsid w:val="00786D01"/>
    <w:rsid w:val="00793CB6"/>
    <w:rsid w:val="007B29AD"/>
    <w:rsid w:val="007C608B"/>
    <w:rsid w:val="00831C27"/>
    <w:rsid w:val="008373A9"/>
    <w:rsid w:val="00853B92"/>
    <w:rsid w:val="00860B52"/>
    <w:rsid w:val="008759C6"/>
    <w:rsid w:val="00890975"/>
    <w:rsid w:val="008A3347"/>
    <w:rsid w:val="008E098B"/>
    <w:rsid w:val="008E3105"/>
    <w:rsid w:val="008E5A9B"/>
    <w:rsid w:val="008F721A"/>
    <w:rsid w:val="00907408"/>
    <w:rsid w:val="00912CBF"/>
    <w:rsid w:val="00925D52"/>
    <w:rsid w:val="00931354"/>
    <w:rsid w:val="009442DF"/>
    <w:rsid w:val="00945567"/>
    <w:rsid w:val="00966AB0"/>
    <w:rsid w:val="009673BE"/>
    <w:rsid w:val="00982D76"/>
    <w:rsid w:val="0099183D"/>
    <w:rsid w:val="009C1107"/>
    <w:rsid w:val="009E344B"/>
    <w:rsid w:val="009E63F8"/>
    <w:rsid w:val="009E673A"/>
    <w:rsid w:val="009F0A90"/>
    <w:rsid w:val="009F2EF8"/>
    <w:rsid w:val="00A037A0"/>
    <w:rsid w:val="00A037D2"/>
    <w:rsid w:val="00A07AF5"/>
    <w:rsid w:val="00A24ED7"/>
    <w:rsid w:val="00A44EF9"/>
    <w:rsid w:val="00A5649B"/>
    <w:rsid w:val="00A5722F"/>
    <w:rsid w:val="00A71D1C"/>
    <w:rsid w:val="00A73D09"/>
    <w:rsid w:val="00A875E1"/>
    <w:rsid w:val="00A87E32"/>
    <w:rsid w:val="00AA2830"/>
    <w:rsid w:val="00AC3EE7"/>
    <w:rsid w:val="00B03172"/>
    <w:rsid w:val="00B06110"/>
    <w:rsid w:val="00B21A15"/>
    <w:rsid w:val="00B26DB9"/>
    <w:rsid w:val="00B5083A"/>
    <w:rsid w:val="00B508F2"/>
    <w:rsid w:val="00B562CB"/>
    <w:rsid w:val="00B73F97"/>
    <w:rsid w:val="00B80316"/>
    <w:rsid w:val="00BD22D4"/>
    <w:rsid w:val="00BD3A0D"/>
    <w:rsid w:val="00C11FCC"/>
    <w:rsid w:val="00C56AF3"/>
    <w:rsid w:val="00C648D8"/>
    <w:rsid w:val="00C702E8"/>
    <w:rsid w:val="00CB1563"/>
    <w:rsid w:val="00CC1462"/>
    <w:rsid w:val="00CD5859"/>
    <w:rsid w:val="00D26939"/>
    <w:rsid w:val="00D31003"/>
    <w:rsid w:val="00D35496"/>
    <w:rsid w:val="00D43CB1"/>
    <w:rsid w:val="00D94AB0"/>
    <w:rsid w:val="00DC158D"/>
    <w:rsid w:val="00DE31C9"/>
    <w:rsid w:val="00DF67C8"/>
    <w:rsid w:val="00DF7D4B"/>
    <w:rsid w:val="00E03E78"/>
    <w:rsid w:val="00E04C90"/>
    <w:rsid w:val="00E1680C"/>
    <w:rsid w:val="00E21C59"/>
    <w:rsid w:val="00E22169"/>
    <w:rsid w:val="00E238DC"/>
    <w:rsid w:val="00E41520"/>
    <w:rsid w:val="00E51010"/>
    <w:rsid w:val="00E657C3"/>
    <w:rsid w:val="00E75C31"/>
    <w:rsid w:val="00E76FD1"/>
    <w:rsid w:val="00E80222"/>
    <w:rsid w:val="00EC1720"/>
    <w:rsid w:val="00EE0EC9"/>
    <w:rsid w:val="00EE77AD"/>
    <w:rsid w:val="00EF1661"/>
    <w:rsid w:val="00EF2F58"/>
    <w:rsid w:val="00EF3768"/>
    <w:rsid w:val="00EF7E5C"/>
    <w:rsid w:val="00F07992"/>
    <w:rsid w:val="00F25C65"/>
    <w:rsid w:val="00F50802"/>
    <w:rsid w:val="00F93333"/>
    <w:rsid w:val="00F97FAC"/>
    <w:rsid w:val="00FA59A9"/>
    <w:rsid w:val="00FB7ADC"/>
    <w:rsid w:val="00FD7E1E"/>
    <w:rsid w:val="00FE1208"/>
    <w:rsid w:val="00FE49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06E0CB"/>
  <w14:defaultImageDpi w14:val="300"/>
  <w15:docId w15:val="{04EA9865-8B38-9845-B299-62068054F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91F"/>
    <w:rPr>
      <w:lang w:val="en-CA"/>
    </w:rPr>
  </w:style>
  <w:style w:type="paragraph" w:styleId="Heading1">
    <w:name w:val="heading 1"/>
    <w:basedOn w:val="Normal"/>
    <w:next w:val="Normal"/>
    <w:link w:val="Heading1Char"/>
    <w:uiPriority w:val="9"/>
    <w:qFormat/>
    <w:rsid w:val="005C13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F0799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191F"/>
    <w:rPr>
      <w:color w:val="0000FF"/>
      <w:u w:val="single"/>
    </w:rPr>
  </w:style>
  <w:style w:type="character" w:customStyle="1" w:styleId="Heading1Char">
    <w:name w:val="Heading 1 Char"/>
    <w:basedOn w:val="DefaultParagraphFont"/>
    <w:link w:val="Heading1"/>
    <w:uiPriority w:val="9"/>
    <w:rsid w:val="005C13BC"/>
    <w:rPr>
      <w:rFonts w:asciiTheme="majorHAnsi" w:eastAsiaTheme="majorEastAsia" w:hAnsiTheme="majorHAnsi" w:cstheme="majorBidi"/>
      <w:b/>
      <w:bCs/>
      <w:color w:val="345A8A" w:themeColor="accent1" w:themeShade="B5"/>
      <w:sz w:val="32"/>
      <w:szCs w:val="32"/>
      <w:lang w:val="en-CA"/>
    </w:rPr>
  </w:style>
  <w:style w:type="character" w:styleId="FollowedHyperlink">
    <w:name w:val="FollowedHyperlink"/>
    <w:basedOn w:val="DefaultParagraphFont"/>
    <w:uiPriority w:val="99"/>
    <w:semiHidden/>
    <w:unhideWhenUsed/>
    <w:rsid w:val="004E7E55"/>
    <w:rPr>
      <w:color w:val="800080" w:themeColor="followedHyperlink"/>
      <w:u w:val="single"/>
    </w:rPr>
  </w:style>
  <w:style w:type="paragraph" w:customStyle="1" w:styleId="Body">
    <w:name w:val="Body"/>
    <w:rsid w:val="00C648D8"/>
    <w:pPr>
      <w:pBdr>
        <w:top w:val="nil"/>
        <w:left w:val="nil"/>
        <w:bottom w:val="nil"/>
        <w:right w:val="nil"/>
        <w:between w:val="nil"/>
        <w:bar w:val="nil"/>
      </w:pBdr>
    </w:pPr>
    <w:rPr>
      <w:rFonts w:ascii="Cambria" w:eastAsia="Cambria" w:hAnsi="Cambria" w:cs="Cambria"/>
      <w:color w:val="000000"/>
      <w:u w:color="000000"/>
      <w:bdr w:val="nil"/>
      <w:lang w:val="en-CA"/>
    </w:rPr>
  </w:style>
  <w:style w:type="character" w:styleId="UnresolvedMention">
    <w:name w:val="Unresolved Mention"/>
    <w:basedOn w:val="DefaultParagraphFont"/>
    <w:uiPriority w:val="99"/>
    <w:semiHidden/>
    <w:unhideWhenUsed/>
    <w:rsid w:val="00F25C65"/>
    <w:rPr>
      <w:color w:val="605E5C"/>
      <w:shd w:val="clear" w:color="auto" w:fill="E1DFDD"/>
    </w:rPr>
  </w:style>
  <w:style w:type="character" w:customStyle="1" w:styleId="Heading2Char">
    <w:name w:val="Heading 2 Char"/>
    <w:basedOn w:val="DefaultParagraphFont"/>
    <w:link w:val="Heading2"/>
    <w:uiPriority w:val="9"/>
    <w:semiHidden/>
    <w:rsid w:val="00F07992"/>
    <w:rPr>
      <w:rFonts w:asciiTheme="majorHAnsi" w:eastAsiaTheme="majorEastAsia" w:hAnsiTheme="majorHAnsi" w:cstheme="majorBidi"/>
      <w:color w:val="365F91" w:themeColor="accent1" w:themeShade="BF"/>
      <w:sz w:val="26"/>
      <w:szCs w:val="26"/>
      <w:lang w:val="en-CA"/>
    </w:rPr>
  </w:style>
  <w:style w:type="paragraph" w:styleId="NormalWeb">
    <w:name w:val="Normal (Web)"/>
    <w:basedOn w:val="Normal"/>
    <w:uiPriority w:val="99"/>
    <w:semiHidden/>
    <w:unhideWhenUsed/>
    <w:rsid w:val="00425CF8"/>
    <w:rPr>
      <w:rFonts w:ascii="Times New Roman" w:hAnsi="Times New Roman" w:cs="Times New Roman"/>
    </w:rPr>
  </w:style>
  <w:style w:type="paragraph" w:styleId="ListParagraph">
    <w:name w:val="List Paragraph"/>
    <w:basedOn w:val="Normal"/>
    <w:uiPriority w:val="34"/>
    <w:qFormat/>
    <w:rsid w:val="00425CF8"/>
    <w:pPr>
      <w:spacing w:after="200" w:line="276" w:lineRule="auto"/>
      <w:ind w:left="720"/>
      <w:contextualSpacing/>
      <w:jc w:val="both"/>
    </w:pPr>
    <w:rPr>
      <w:rFonts w:ascii="Liberation Serif" w:eastAsiaTheme="minorHAnsi" w:hAnsi="Liberation Serif"/>
      <w:sz w:val="22"/>
      <w:szCs w:val="22"/>
    </w:rPr>
  </w:style>
  <w:style w:type="paragraph" w:styleId="Footer">
    <w:name w:val="footer"/>
    <w:basedOn w:val="Normal"/>
    <w:link w:val="FooterChar"/>
    <w:uiPriority w:val="99"/>
    <w:unhideWhenUsed/>
    <w:rsid w:val="00425CF8"/>
    <w:pPr>
      <w:tabs>
        <w:tab w:val="center" w:pos="4680"/>
        <w:tab w:val="right" w:pos="9360"/>
      </w:tabs>
    </w:pPr>
  </w:style>
  <w:style w:type="character" w:customStyle="1" w:styleId="FooterChar">
    <w:name w:val="Footer Char"/>
    <w:basedOn w:val="DefaultParagraphFont"/>
    <w:link w:val="Footer"/>
    <w:uiPriority w:val="99"/>
    <w:rsid w:val="00425CF8"/>
    <w:rPr>
      <w:lang w:val="en-CA"/>
    </w:rPr>
  </w:style>
  <w:style w:type="character" w:styleId="PageNumber">
    <w:name w:val="page number"/>
    <w:basedOn w:val="DefaultParagraphFont"/>
    <w:uiPriority w:val="99"/>
    <w:semiHidden/>
    <w:unhideWhenUsed/>
    <w:rsid w:val="00425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00167">
      <w:bodyDiv w:val="1"/>
      <w:marLeft w:val="0"/>
      <w:marRight w:val="0"/>
      <w:marTop w:val="0"/>
      <w:marBottom w:val="0"/>
      <w:divBdr>
        <w:top w:val="none" w:sz="0" w:space="0" w:color="auto"/>
        <w:left w:val="none" w:sz="0" w:space="0" w:color="auto"/>
        <w:bottom w:val="none" w:sz="0" w:space="0" w:color="auto"/>
        <w:right w:val="none" w:sz="0" w:space="0" w:color="auto"/>
      </w:divBdr>
      <w:divsChild>
        <w:div w:id="595133874">
          <w:marLeft w:val="0"/>
          <w:marRight w:val="0"/>
          <w:marTop w:val="0"/>
          <w:marBottom w:val="0"/>
          <w:divBdr>
            <w:top w:val="none" w:sz="0" w:space="0" w:color="auto"/>
            <w:left w:val="none" w:sz="0" w:space="0" w:color="auto"/>
            <w:bottom w:val="none" w:sz="0" w:space="0" w:color="auto"/>
            <w:right w:val="none" w:sz="0" w:space="0" w:color="auto"/>
          </w:divBdr>
        </w:div>
        <w:div w:id="2119565914">
          <w:marLeft w:val="0"/>
          <w:marRight w:val="0"/>
          <w:marTop w:val="0"/>
          <w:marBottom w:val="0"/>
          <w:divBdr>
            <w:top w:val="none" w:sz="0" w:space="0" w:color="auto"/>
            <w:left w:val="none" w:sz="0" w:space="0" w:color="auto"/>
            <w:bottom w:val="none" w:sz="0" w:space="0" w:color="auto"/>
            <w:right w:val="none" w:sz="0" w:space="0" w:color="auto"/>
          </w:divBdr>
        </w:div>
      </w:divsChild>
    </w:div>
    <w:div w:id="158621173">
      <w:bodyDiv w:val="1"/>
      <w:marLeft w:val="0"/>
      <w:marRight w:val="0"/>
      <w:marTop w:val="0"/>
      <w:marBottom w:val="0"/>
      <w:divBdr>
        <w:top w:val="none" w:sz="0" w:space="0" w:color="auto"/>
        <w:left w:val="none" w:sz="0" w:space="0" w:color="auto"/>
        <w:bottom w:val="none" w:sz="0" w:space="0" w:color="auto"/>
        <w:right w:val="none" w:sz="0" w:space="0" w:color="auto"/>
      </w:divBdr>
      <w:divsChild>
        <w:div w:id="2071340541">
          <w:marLeft w:val="0"/>
          <w:marRight w:val="0"/>
          <w:marTop w:val="0"/>
          <w:marBottom w:val="0"/>
          <w:divBdr>
            <w:top w:val="none" w:sz="0" w:space="0" w:color="auto"/>
            <w:left w:val="none" w:sz="0" w:space="0" w:color="auto"/>
            <w:bottom w:val="none" w:sz="0" w:space="0" w:color="auto"/>
            <w:right w:val="none" w:sz="0" w:space="0" w:color="auto"/>
          </w:divBdr>
        </w:div>
        <w:div w:id="2114813332">
          <w:marLeft w:val="0"/>
          <w:marRight w:val="0"/>
          <w:marTop w:val="0"/>
          <w:marBottom w:val="0"/>
          <w:divBdr>
            <w:top w:val="none" w:sz="0" w:space="0" w:color="auto"/>
            <w:left w:val="none" w:sz="0" w:space="0" w:color="auto"/>
            <w:bottom w:val="none" w:sz="0" w:space="0" w:color="auto"/>
            <w:right w:val="none" w:sz="0" w:space="0" w:color="auto"/>
          </w:divBdr>
        </w:div>
      </w:divsChild>
    </w:div>
    <w:div w:id="216819459">
      <w:bodyDiv w:val="1"/>
      <w:marLeft w:val="0"/>
      <w:marRight w:val="0"/>
      <w:marTop w:val="0"/>
      <w:marBottom w:val="0"/>
      <w:divBdr>
        <w:top w:val="none" w:sz="0" w:space="0" w:color="auto"/>
        <w:left w:val="none" w:sz="0" w:space="0" w:color="auto"/>
        <w:bottom w:val="none" w:sz="0" w:space="0" w:color="auto"/>
        <w:right w:val="none" w:sz="0" w:space="0" w:color="auto"/>
      </w:divBdr>
    </w:div>
    <w:div w:id="326442557">
      <w:bodyDiv w:val="1"/>
      <w:marLeft w:val="0"/>
      <w:marRight w:val="0"/>
      <w:marTop w:val="0"/>
      <w:marBottom w:val="0"/>
      <w:divBdr>
        <w:top w:val="none" w:sz="0" w:space="0" w:color="auto"/>
        <w:left w:val="none" w:sz="0" w:space="0" w:color="auto"/>
        <w:bottom w:val="none" w:sz="0" w:space="0" w:color="auto"/>
        <w:right w:val="none" w:sz="0" w:space="0" w:color="auto"/>
      </w:divBdr>
    </w:div>
    <w:div w:id="358164350">
      <w:bodyDiv w:val="1"/>
      <w:marLeft w:val="0"/>
      <w:marRight w:val="0"/>
      <w:marTop w:val="0"/>
      <w:marBottom w:val="0"/>
      <w:divBdr>
        <w:top w:val="none" w:sz="0" w:space="0" w:color="auto"/>
        <w:left w:val="none" w:sz="0" w:space="0" w:color="auto"/>
        <w:bottom w:val="none" w:sz="0" w:space="0" w:color="auto"/>
        <w:right w:val="none" w:sz="0" w:space="0" w:color="auto"/>
      </w:divBdr>
    </w:div>
    <w:div w:id="437218632">
      <w:bodyDiv w:val="1"/>
      <w:marLeft w:val="0"/>
      <w:marRight w:val="0"/>
      <w:marTop w:val="0"/>
      <w:marBottom w:val="0"/>
      <w:divBdr>
        <w:top w:val="none" w:sz="0" w:space="0" w:color="auto"/>
        <w:left w:val="none" w:sz="0" w:space="0" w:color="auto"/>
        <w:bottom w:val="none" w:sz="0" w:space="0" w:color="auto"/>
        <w:right w:val="none" w:sz="0" w:space="0" w:color="auto"/>
      </w:divBdr>
    </w:div>
    <w:div w:id="444037306">
      <w:bodyDiv w:val="1"/>
      <w:marLeft w:val="0"/>
      <w:marRight w:val="0"/>
      <w:marTop w:val="0"/>
      <w:marBottom w:val="0"/>
      <w:divBdr>
        <w:top w:val="none" w:sz="0" w:space="0" w:color="auto"/>
        <w:left w:val="none" w:sz="0" w:space="0" w:color="auto"/>
        <w:bottom w:val="none" w:sz="0" w:space="0" w:color="auto"/>
        <w:right w:val="none" w:sz="0" w:space="0" w:color="auto"/>
      </w:divBdr>
      <w:divsChild>
        <w:div w:id="1231426448">
          <w:marLeft w:val="0"/>
          <w:marRight w:val="0"/>
          <w:marTop w:val="0"/>
          <w:marBottom w:val="0"/>
          <w:divBdr>
            <w:top w:val="none" w:sz="0" w:space="0" w:color="auto"/>
            <w:left w:val="none" w:sz="0" w:space="0" w:color="auto"/>
            <w:bottom w:val="none" w:sz="0" w:space="0" w:color="auto"/>
            <w:right w:val="none" w:sz="0" w:space="0" w:color="auto"/>
          </w:divBdr>
          <w:divsChild>
            <w:div w:id="1761371902">
              <w:marLeft w:val="0"/>
              <w:marRight w:val="0"/>
              <w:marTop w:val="0"/>
              <w:marBottom w:val="0"/>
              <w:divBdr>
                <w:top w:val="none" w:sz="0" w:space="0" w:color="auto"/>
                <w:left w:val="none" w:sz="0" w:space="0" w:color="auto"/>
                <w:bottom w:val="none" w:sz="0" w:space="0" w:color="auto"/>
                <w:right w:val="none" w:sz="0" w:space="0" w:color="auto"/>
              </w:divBdr>
              <w:divsChild>
                <w:div w:id="13110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151811">
      <w:bodyDiv w:val="1"/>
      <w:marLeft w:val="0"/>
      <w:marRight w:val="0"/>
      <w:marTop w:val="0"/>
      <w:marBottom w:val="0"/>
      <w:divBdr>
        <w:top w:val="none" w:sz="0" w:space="0" w:color="auto"/>
        <w:left w:val="none" w:sz="0" w:space="0" w:color="auto"/>
        <w:bottom w:val="none" w:sz="0" w:space="0" w:color="auto"/>
        <w:right w:val="none" w:sz="0" w:space="0" w:color="auto"/>
      </w:divBdr>
    </w:div>
    <w:div w:id="463809937">
      <w:bodyDiv w:val="1"/>
      <w:marLeft w:val="0"/>
      <w:marRight w:val="0"/>
      <w:marTop w:val="0"/>
      <w:marBottom w:val="0"/>
      <w:divBdr>
        <w:top w:val="none" w:sz="0" w:space="0" w:color="auto"/>
        <w:left w:val="none" w:sz="0" w:space="0" w:color="auto"/>
        <w:bottom w:val="none" w:sz="0" w:space="0" w:color="auto"/>
        <w:right w:val="none" w:sz="0" w:space="0" w:color="auto"/>
      </w:divBdr>
      <w:divsChild>
        <w:div w:id="702168636">
          <w:marLeft w:val="0"/>
          <w:marRight w:val="150"/>
          <w:marTop w:val="0"/>
          <w:marBottom w:val="0"/>
          <w:divBdr>
            <w:top w:val="none" w:sz="0" w:space="0" w:color="auto"/>
            <w:left w:val="none" w:sz="0" w:space="0" w:color="auto"/>
            <w:bottom w:val="none" w:sz="0" w:space="0" w:color="auto"/>
            <w:right w:val="none" w:sz="0" w:space="0" w:color="auto"/>
          </w:divBdr>
          <w:divsChild>
            <w:div w:id="1852335809">
              <w:marLeft w:val="0"/>
              <w:marRight w:val="0"/>
              <w:marTop w:val="0"/>
              <w:marBottom w:val="0"/>
              <w:divBdr>
                <w:top w:val="none" w:sz="0" w:space="0" w:color="auto"/>
                <w:left w:val="none" w:sz="0" w:space="0" w:color="auto"/>
                <w:bottom w:val="none" w:sz="0" w:space="0" w:color="auto"/>
                <w:right w:val="none" w:sz="0" w:space="0" w:color="auto"/>
              </w:divBdr>
              <w:divsChild>
                <w:div w:id="1749188583">
                  <w:marLeft w:val="0"/>
                  <w:marRight w:val="0"/>
                  <w:marTop w:val="0"/>
                  <w:marBottom w:val="0"/>
                  <w:divBdr>
                    <w:top w:val="none" w:sz="0" w:space="0" w:color="auto"/>
                    <w:left w:val="none" w:sz="0" w:space="0" w:color="auto"/>
                    <w:bottom w:val="none" w:sz="0" w:space="0" w:color="auto"/>
                    <w:right w:val="none" w:sz="0" w:space="0" w:color="auto"/>
                  </w:divBdr>
                  <w:divsChild>
                    <w:div w:id="997919484">
                      <w:marLeft w:val="0"/>
                      <w:marRight w:val="0"/>
                      <w:marTop w:val="0"/>
                      <w:marBottom w:val="0"/>
                      <w:divBdr>
                        <w:top w:val="single" w:sz="6" w:space="0" w:color="000000"/>
                        <w:left w:val="none" w:sz="0" w:space="0" w:color="auto"/>
                        <w:bottom w:val="single" w:sz="6" w:space="0" w:color="000000"/>
                        <w:right w:val="none" w:sz="0" w:space="0" w:color="auto"/>
                      </w:divBdr>
                      <w:divsChild>
                        <w:div w:id="12422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03">
          <w:marLeft w:val="-150"/>
          <w:marRight w:val="0"/>
          <w:marTop w:val="0"/>
          <w:marBottom w:val="0"/>
          <w:divBdr>
            <w:top w:val="none" w:sz="0" w:space="0" w:color="auto"/>
            <w:left w:val="none" w:sz="0" w:space="0" w:color="auto"/>
            <w:bottom w:val="none" w:sz="0" w:space="0" w:color="auto"/>
            <w:right w:val="none" w:sz="0" w:space="0" w:color="auto"/>
          </w:divBdr>
        </w:div>
      </w:divsChild>
    </w:div>
    <w:div w:id="472794401">
      <w:bodyDiv w:val="1"/>
      <w:marLeft w:val="0"/>
      <w:marRight w:val="0"/>
      <w:marTop w:val="0"/>
      <w:marBottom w:val="0"/>
      <w:divBdr>
        <w:top w:val="none" w:sz="0" w:space="0" w:color="auto"/>
        <w:left w:val="none" w:sz="0" w:space="0" w:color="auto"/>
        <w:bottom w:val="none" w:sz="0" w:space="0" w:color="auto"/>
        <w:right w:val="none" w:sz="0" w:space="0" w:color="auto"/>
      </w:divBdr>
    </w:div>
    <w:div w:id="506529781">
      <w:bodyDiv w:val="1"/>
      <w:marLeft w:val="0"/>
      <w:marRight w:val="0"/>
      <w:marTop w:val="0"/>
      <w:marBottom w:val="0"/>
      <w:divBdr>
        <w:top w:val="none" w:sz="0" w:space="0" w:color="auto"/>
        <w:left w:val="none" w:sz="0" w:space="0" w:color="auto"/>
        <w:bottom w:val="none" w:sz="0" w:space="0" w:color="auto"/>
        <w:right w:val="none" w:sz="0" w:space="0" w:color="auto"/>
      </w:divBdr>
    </w:div>
    <w:div w:id="566651037">
      <w:bodyDiv w:val="1"/>
      <w:marLeft w:val="0"/>
      <w:marRight w:val="0"/>
      <w:marTop w:val="0"/>
      <w:marBottom w:val="0"/>
      <w:divBdr>
        <w:top w:val="none" w:sz="0" w:space="0" w:color="auto"/>
        <w:left w:val="none" w:sz="0" w:space="0" w:color="auto"/>
        <w:bottom w:val="none" w:sz="0" w:space="0" w:color="auto"/>
        <w:right w:val="none" w:sz="0" w:space="0" w:color="auto"/>
      </w:divBdr>
      <w:divsChild>
        <w:div w:id="1140537044">
          <w:marLeft w:val="0"/>
          <w:marRight w:val="0"/>
          <w:marTop w:val="0"/>
          <w:marBottom w:val="0"/>
          <w:divBdr>
            <w:top w:val="none" w:sz="0" w:space="0" w:color="auto"/>
            <w:left w:val="none" w:sz="0" w:space="0" w:color="auto"/>
            <w:bottom w:val="none" w:sz="0" w:space="0" w:color="auto"/>
            <w:right w:val="none" w:sz="0" w:space="0" w:color="auto"/>
          </w:divBdr>
          <w:divsChild>
            <w:div w:id="1024092499">
              <w:marLeft w:val="0"/>
              <w:marRight w:val="0"/>
              <w:marTop w:val="0"/>
              <w:marBottom w:val="0"/>
              <w:divBdr>
                <w:top w:val="none" w:sz="0" w:space="0" w:color="auto"/>
                <w:left w:val="none" w:sz="0" w:space="0" w:color="auto"/>
                <w:bottom w:val="none" w:sz="0" w:space="0" w:color="auto"/>
                <w:right w:val="none" w:sz="0" w:space="0" w:color="auto"/>
              </w:divBdr>
            </w:div>
          </w:divsChild>
        </w:div>
        <w:div w:id="1787234038">
          <w:marLeft w:val="0"/>
          <w:marRight w:val="0"/>
          <w:marTop w:val="0"/>
          <w:marBottom w:val="0"/>
          <w:divBdr>
            <w:top w:val="none" w:sz="0" w:space="0" w:color="auto"/>
            <w:left w:val="none" w:sz="0" w:space="0" w:color="auto"/>
            <w:bottom w:val="none" w:sz="0" w:space="0" w:color="auto"/>
            <w:right w:val="none" w:sz="0" w:space="0" w:color="auto"/>
          </w:divBdr>
          <w:divsChild>
            <w:div w:id="19491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9126">
      <w:bodyDiv w:val="1"/>
      <w:marLeft w:val="0"/>
      <w:marRight w:val="0"/>
      <w:marTop w:val="0"/>
      <w:marBottom w:val="0"/>
      <w:divBdr>
        <w:top w:val="none" w:sz="0" w:space="0" w:color="auto"/>
        <w:left w:val="none" w:sz="0" w:space="0" w:color="auto"/>
        <w:bottom w:val="none" w:sz="0" w:space="0" w:color="auto"/>
        <w:right w:val="none" w:sz="0" w:space="0" w:color="auto"/>
      </w:divBdr>
    </w:div>
    <w:div w:id="628971293">
      <w:bodyDiv w:val="1"/>
      <w:marLeft w:val="0"/>
      <w:marRight w:val="0"/>
      <w:marTop w:val="0"/>
      <w:marBottom w:val="0"/>
      <w:divBdr>
        <w:top w:val="none" w:sz="0" w:space="0" w:color="auto"/>
        <w:left w:val="none" w:sz="0" w:space="0" w:color="auto"/>
        <w:bottom w:val="none" w:sz="0" w:space="0" w:color="auto"/>
        <w:right w:val="none" w:sz="0" w:space="0" w:color="auto"/>
      </w:divBdr>
      <w:divsChild>
        <w:div w:id="1727534666">
          <w:marLeft w:val="0"/>
          <w:marRight w:val="0"/>
          <w:marTop w:val="0"/>
          <w:marBottom w:val="0"/>
          <w:divBdr>
            <w:top w:val="none" w:sz="0" w:space="0" w:color="auto"/>
            <w:left w:val="none" w:sz="0" w:space="0" w:color="auto"/>
            <w:bottom w:val="none" w:sz="0" w:space="0" w:color="auto"/>
            <w:right w:val="none" w:sz="0" w:space="0" w:color="auto"/>
          </w:divBdr>
          <w:divsChild>
            <w:div w:id="1128664194">
              <w:marLeft w:val="0"/>
              <w:marRight w:val="0"/>
              <w:marTop w:val="0"/>
              <w:marBottom w:val="0"/>
              <w:divBdr>
                <w:top w:val="none" w:sz="0" w:space="0" w:color="auto"/>
                <w:left w:val="none" w:sz="0" w:space="0" w:color="auto"/>
                <w:bottom w:val="none" w:sz="0" w:space="0" w:color="auto"/>
                <w:right w:val="none" w:sz="0" w:space="0" w:color="auto"/>
              </w:divBdr>
            </w:div>
          </w:divsChild>
        </w:div>
        <w:div w:id="53745109">
          <w:marLeft w:val="0"/>
          <w:marRight w:val="0"/>
          <w:marTop w:val="0"/>
          <w:marBottom w:val="0"/>
          <w:divBdr>
            <w:top w:val="none" w:sz="0" w:space="0" w:color="auto"/>
            <w:left w:val="none" w:sz="0" w:space="0" w:color="auto"/>
            <w:bottom w:val="none" w:sz="0" w:space="0" w:color="auto"/>
            <w:right w:val="none" w:sz="0" w:space="0" w:color="auto"/>
          </w:divBdr>
          <w:divsChild>
            <w:div w:id="4653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1394">
      <w:bodyDiv w:val="1"/>
      <w:marLeft w:val="0"/>
      <w:marRight w:val="0"/>
      <w:marTop w:val="0"/>
      <w:marBottom w:val="0"/>
      <w:divBdr>
        <w:top w:val="none" w:sz="0" w:space="0" w:color="auto"/>
        <w:left w:val="none" w:sz="0" w:space="0" w:color="auto"/>
        <w:bottom w:val="none" w:sz="0" w:space="0" w:color="auto"/>
        <w:right w:val="none" w:sz="0" w:space="0" w:color="auto"/>
      </w:divBdr>
    </w:div>
    <w:div w:id="668677600">
      <w:bodyDiv w:val="1"/>
      <w:marLeft w:val="0"/>
      <w:marRight w:val="0"/>
      <w:marTop w:val="0"/>
      <w:marBottom w:val="0"/>
      <w:divBdr>
        <w:top w:val="none" w:sz="0" w:space="0" w:color="auto"/>
        <w:left w:val="none" w:sz="0" w:space="0" w:color="auto"/>
        <w:bottom w:val="none" w:sz="0" w:space="0" w:color="auto"/>
        <w:right w:val="none" w:sz="0" w:space="0" w:color="auto"/>
      </w:divBdr>
    </w:div>
    <w:div w:id="678309455">
      <w:bodyDiv w:val="1"/>
      <w:marLeft w:val="0"/>
      <w:marRight w:val="0"/>
      <w:marTop w:val="0"/>
      <w:marBottom w:val="0"/>
      <w:divBdr>
        <w:top w:val="none" w:sz="0" w:space="0" w:color="auto"/>
        <w:left w:val="none" w:sz="0" w:space="0" w:color="auto"/>
        <w:bottom w:val="none" w:sz="0" w:space="0" w:color="auto"/>
        <w:right w:val="none" w:sz="0" w:space="0" w:color="auto"/>
      </w:divBdr>
    </w:div>
    <w:div w:id="731000669">
      <w:bodyDiv w:val="1"/>
      <w:marLeft w:val="0"/>
      <w:marRight w:val="0"/>
      <w:marTop w:val="0"/>
      <w:marBottom w:val="0"/>
      <w:divBdr>
        <w:top w:val="none" w:sz="0" w:space="0" w:color="auto"/>
        <w:left w:val="none" w:sz="0" w:space="0" w:color="auto"/>
        <w:bottom w:val="none" w:sz="0" w:space="0" w:color="auto"/>
        <w:right w:val="none" w:sz="0" w:space="0" w:color="auto"/>
      </w:divBdr>
    </w:div>
    <w:div w:id="766582997">
      <w:bodyDiv w:val="1"/>
      <w:marLeft w:val="0"/>
      <w:marRight w:val="0"/>
      <w:marTop w:val="0"/>
      <w:marBottom w:val="0"/>
      <w:divBdr>
        <w:top w:val="none" w:sz="0" w:space="0" w:color="auto"/>
        <w:left w:val="none" w:sz="0" w:space="0" w:color="auto"/>
        <w:bottom w:val="none" w:sz="0" w:space="0" w:color="auto"/>
        <w:right w:val="none" w:sz="0" w:space="0" w:color="auto"/>
      </w:divBdr>
    </w:div>
    <w:div w:id="767316248">
      <w:bodyDiv w:val="1"/>
      <w:marLeft w:val="0"/>
      <w:marRight w:val="0"/>
      <w:marTop w:val="0"/>
      <w:marBottom w:val="0"/>
      <w:divBdr>
        <w:top w:val="none" w:sz="0" w:space="0" w:color="auto"/>
        <w:left w:val="none" w:sz="0" w:space="0" w:color="auto"/>
        <w:bottom w:val="none" w:sz="0" w:space="0" w:color="auto"/>
        <w:right w:val="none" w:sz="0" w:space="0" w:color="auto"/>
      </w:divBdr>
    </w:div>
    <w:div w:id="815875410">
      <w:bodyDiv w:val="1"/>
      <w:marLeft w:val="0"/>
      <w:marRight w:val="0"/>
      <w:marTop w:val="0"/>
      <w:marBottom w:val="0"/>
      <w:divBdr>
        <w:top w:val="none" w:sz="0" w:space="0" w:color="auto"/>
        <w:left w:val="none" w:sz="0" w:space="0" w:color="auto"/>
        <w:bottom w:val="none" w:sz="0" w:space="0" w:color="auto"/>
        <w:right w:val="none" w:sz="0" w:space="0" w:color="auto"/>
      </w:divBdr>
    </w:div>
    <w:div w:id="1066027554">
      <w:bodyDiv w:val="1"/>
      <w:marLeft w:val="0"/>
      <w:marRight w:val="0"/>
      <w:marTop w:val="0"/>
      <w:marBottom w:val="0"/>
      <w:divBdr>
        <w:top w:val="none" w:sz="0" w:space="0" w:color="auto"/>
        <w:left w:val="none" w:sz="0" w:space="0" w:color="auto"/>
        <w:bottom w:val="none" w:sz="0" w:space="0" w:color="auto"/>
        <w:right w:val="none" w:sz="0" w:space="0" w:color="auto"/>
      </w:divBdr>
      <w:divsChild>
        <w:div w:id="953942975">
          <w:marLeft w:val="0"/>
          <w:marRight w:val="0"/>
          <w:marTop w:val="0"/>
          <w:marBottom w:val="0"/>
          <w:divBdr>
            <w:top w:val="none" w:sz="0" w:space="0" w:color="auto"/>
            <w:left w:val="none" w:sz="0" w:space="0" w:color="auto"/>
            <w:bottom w:val="none" w:sz="0" w:space="0" w:color="auto"/>
            <w:right w:val="none" w:sz="0" w:space="0" w:color="auto"/>
          </w:divBdr>
        </w:div>
      </w:divsChild>
    </w:div>
    <w:div w:id="1070806084">
      <w:bodyDiv w:val="1"/>
      <w:marLeft w:val="0"/>
      <w:marRight w:val="0"/>
      <w:marTop w:val="0"/>
      <w:marBottom w:val="0"/>
      <w:divBdr>
        <w:top w:val="none" w:sz="0" w:space="0" w:color="auto"/>
        <w:left w:val="none" w:sz="0" w:space="0" w:color="auto"/>
        <w:bottom w:val="none" w:sz="0" w:space="0" w:color="auto"/>
        <w:right w:val="none" w:sz="0" w:space="0" w:color="auto"/>
      </w:divBdr>
    </w:div>
    <w:div w:id="1073623067">
      <w:bodyDiv w:val="1"/>
      <w:marLeft w:val="0"/>
      <w:marRight w:val="0"/>
      <w:marTop w:val="0"/>
      <w:marBottom w:val="0"/>
      <w:divBdr>
        <w:top w:val="none" w:sz="0" w:space="0" w:color="auto"/>
        <w:left w:val="none" w:sz="0" w:space="0" w:color="auto"/>
        <w:bottom w:val="none" w:sz="0" w:space="0" w:color="auto"/>
        <w:right w:val="none" w:sz="0" w:space="0" w:color="auto"/>
      </w:divBdr>
    </w:div>
    <w:div w:id="1206984741">
      <w:bodyDiv w:val="1"/>
      <w:marLeft w:val="0"/>
      <w:marRight w:val="0"/>
      <w:marTop w:val="0"/>
      <w:marBottom w:val="0"/>
      <w:divBdr>
        <w:top w:val="none" w:sz="0" w:space="0" w:color="auto"/>
        <w:left w:val="none" w:sz="0" w:space="0" w:color="auto"/>
        <w:bottom w:val="none" w:sz="0" w:space="0" w:color="auto"/>
        <w:right w:val="none" w:sz="0" w:space="0" w:color="auto"/>
      </w:divBdr>
    </w:div>
    <w:div w:id="1236160328">
      <w:bodyDiv w:val="1"/>
      <w:marLeft w:val="0"/>
      <w:marRight w:val="0"/>
      <w:marTop w:val="0"/>
      <w:marBottom w:val="0"/>
      <w:divBdr>
        <w:top w:val="none" w:sz="0" w:space="0" w:color="auto"/>
        <w:left w:val="none" w:sz="0" w:space="0" w:color="auto"/>
        <w:bottom w:val="none" w:sz="0" w:space="0" w:color="auto"/>
        <w:right w:val="none" w:sz="0" w:space="0" w:color="auto"/>
      </w:divBdr>
    </w:div>
    <w:div w:id="1254120776">
      <w:bodyDiv w:val="1"/>
      <w:marLeft w:val="0"/>
      <w:marRight w:val="0"/>
      <w:marTop w:val="0"/>
      <w:marBottom w:val="0"/>
      <w:divBdr>
        <w:top w:val="none" w:sz="0" w:space="0" w:color="auto"/>
        <w:left w:val="none" w:sz="0" w:space="0" w:color="auto"/>
        <w:bottom w:val="none" w:sz="0" w:space="0" w:color="auto"/>
        <w:right w:val="none" w:sz="0" w:space="0" w:color="auto"/>
      </w:divBdr>
      <w:divsChild>
        <w:div w:id="524563184">
          <w:marLeft w:val="0"/>
          <w:marRight w:val="0"/>
          <w:marTop w:val="0"/>
          <w:marBottom w:val="0"/>
          <w:divBdr>
            <w:top w:val="none" w:sz="0" w:space="0" w:color="auto"/>
            <w:left w:val="none" w:sz="0" w:space="0" w:color="auto"/>
            <w:bottom w:val="none" w:sz="0" w:space="0" w:color="auto"/>
            <w:right w:val="none" w:sz="0" w:space="0" w:color="auto"/>
          </w:divBdr>
          <w:divsChild>
            <w:div w:id="1986397185">
              <w:marLeft w:val="0"/>
              <w:marRight w:val="0"/>
              <w:marTop w:val="0"/>
              <w:marBottom w:val="0"/>
              <w:divBdr>
                <w:top w:val="none" w:sz="0" w:space="0" w:color="auto"/>
                <w:left w:val="none" w:sz="0" w:space="0" w:color="auto"/>
                <w:bottom w:val="none" w:sz="0" w:space="0" w:color="auto"/>
                <w:right w:val="none" w:sz="0" w:space="0" w:color="auto"/>
              </w:divBdr>
              <w:divsChild>
                <w:div w:id="20807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256622">
      <w:bodyDiv w:val="1"/>
      <w:marLeft w:val="0"/>
      <w:marRight w:val="0"/>
      <w:marTop w:val="0"/>
      <w:marBottom w:val="0"/>
      <w:divBdr>
        <w:top w:val="none" w:sz="0" w:space="0" w:color="auto"/>
        <w:left w:val="none" w:sz="0" w:space="0" w:color="auto"/>
        <w:bottom w:val="none" w:sz="0" w:space="0" w:color="auto"/>
        <w:right w:val="none" w:sz="0" w:space="0" w:color="auto"/>
      </w:divBdr>
    </w:div>
    <w:div w:id="1286546408">
      <w:bodyDiv w:val="1"/>
      <w:marLeft w:val="0"/>
      <w:marRight w:val="0"/>
      <w:marTop w:val="0"/>
      <w:marBottom w:val="0"/>
      <w:divBdr>
        <w:top w:val="none" w:sz="0" w:space="0" w:color="auto"/>
        <w:left w:val="none" w:sz="0" w:space="0" w:color="auto"/>
        <w:bottom w:val="none" w:sz="0" w:space="0" w:color="auto"/>
        <w:right w:val="none" w:sz="0" w:space="0" w:color="auto"/>
      </w:divBdr>
    </w:div>
    <w:div w:id="1294214861">
      <w:bodyDiv w:val="1"/>
      <w:marLeft w:val="0"/>
      <w:marRight w:val="0"/>
      <w:marTop w:val="0"/>
      <w:marBottom w:val="0"/>
      <w:divBdr>
        <w:top w:val="none" w:sz="0" w:space="0" w:color="auto"/>
        <w:left w:val="none" w:sz="0" w:space="0" w:color="auto"/>
        <w:bottom w:val="none" w:sz="0" w:space="0" w:color="auto"/>
        <w:right w:val="none" w:sz="0" w:space="0" w:color="auto"/>
      </w:divBdr>
    </w:div>
    <w:div w:id="1442719401">
      <w:bodyDiv w:val="1"/>
      <w:marLeft w:val="0"/>
      <w:marRight w:val="0"/>
      <w:marTop w:val="0"/>
      <w:marBottom w:val="0"/>
      <w:divBdr>
        <w:top w:val="none" w:sz="0" w:space="0" w:color="auto"/>
        <w:left w:val="none" w:sz="0" w:space="0" w:color="auto"/>
        <w:bottom w:val="none" w:sz="0" w:space="0" w:color="auto"/>
        <w:right w:val="none" w:sz="0" w:space="0" w:color="auto"/>
      </w:divBdr>
    </w:div>
    <w:div w:id="1565141918">
      <w:bodyDiv w:val="1"/>
      <w:marLeft w:val="0"/>
      <w:marRight w:val="0"/>
      <w:marTop w:val="0"/>
      <w:marBottom w:val="0"/>
      <w:divBdr>
        <w:top w:val="none" w:sz="0" w:space="0" w:color="auto"/>
        <w:left w:val="none" w:sz="0" w:space="0" w:color="auto"/>
        <w:bottom w:val="none" w:sz="0" w:space="0" w:color="auto"/>
        <w:right w:val="none" w:sz="0" w:space="0" w:color="auto"/>
      </w:divBdr>
    </w:div>
    <w:div w:id="1570001962">
      <w:bodyDiv w:val="1"/>
      <w:marLeft w:val="0"/>
      <w:marRight w:val="0"/>
      <w:marTop w:val="0"/>
      <w:marBottom w:val="0"/>
      <w:divBdr>
        <w:top w:val="none" w:sz="0" w:space="0" w:color="auto"/>
        <w:left w:val="none" w:sz="0" w:space="0" w:color="auto"/>
        <w:bottom w:val="none" w:sz="0" w:space="0" w:color="auto"/>
        <w:right w:val="none" w:sz="0" w:space="0" w:color="auto"/>
      </w:divBdr>
      <w:divsChild>
        <w:div w:id="1724325592">
          <w:marLeft w:val="0"/>
          <w:marRight w:val="0"/>
          <w:marTop w:val="0"/>
          <w:marBottom w:val="0"/>
          <w:divBdr>
            <w:top w:val="none" w:sz="0" w:space="0" w:color="auto"/>
            <w:left w:val="none" w:sz="0" w:space="0" w:color="auto"/>
            <w:bottom w:val="none" w:sz="0" w:space="0" w:color="auto"/>
            <w:right w:val="none" w:sz="0" w:space="0" w:color="auto"/>
          </w:divBdr>
        </w:div>
      </w:divsChild>
    </w:div>
    <w:div w:id="1694917520">
      <w:bodyDiv w:val="1"/>
      <w:marLeft w:val="0"/>
      <w:marRight w:val="0"/>
      <w:marTop w:val="0"/>
      <w:marBottom w:val="0"/>
      <w:divBdr>
        <w:top w:val="none" w:sz="0" w:space="0" w:color="auto"/>
        <w:left w:val="none" w:sz="0" w:space="0" w:color="auto"/>
        <w:bottom w:val="none" w:sz="0" w:space="0" w:color="auto"/>
        <w:right w:val="none" w:sz="0" w:space="0" w:color="auto"/>
      </w:divBdr>
      <w:divsChild>
        <w:div w:id="548686762">
          <w:marLeft w:val="0"/>
          <w:marRight w:val="0"/>
          <w:marTop w:val="0"/>
          <w:marBottom w:val="0"/>
          <w:divBdr>
            <w:top w:val="none" w:sz="0" w:space="0" w:color="auto"/>
            <w:left w:val="none" w:sz="0" w:space="0" w:color="auto"/>
            <w:bottom w:val="none" w:sz="0" w:space="0" w:color="auto"/>
            <w:right w:val="none" w:sz="0" w:space="0" w:color="auto"/>
          </w:divBdr>
        </w:div>
        <w:div w:id="1164978234">
          <w:marLeft w:val="0"/>
          <w:marRight w:val="0"/>
          <w:marTop w:val="0"/>
          <w:marBottom w:val="0"/>
          <w:divBdr>
            <w:top w:val="none" w:sz="0" w:space="0" w:color="auto"/>
            <w:left w:val="none" w:sz="0" w:space="0" w:color="auto"/>
            <w:bottom w:val="none" w:sz="0" w:space="0" w:color="auto"/>
            <w:right w:val="none" w:sz="0" w:space="0" w:color="auto"/>
          </w:divBdr>
        </w:div>
        <w:div w:id="1078673414">
          <w:marLeft w:val="0"/>
          <w:marRight w:val="0"/>
          <w:marTop w:val="0"/>
          <w:marBottom w:val="0"/>
          <w:divBdr>
            <w:top w:val="none" w:sz="0" w:space="0" w:color="auto"/>
            <w:left w:val="none" w:sz="0" w:space="0" w:color="auto"/>
            <w:bottom w:val="none" w:sz="0" w:space="0" w:color="auto"/>
            <w:right w:val="none" w:sz="0" w:space="0" w:color="auto"/>
          </w:divBdr>
        </w:div>
        <w:div w:id="1080058010">
          <w:marLeft w:val="0"/>
          <w:marRight w:val="0"/>
          <w:marTop w:val="0"/>
          <w:marBottom w:val="0"/>
          <w:divBdr>
            <w:top w:val="none" w:sz="0" w:space="0" w:color="auto"/>
            <w:left w:val="none" w:sz="0" w:space="0" w:color="auto"/>
            <w:bottom w:val="none" w:sz="0" w:space="0" w:color="auto"/>
            <w:right w:val="none" w:sz="0" w:space="0" w:color="auto"/>
          </w:divBdr>
        </w:div>
      </w:divsChild>
    </w:div>
    <w:div w:id="1975870936">
      <w:bodyDiv w:val="1"/>
      <w:marLeft w:val="0"/>
      <w:marRight w:val="0"/>
      <w:marTop w:val="0"/>
      <w:marBottom w:val="0"/>
      <w:divBdr>
        <w:top w:val="none" w:sz="0" w:space="0" w:color="auto"/>
        <w:left w:val="none" w:sz="0" w:space="0" w:color="auto"/>
        <w:bottom w:val="none" w:sz="0" w:space="0" w:color="auto"/>
        <w:right w:val="none" w:sz="0" w:space="0" w:color="auto"/>
      </w:divBdr>
    </w:div>
    <w:div w:id="2001349515">
      <w:bodyDiv w:val="1"/>
      <w:marLeft w:val="0"/>
      <w:marRight w:val="0"/>
      <w:marTop w:val="0"/>
      <w:marBottom w:val="0"/>
      <w:divBdr>
        <w:top w:val="none" w:sz="0" w:space="0" w:color="auto"/>
        <w:left w:val="none" w:sz="0" w:space="0" w:color="auto"/>
        <w:bottom w:val="none" w:sz="0" w:space="0" w:color="auto"/>
        <w:right w:val="none" w:sz="0" w:space="0" w:color="auto"/>
      </w:divBdr>
    </w:div>
    <w:div w:id="2021272552">
      <w:bodyDiv w:val="1"/>
      <w:marLeft w:val="0"/>
      <w:marRight w:val="0"/>
      <w:marTop w:val="0"/>
      <w:marBottom w:val="0"/>
      <w:divBdr>
        <w:top w:val="none" w:sz="0" w:space="0" w:color="auto"/>
        <w:left w:val="none" w:sz="0" w:space="0" w:color="auto"/>
        <w:bottom w:val="none" w:sz="0" w:space="0" w:color="auto"/>
        <w:right w:val="none" w:sz="0" w:space="0" w:color="auto"/>
      </w:divBdr>
    </w:div>
    <w:div w:id="2028405241">
      <w:bodyDiv w:val="1"/>
      <w:marLeft w:val="0"/>
      <w:marRight w:val="0"/>
      <w:marTop w:val="0"/>
      <w:marBottom w:val="0"/>
      <w:divBdr>
        <w:top w:val="none" w:sz="0" w:space="0" w:color="auto"/>
        <w:left w:val="none" w:sz="0" w:space="0" w:color="auto"/>
        <w:bottom w:val="none" w:sz="0" w:space="0" w:color="auto"/>
        <w:right w:val="none" w:sz="0" w:space="0" w:color="auto"/>
      </w:divBdr>
    </w:div>
    <w:div w:id="21140116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avoiew@uottawa.ca" TargetMode="External"/><Relationship Id="rId13" Type="http://schemas.openxmlformats.org/officeDocument/2006/relationships/hyperlink" Target="https://novxistnkrumaistforum.files.wordpress.com/2014/05/richard_dawkins_-_the_god_delusion.pdf" TargetMode="External"/><Relationship Id="rId18" Type="http://schemas.openxmlformats.org/officeDocument/2006/relationships/hyperlink" Target="http://www.uottawa.ca/academic-regulations/academic-fraud.html" TargetMode="External"/><Relationship Id="rId26" Type="http://schemas.openxmlformats.org/officeDocument/2006/relationships/hyperlink" Target="mailto:libadapt@uottawa.ca" TargetMode="External"/><Relationship Id="rId3" Type="http://schemas.openxmlformats.org/officeDocument/2006/relationships/settings" Target="settings.xml"/><Relationship Id="rId21" Type="http://schemas.openxmlformats.org/officeDocument/2006/relationships/hyperlink" Target="http://www.sass.uottawa.ca/careers/" TargetMode="External"/><Relationship Id="rId7" Type="http://schemas.openxmlformats.org/officeDocument/2006/relationships/hyperlink" Target="mailto:sfort091@uottawa.ca" TargetMode="External"/><Relationship Id="rId12" Type="http://schemas.openxmlformats.org/officeDocument/2006/relationships/hyperlink" Target="https://iseethics.files.wordpress.com/2013/02/hardin-garrett-the-tragedy-of-the-commons.pdf" TargetMode="External"/><Relationship Id="rId17" Type="http://schemas.openxmlformats.org/officeDocument/2006/relationships/hyperlink" Target="http://web5.uottawa.ca/mcs-smc/academicintegrity/students.php" TargetMode="External"/><Relationship Id="rId25" Type="http://schemas.openxmlformats.org/officeDocument/2006/relationships/hyperlink" Target="http://www.ocul.on.ca/node/2192" TargetMode="External"/><Relationship Id="rId2" Type="http://schemas.openxmlformats.org/officeDocument/2006/relationships/styles" Target="styles.xml"/><Relationship Id="rId16" Type="http://schemas.openxmlformats.org/officeDocument/2006/relationships/hyperlink" Target="https://www.uottawa.ca/about/academic-regulation-8-courses" TargetMode="External"/><Relationship Id="rId20" Type="http://schemas.openxmlformats.org/officeDocument/2006/relationships/hyperlink" Target="http://www.sass.uottawa.ca/writing/"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ff.washington.edu/lynnhank/Popper-1.pdf" TargetMode="External"/><Relationship Id="rId24" Type="http://schemas.openxmlformats.org/officeDocument/2006/relationships/hyperlink" Target="http://alternativeresources.ca/Aero/Public/WelcomePage.aspx" TargetMode="External"/><Relationship Id="rId5" Type="http://schemas.openxmlformats.org/officeDocument/2006/relationships/footnotes" Target="footnotes.xml"/><Relationship Id="rId15" Type="http://schemas.openxmlformats.org/officeDocument/2006/relationships/hyperlink" Target="https://www.uottawa.ca/administration-and-governance/policies-and-regulations" TargetMode="External"/><Relationship Id="rId23" Type="http://schemas.openxmlformats.org/officeDocument/2006/relationships/hyperlink" Target="http://www.sass.uottawa.ca/access/" TargetMode="External"/><Relationship Id="rId28" Type="http://schemas.openxmlformats.org/officeDocument/2006/relationships/footer" Target="footer1.xml"/><Relationship Id="rId10" Type="http://schemas.openxmlformats.org/officeDocument/2006/relationships/hyperlink" Target="https://www.theglobeandmail.com/opinion/the-dangers-of-worrying-about-doomsday/article38062215/" TargetMode="External"/><Relationship Id="rId19" Type="http://schemas.openxmlformats.org/officeDocument/2006/relationships/hyperlink" Target="http://www.uOttawa.ca/sexual-violence-support-and-preventio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heguardian.com/commentisfree/2013/dec/05/engineering-moral-effects-technology-impact" TargetMode="External"/><Relationship Id="rId14" Type="http://schemas.openxmlformats.org/officeDocument/2006/relationships/hyperlink" Target="https://archive.vanityfair.com/article/2023/10/future-tense" TargetMode="External"/><Relationship Id="rId22" Type="http://schemas.openxmlformats.org/officeDocument/2006/relationships/hyperlink" Target="http://www.sass.uottawa.ca/personal/" TargetMode="External"/><Relationship Id="rId27" Type="http://schemas.openxmlformats.org/officeDocument/2006/relationships/hyperlink" Target="http://www.sass.uottawa.ca/en/acces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1694</Words>
  <Characters>9661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Lauer</dc:creator>
  <cp:keywords/>
  <dc:description/>
  <cp:lastModifiedBy>Dean Lauer</cp:lastModifiedBy>
  <cp:revision>18</cp:revision>
  <cp:lastPrinted>2018-07-30T16:22:00Z</cp:lastPrinted>
  <dcterms:created xsi:type="dcterms:W3CDTF">2024-10-16T18:25:00Z</dcterms:created>
  <dcterms:modified xsi:type="dcterms:W3CDTF">2025-01-09T13:54:00Z</dcterms:modified>
</cp:coreProperties>
</file>