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6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Regras:</w:t>
      </w:r>
    </w:p>
    <w:p w:rsidR="00000000" w:rsidDel="00000000" w:rsidP="00000000" w:rsidRDefault="00000000" w:rsidRPr="00000000" w14:paraId="00000002">
      <w:p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6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1 - Primeiramente, os jogadores devem jogar os dados, quem tirar o número mais alto começa e o próximo é o da esquerda.</w:t>
      </w:r>
    </w:p>
    <w:p w:rsidR="00000000" w:rsidDel="00000000" w:rsidP="00000000" w:rsidRDefault="00000000" w:rsidRPr="00000000" w14:paraId="00000003">
      <w:p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6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2 - Os jogadores irão começar o jogo e vão ir parando pelas casas que possuem </w:t>
      </w:r>
      <w:r w:rsidDel="00000000" w:rsidR="00000000" w:rsidRPr="00000000">
        <w:rPr>
          <w:b w:val="1"/>
          <w:color w:val="6d9eeb"/>
          <w:sz w:val="27"/>
          <w:szCs w:val="27"/>
          <w:rtl w:val="0"/>
        </w:rPr>
        <w:t xml:space="preserve">comunidad</w:t>
      </w:r>
      <w:r w:rsidDel="00000000" w:rsidR="00000000" w:rsidRPr="00000000">
        <w:rPr>
          <w:color w:val="6d9eeb"/>
          <w:sz w:val="27"/>
          <w:szCs w:val="27"/>
          <w:rtl w:val="0"/>
        </w:rPr>
        <w:t xml:space="preserve">e</w:t>
      </w:r>
      <w:r w:rsidDel="00000000" w:rsidR="00000000" w:rsidRPr="00000000">
        <w:rPr>
          <w:b w:val="1"/>
          <w:color w:val="6d9eeb"/>
          <w:sz w:val="27"/>
          <w:szCs w:val="27"/>
          <w:rtl w:val="0"/>
        </w:rPr>
        <w:t xml:space="preserve">s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3c78d8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3c78d8"/>
          <w:sz w:val="27"/>
          <w:szCs w:val="27"/>
          <w:rtl w:val="0"/>
        </w:rPr>
        <w:t xml:space="preserve">ONGs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b w:val="1"/>
          <w:color w:val="1155cc"/>
          <w:sz w:val="27"/>
          <w:szCs w:val="27"/>
          <w:rtl w:val="0"/>
        </w:rPr>
        <w:t xml:space="preserve">investimento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b w:val="1"/>
          <w:color w:val="1c4587"/>
          <w:sz w:val="27"/>
          <w:szCs w:val="27"/>
          <w:rtl w:val="0"/>
        </w:rPr>
        <w:t xml:space="preserve">verba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b w:val="1"/>
          <w:color w:val="1c4587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cativeiro</w:t>
      </w:r>
      <w:r w:rsidDel="00000000" w:rsidR="00000000" w:rsidRPr="00000000">
        <w:rPr>
          <w:sz w:val="27"/>
          <w:szCs w:val="27"/>
          <w:rtl w:val="0"/>
        </w:rPr>
        <w:t xml:space="preserve"> e o </w:t>
      </w:r>
      <w:r w:rsidDel="00000000" w:rsidR="00000000" w:rsidRPr="00000000">
        <w:rPr>
          <w:b w:val="1"/>
          <w:color w:val="ea9999"/>
          <w:sz w:val="27"/>
          <w:szCs w:val="27"/>
          <w:rtl w:val="0"/>
        </w:rPr>
        <w:t xml:space="preserve">Boto cor de rosa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 alguma das comunidades ou ONGs tiveram proprietário, o jogador terá que pagar uma taxa de 10 coins.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 não tiver proprietário, o jogador pode comprá-la.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60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Se algum jogador cair na casa do </w:t>
      </w:r>
      <w:r w:rsidDel="00000000" w:rsidR="00000000" w:rsidRPr="00000000">
        <w:rPr>
          <w:b w:val="1"/>
          <w:color w:val="ea9999"/>
          <w:sz w:val="27"/>
          <w:szCs w:val="27"/>
          <w:rtl w:val="0"/>
        </w:rPr>
        <w:t xml:space="preserve">Boto cor de rosa</w:t>
      </w:r>
      <w:r w:rsidDel="00000000" w:rsidR="00000000" w:rsidRPr="00000000">
        <w:rPr>
          <w:sz w:val="27"/>
          <w:szCs w:val="27"/>
          <w:rtl w:val="0"/>
        </w:rPr>
        <w:t xml:space="preserve">, ele automaticamente ganha 30 coins.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6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3 - Se algum jogador cair na trilha de </w:t>
      </w:r>
      <w:r w:rsidDel="00000000" w:rsidR="00000000" w:rsidRPr="00000000">
        <w:rPr>
          <w:b w:val="1"/>
          <w:color w:val="1c4587"/>
          <w:sz w:val="27"/>
          <w:szCs w:val="27"/>
          <w:rtl w:val="0"/>
        </w:rPr>
        <w:t xml:space="preserve">verba</w:t>
      </w:r>
      <w:r w:rsidDel="00000000" w:rsidR="00000000" w:rsidRPr="00000000">
        <w:rPr>
          <w:sz w:val="27"/>
          <w:szCs w:val="27"/>
          <w:rtl w:val="0"/>
        </w:rPr>
        <w:t xml:space="preserve">, o próximo jogador deverá pegar uma carta do conjunto “</w:t>
      </w:r>
      <w:r w:rsidDel="00000000" w:rsidR="00000000" w:rsidRPr="00000000">
        <w:rPr>
          <w:b w:val="1"/>
          <w:color w:val="1c4587"/>
          <w:sz w:val="27"/>
          <w:szCs w:val="27"/>
          <w:rtl w:val="0"/>
        </w:rPr>
        <w:t xml:space="preserve">verba</w:t>
      </w:r>
      <w:r w:rsidDel="00000000" w:rsidR="00000000" w:rsidRPr="00000000">
        <w:rPr>
          <w:sz w:val="27"/>
          <w:szCs w:val="27"/>
          <w:rtl w:val="0"/>
        </w:rPr>
        <w:t xml:space="preserve">” e fazer a pergunta para o jogador que está em partida, se o mesmo acertar a pergunta, ele ganha um número determinado de coins, se não, ele apenas passa a vez para o próximo.</w:t>
      </w:r>
    </w:p>
    <w:p w:rsidR="00000000" w:rsidDel="00000000" w:rsidP="00000000" w:rsidRDefault="00000000" w:rsidRPr="00000000" w14:paraId="00000008">
      <w:p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6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4 - Se algum jogador cair na casa “Vá para o </w:t>
      </w: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cativeiro</w:t>
      </w:r>
      <w:r w:rsidDel="00000000" w:rsidR="00000000" w:rsidRPr="00000000">
        <w:rPr>
          <w:sz w:val="27"/>
          <w:szCs w:val="27"/>
          <w:rtl w:val="0"/>
        </w:rPr>
        <w:t xml:space="preserve">”, o mesmo terá que ir para o cativeiro, tendo que esperar uma rodada, depois dessa rodada, poderá pagar o valor de 30 coins para sair ou rodar os dados, se tirar a mesma numeração em ambos, poderá sair de graça.</w:t>
      </w:r>
    </w:p>
    <w:p w:rsidR="00000000" w:rsidDel="00000000" w:rsidP="00000000" w:rsidRDefault="00000000" w:rsidRPr="00000000" w14:paraId="00000009">
      <w:p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6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5 - Se o jogador cair na comunidade ou ONG de outro e o dono não cobrar taxa antes do próximo jogador jogar, ele perde a chance de cobrar.</w:t>
      </w:r>
    </w:p>
    <w:p w:rsidR="00000000" w:rsidDel="00000000" w:rsidP="00000000" w:rsidRDefault="00000000" w:rsidRPr="00000000" w14:paraId="0000000A">
      <w:pPr>
        <w:pBdr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between w:color="ffffff" w:space="0" w:sz="12" w:val="single"/>
        </w:pBdr>
        <w:spacing w:after="600" w:lineRule="auto"/>
        <w:rPr/>
      </w:pPr>
      <w:r w:rsidDel="00000000" w:rsidR="00000000" w:rsidRPr="00000000">
        <w:rPr>
          <w:sz w:val="27"/>
          <w:szCs w:val="27"/>
          <w:rtl w:val="0"/>
        </w:rPr>
        <w:t xml:space="preserve">6 - O jogador corre o risco de ir para o cativeiro também se tirar a mesma numeração 3 vezes seguidas.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