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fa8dc"/>
          <w:sz w:val="24"/>
          <w:szCs w:val="24"/>
        </w:rPr>
      </w:pP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21/04/2024   -  Ibiuna, São Paulo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5419725</wp:posOffset>
            </wp:positionH>
            <wp:positionV relativeFrom="paragraph">
              <wp:posOffset>228600</wp:posOffset>
            </wp:positionV>
            <wp:extent cx="406725" cy="592853"/>
            <wp:effectExtent b="0" l="0" r="0" t="0"/>
            <wp:wrapNone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25" cy="592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color w:val="6fa8d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Bruna da Silva Sant’ana</w:t>
      </w:r>
      <w:r w:rsidDel="00000000" w:rsidR="00000000" w:rsidRPr="00000000">
        <w:rPr>
          <w:sz w:val="24"/>
          <w:szCs w:val="24"/>
          <w:rtl w:val="0"/>
        </w:rPr>
        <w:t xml:space="preserve">               ra: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T506FE6</w:t>
      </w:r>
      <w:r w:rsidDel="00000000" w:rsidR="00000000" w:rsidRPr="00000000">
        <w:rPr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Turma:</w:t>
      </w:r>
      <w:r w:rsidDel="00000000" w:rsidR="00000000" w:rsidRPr="00000000">
        <w:rPr>
          <w:color w:val="6fa8d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CC3P17</w:t>
      </w:r>
    </w:p>
    <w:p w:rsidR="00000000" w:rsidDel="00000000" w:rsidP="00000000" w:rsidRDefault="00000000" w:rsidRPr="00000000" w14:paraId="00000004">
      <w:pPr>
        <w:rPr>
          <w:color w:val="434343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link repositório do 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https://github.com/bruniibs/Exercicios-BD-3sem.git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200025</wp:posOffset>
            </wp:positionV>
            <wp:extent cx="3005138" cy="425583"/>
            <wp:effectExtent b="0" l="0" r="0" t="0"/>
            <wp:wrapNone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25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247650</wp:posOffset>
            </wp:positionV>
            <wp:extent cx="3009900" cy="385079"/>
            <wp:effectExtent b="0" l="0" r="0" t="0"/>
            <wp:wrapNone/>
            <wp:docPr id="8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5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fa8dc"/>
          <w:sz w:val="24"/>
          <w:szCs w:val="24"/>
        </w:rPr>
      </w:pPr>
      <w:r w:rsidDel="00000000" w:rsidR="00000000" w:rsidRPr="00000000">
        <w:rPr>
          <w:b w:val="1"/>
          <w:i w:val="1"/>
          <w:color w:val="6fa8dc"/>
          <w:sz w:val="24"/>
          <w:szCs w:val="24"/>
          <w:rtl w:val="0"/>
        </w:rPr>
        <w:t xml:space="preserve">Exercício BD</w:t>
      </w:r>
      <w:r w:rsidDel="00000000" w:rsidR="00000000" w:rsidRPr="00000000">
        <w:rPr>
          <w:color w:val="6fa8dc"/>
          <w:sz w:val="24"/>
          <w:szCs w:val="24"/>
          <w:rtl w:val="0"/>
        </w:rPr>
        <w:t xml:space="preserve"> - Professor Fernando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666666"/>
          <w:u w:val="single"/>
          <w:rtl w:val="0"/>
        </w:rPr>
        <w:t xml:space="preserve">modelo lógico</w:t>
      </w:r>
      <w:r w:rsidDel="00000000" w:rsidR="00000000" w:rsidRPr="00000000">
        <w:rPr>
          <w:rtl w:val="0"/>
        </w:rPr>
        <w:t xml:space="preserve"> com base nas tabelas disponibilizadas: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190500</wp:posOffset>
            </wp:positionV>
            <wp:extent cx="6668505" cy="5228462"/>
            <wp:effectExtent b="38100" l="38100" r="38100" t="3810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505" cy="5228462"/>
                    </a:xfrm>
                    <a:prstGeom prst="rect"/>
                    <a:ln w="38100">
                      <a:solidFill>
                        <a:srgbClr val="6FA8DC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6fa8d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2547938</wp:posOffset>
            </wp:positionH>
            <wp:positionV relativeFrom="paragraph">
              <wp:posOffset>142875</wp:posOffset>
            </wp:positionV>
            <wp:extent cx="638175" cy="561975"/>
            <wp:effectExtent b="0" l="0" r="0" t="0"/>
            <wp:wrapNone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6fa8dc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6fa8dc"/>
          <w:sz w:val="24"/>
          <w:szCs w:val="24"/>
          <w:rtl w:val="0"/>
        </w:rPr>
        <w:t xml:space="preserve">Código fonte</w:t>
      </w:r>
      <w:r w:rsidDel="00000000" w:rsidR="00000000" w:rsidRPr="00000000">
        <w:rPr>
          <w:color w:val="6fa8dc"/>
          <w:sz w:val="24"/>
          <w:szCs w:val="24"/>
          <w:rtl w:val="0"/>
        </w:rPr>
        <w:t xml:space="preserve"> das tabelas: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DATABASE tarefa_01;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tarefa_01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tb_fornecedor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codigo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cnpj VARCHAR 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endereco VARCHAR (255)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tb_produto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codigo INT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descricao TEXT(255)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tb_venda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Num_NFfiscal INT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valor_total DECIMAL,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codigo_produto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codigo_cliente 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tb_loja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codigo INT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nome VARCHAR(45),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cnpj VARCHAR(20)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152400</wp:posOffset>
            </wp:positionV>
            <wp:extent cx="385414" cy="847911"/>
            <wp:effectExtent b="0" l="0" r="0" t="0"/>
            <wp:wrapNone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14" cy="847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tb_cliente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codigo INT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nome VARCHAR(45),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endereco VARCHAR(45)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180975</wp:posOffset>
            </wp:positionV>
            <wp:extent cx="3048000" cy="390525"/>
            <wp:effectExtent b="0" l="0" r="0" t="0"/>
            <wp:wrapNone/>
            <wp:docPr id="1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260938</wp:posOffset>
            </wp:positionV>
            <wp:extent cx="3048000" cy="390525"/>
            <wp:effectExtent b="0" l="0" r="0" t="0"/>
            <wp:wrapNone/>
            <wp:docPr id="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6fa8dc"/>
          <w:sz w:val="24"/>
          <w:szCs w:val="24"/>
        </w:rPr>
      </w:pPr>
      <w:r w:rsidDel="00000000" w:rsidR="00000000" w:rsidRPr="00000000">
        <w:rPr>
          <w:color w:val="6fa8dc"/>
          <w:sz w:val="24"/>
          <w:szCs w:val="24"/>
          <w:rtl w:val="0"/>
        </w:rPr>
        <w:t xml:space="preserve">Aplicativos usados: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 (Modelo Lógico)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 (código fonte)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1.gif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hyperlink" Target="https://github.com/bruniibs/Exercicios-BD-3sem.git" TargetMode="Externa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