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B7F8" w14:textId="77777777" w:rsidR="000F238E" w:rsidRPr="00ED72D7" w:rsidRDefault="000F238E" w:rsidP="003D6D16">
      <w:pPr>
        <w:pStyle w:val="Titulodocumento"/>
        <w:jc w:val="right"/>
        <w:rPr>
          <w:color w:val="auto"/>
          <w:sz w:val="32"/>
          <w:szCs w:val="32"/>
        </w:rPr>
      </w:pPr>
      <w:r w:rsidRPr="00ED72D7">
        <w:rPr>
          <w:color w:val="auto"/>
          <w:sz w:val="32"/>
          <w:szCs w:val="32"/>
        </w:rPr>
        <w:t>Documento de Regras de Negócio</w:t>
      </w:r>
    </w:p>
    <w:p w14:paraId="3B35762B" w14:textId="579C9DCF" w:rsidR="000F238E" w:rsidRPr="00ED72D7" w:rsidRDefault="00D94075" w:rsidP="003D6D16">
      <w:pPr>
        <w:pStyle w:val="Titulodocumento"/>
        <w:jc w:val="right"/>
        <w:rPr>
          <w:color w:val="auto"/>
          <w:sz w:val="32"/>
          <w:szCs w:val="32"/>
        </w:rPr>
        <w:sectPr w:rsidR="000F238E" w:rsidRPr="00ED72D7" w:rsidSect="000F238E">
          <w:footnotePr>
            <w:pos w:val="beneathText"/>
          </w:footnotePr>
          <w:pgSz w:w="11907" w:h="16840" w:code="9"/>
          <w:pgMar w:top="1701" w:right="1134" w:bottom="1134" w:left="1701" w:header="567" w:footer="567" w:gutter="0"/>
          <w:cols w:space="720"/>
          <w:docGrid w:linePitch="360"/>
        </w:sectPr>
      </w:pPr>
      <w:r>
        <w:rPr>
          <w:color w:val="auto"/>
          <w:sz w:val="32"/>
          <w:szCs w:val="32"/>
        </w:rPr>
        <w:t>Versão 1.1</w:t>
      </w:r>
      <w:bookmarkStart w:id="0" w:name="_GoBack"/>
      <w:bookmarkEnd w:id="0"/>
    </w:p>
    <w:p w14:paraId="0D0317A1" w14:textId="77777777" w:rsidR="000F238E" w:rsidRPr="009079B9" w:rsidRDefault="000F238E" w:rsidP="003D6D16">
      <w:pPr>
        <w:pStyle w:val="Ttulo"/>
        <w:jc w:val="both"/>
        <w:rPr>
          <w:rFonts w:ascii="Arial" w:hAnsi="Arial" w:cs="Arial"/>
          <w:b/>
          <w:sz w:val="20"/>
          <w:szCs w:val="20"/>
        </w:rPr>
      </w:pPr>
      <w:r w:rsidRPr="009079B9">
        <w:rPr>
          <w:rFonts w:ascii="Arial" w:hAnsi="Arial" w:cs="Arial"/>
          <w:b/>
          <w:sz w:val="20"/>
          <w:szCs w:val="20"/>
        </w:rPr>
        <w:lastRenderedPageBreak/>
        <w:t>Histórico de Revisões</w:t>
      </w:r>
    </w:p>
    <w:tbl>
      <w:tblPr>
        <w:tblW w:w="979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80"/>
      </w:tblGrid>
      <w:tr w:rsidR="000F238E" w:rsidRPr="00ED72D7" w14:paraId="10DDCB84" w14:textId="77777777" w:rsidTr="000F238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4AAE4451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1A7FC68C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32F0AAA6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14:paraId="55CF6836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0F238E" w:rsidRPr="00ED72D7" w14:paraId="399D8EC6" w14:textId="77777777" w:rsidTr="000F238E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5003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26/03/2013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3A63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72D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3C0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8A25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Bruno Barbosa / Rafael Maia</w:t>
            </w:r>
          </w:p>
        </w:tc>
      </w:tr>
      <w:tr w:rsidR="00D94075" w:rsidRPr="00ED72D7" w14:paraId="2276615C" w14:textId="77777777" w:rsidTr="000F238E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963" w14:textId="3281D685" w:rsidR="00D94075" w:rsidRDefault="00D94075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03/04/2013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C824" w14:textId="3A0F8CD3" w:rsidR="00D94075" w:rsidRPr="00ED72D7" w:rsidRDefault="00D94075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EA5E" w14:textId="43AF3077" w:rsidR="00D94075" w:rsidRDefault="00D94075" w:rsidP="00D94075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Adequar regras de negócios na ordem da especificação de requisitos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D118" w14:textId="6A3C4EAD" w:rsidR="00D94075" w:rsidRDefault="00D94075" w:rsidP="00D9407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Rafael Maia</w:t>
            </w:r>
          </w:p>
        </w:tc>
      </w:tr>
    </w:tbl>
    <w:p w14:paraId="6C7B19E5" w14:textId="77777777" w:rsidR="000F238E" w:rsidRPr="008E1C07" w:rsidRDefault="000F238E" w:rsidP="003D6D16">
      <w:pPr>
        <w:jc w:val="both"/>
        <w:rPr>
          <w:rFonts w:ascii="Arial" w:hAnsi="Arial" w:cs="Arial"/>
          <w:b/>
          <w:caps/>
          <w:sz w:val="20"/>
          <w:szCs w:val="20"/>
        </w:rPr>
      </w:pPr>
      <w:r w:rsidRPr="008E1C07">
        <w:rPr>
          <w:b/>
        </w:rPr>
        <w:br w:type="page"/>
      </w:r>
      <w:bookmarkStart w:id="1" w:name="_Toc215301618"/>
      <w:bookmarkStart w:id="2" w:name="_Toc215374078"/>
      <w:bookmarkStart w:id="3" w:name="_Toc215742424"/>
      <w:bookmarkStart w:id="4" w:name="_Toc215742663"/>
      <w:r w:rsidRPr="008E1C07">
        <w:rPr>
          <w:b/>
        </w:rPr>
        <w:lastRenderedPageBreak/>
        <w:t>Introdução</w:t>
      </w:r>
      <w:bookmarkEnd w:id="1"/>
      <w:bookmarkEnd w:id="2"/>
      <w:bookmarkEnd w:id="3"/>
      <w:bookmarkEnd w:id="4"/>
    </w:p>
    <w:p w14:paraId="3218745C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Neste documento serão definidas regras de como sistema funcionará e do que precisará na utilização de suas várias funcionalidades. </w:t>
      </w:r>
    </w:p>
    <w:p w14:paraId="6F34B93F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</w:p>
    <w:p w14:paraId="54B39F32" w14:textId="77777777" w:rsidR="000F238E" w:rsidRDefault="000F238E" w:rsidP="003D6D16">
      <w:pPr>
        <w:pStyle w:val="Ttulo1"/>
        <w:numPr>
          <w:ilvl w:val="0"/>
          <w:numId w:val="1"/>
        </w:numPr>
        <w:tabs>
          <w:tab w:val="left" w:pos="426"/>
        </w:tabs>
        <w:suppressAutoHyphens/>
        <w:jc w:val="both"/>
      </w:pPr>
      <w:bookmarkStart w:id="5" w:name="_toc128"/>
      <w:bookmarkStart w:id="6" w:name="_Toc215301619"/>
      <w:bookmarkStart w:id="7" w:name="_Toc215374079"/>
      <w:bookmarkStart w:id="8" w:name="_Toc215742425"/>
      <w:bookmarkStart w:id="9" w:name="_Toc215742664"/>
      <w:bookmarkEnd w:id="5"/>
      <w:r>
        <w:t>Definições</w:t>
      </w:r>
      <w:bookmarkEnd w:id="6"/>
      <w:bookmarkEnd w:id="7"/>
      <w:bookmarkEnd w:id="8"/>
      <w:bookmarkEnd w:id="9"/>
    </w:p>
    <w:p w14:paraId="09EF1E01" w14:textId="77777777" w:rsidR="000F238E" w:rsidRDefault="000F238E" w:rsidP="003D6D16">
      <w:pPr>
        <w:jc w:val="both"/>
      </w:pPr>
    </w:p>
    <w:p w14:paraId="355EC1DD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10" w:name="_toc129"/>
      <w:bookmarkStart w:id="11" w:name="_Toc215301620"/>
      <w:bookmarkStart w:id="12" w:name="_Toc215374080"/>
      <w:bookmarkStart w:id="13" w:name="_Toc215742426"/>
      <w:bookmarkStart w:id="14" w:name="_Toc215742665"/>
      <w:bookmarkEnd w:id="10"/>
      <w:r>
        <w:rPr>
          <w:sz w:val="20"/>
        </w:rPr>
        <w:t>Campos para inclusão d</w:t>
      </w:r>
      <w:bookmarkEnd w:id="11"/>
      <w:bookmarkEnd w:id="12"/>
      <w:bookmarkEnd w:id="13"/>
      <w:bookmarkEnd w:id="14"/>
      <w:r w:rsidR="003D6D16">
        <w:rPr>
          <w:sz w:val="20"/>
        </w:rPr>
        <w:t>e Instituição</w:t>
      </w:r>
    </w:p>
    <w:p w14:paraId="0F40094A" w14:textId="77777777" w:rsidR="003D6D16" w:rsidRPr="003D6D16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3D6D16">
        <w:rPr>
          <w:i w:val="0"/>
          <w:color w:val="auto"/>
          <w:lang w:val="pt-PT"/>
        </w:rPr>
        <w:t>os obrigatórios para inclusão de instituição</w:t>
      </w:r>
      <w:r>
        <w:rPr>
          <w:i w:val="0"/>
          <w:color w:val="auto"/>
          <w:lang w:val="pt-PT"/>
        </w:rPr>
        <w:t xml:space="preserve">: </w:t>
      </w:r>
      <w:r w:rsidR="003D6D16">
        <w:rPr>
          <w:i w:val="0"/>
          <w:color w:val="auto"/>
          <w:lang w:val="pt-PT"/>
        </w:rPr>
        <w:t>Id</w:t>
      </w:r>
      <w:r>
        <w:rPr>
          <w:i w:val="0"/>
          <w:color w:val="auto"/>
          <w:lang w:val="pt-PT"/>
        </w:rPr>
        <w:t xml:space="preserve">; </w:t>
      </w:r>
      <w:r w:rsidR="003D6D16">
        <w:rPr>
          <w:i w:val="0"/>
          <w:color w:val="auto"/>
          <w:lang w:val="pt-PT"/>
        </w:rPr>
        <w:t>Nome da instituição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Campus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Telefone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Endereço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CNPJ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</w:t>
      </w:r>
      <w:proofErr w:type="gramStart"/>
      <w:r w:rsidR="003D6D16">
        <w:rPr>
          <w:i w:val="0"/>
          <w:color w:val="auto"/>
          <w:lang w:val="pt-PT"/>
        </w:rPr>
        <w:t>Email</w:t>
      </w:r>
      <w:proofErr w:type="gramEnd"/>
      <w:r w:rsidR="003D6D16">
        <w:rPr>
          <w:i w:val="0"/>
          <w:color w:val="auto"/>
          <w:lang w:val="pt-PT"/>
        </w:rPr>
        <w:t>; Coordenador</w:t>
      </w:r>
      <w:r>
        <w:rPr>
          <w:i w:val="0"/>
          <w:color w:val="auto"/>
          <w:lang w:val="pt-PT"/>
        </w:rPr>
        <w:t>.</w:t>
      </w:r>
      <w:r w:rsidR="003D6D16">
        <w:rPr>
          <w:i w:val="0"/>
          <w:color w:val="auto"/>
          <w:lang w:val="pt-PT"/>
        </w:rPr>
        <w:t xml:space="preserve"> E são campos opcionais na inclusão de instituição: Site.</w:t>
      </w:r>
    </w:p>
    <w:p w14:paraId="26B112BB" w14:textId="77777777" w:rsidR="003D6D16" w:rsidRDefault="003D6D16" w:rsidP="003D6D16">
      <w:pPr>
        <w:pStyle w:val="Ttulo2"/>
        <w:suppressAutoHyphens/>
        <w:spacing w:before="0" w:after="0"/>
        <w:jc w:val="both"/>
        <w:rPr>
          <w:sz w:val="20"/>
        </w:rPr>
      </w:pPr>
      <w:bookmarkStart w:id="15" w:name="_toc132"/>
      <w:bookmarkStart w:id="16" w:name="_Toc215301621"/>
      <w:bookmarkStart w:id="17" w:name="_Toc215374081"/>
      <w:bookmarkStart w:id="18" w:name="_Toc215742427"/>
      <w:bookmarkStart w:id="19" w:name="_Toc215742666"/>
      <w:bookmarkEnd w:id="15"/>
    </w:p>
    <w:p w14:paraId="72286845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Inclusão d</w:t>
      </w:r>
      <w:bookmarkEnd w:id="16"/>
      <w:bookmarkEnd w:id="17"/>
      <w:bookmarkEnd w:id="18"/>
      <w:bookmarkEnd w:id="19"/>
      <w:r w:rsidR="003D6D16">
        <w:rPr>
          <w:sz w:val="20"/>
        </w:rPr>
        <w:t>e Instituição</w:t>
      </w:r>
    </w:p>
    <w:p w14:paraId="13352531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Para iniciar o processo de inc</w:t>
      </w:r>
      <w:r w:rsidR="003D6D16">
        <w:rPr>
          <w:i w:val="0"/>
          <w:color w:val="auto"/>
          <w:lang w:val="pt-PT"/>
        </w:rPr>
        <w:t xml:space="preserve">lusão de Instituição </w:t>
      </w:r>
      <w:r>
        <w:rPr>
          <w:i w:val="0"/>
          <w:color w:val="auto"/>
          <w:lang w:val="pt-PT"/>
        </w:rPr>
        <w:t xml:space="preserve">no sistema, o </w:t>
      </w:r>
      <w:r w:rsidR="003D6D16">
        <w:rPr>
          <w:i w:val="0"/>
          <w:color w:val="auto"/>
          <w:lang w:val="pt-PT"/>
        </w:rPr>
        <w:t>gestor do ESSIS</w:t>
      </w:r>
      <w:r>
        <w:rPr>
          <w:i w:val="0"/>
          <w:color w:val="auto"/>
          <w:lang w:val="pt-PT"/>
        </w:rPr>
        <w:t xml:space="preserve"> deve ter login e senha de acesso, para ter disponibilidade no menu de acesso.</w:t>
      </w:r>
    </w:p>
    <w:p w14:paraId="78E081AB" w14:textId="77777777" w:rsidR="000F238E" w:rsidRDefault="000F238E" w:rsidP="003D6D16">
      <w:pPr>
        <w:jc w:val="both"/>
        <w:rPr>
          <w:lang w:val="pt-PT"/>
        </w:rPr>
      </w:pPr>
    </w:p>
    <w:p w14:paraId="57DB7827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20" w:name="_toc135"/>
      <w:bookmarkStart w:id="21" w:name="_Toc215301622"/>
      <w:bookmarkStart w:id="22" w:name="_Toc215374082"/>
      <w:bookmarkStart w:id="23" w:name="_Toc215742428"/>
      <w:bookmarkStart w:id="24" w:name="_Toc215742667"/>
      <w:bookmarkEnd w:id="20"/>
      <w:r>
        <w:rPr>
          <w:sz w:val="20"/>
        </w:rPr>
        <w:t xml:space="preserve">Consulta </w:t>
      </w:r>
      <w:bookmarkEnd w:id="21"/>
      <w:bookmarkEnd w:id="22"/>
      <w:bookmarkEnd w:id="23"/>
      <w:bookmarkEnd w:id="24"/>
      <w:r w:rsidR="003D6D16">
        <w:rPr>
          <w:sz w:val="20"/>
        </w:rPr>
        <w:t>da Instituição</w:t>
      </w:r>
    </w:p>
    <w:p w14:paraId="199D53E6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consulta da</w:t>
      </w:r>
      <w:r w:rsidR="000F238E">
        <w:rPr>
          <w:i w:val="0"/>
          <w:color w:val="auto"/>
          <w:lang w:val="pt-PT"/>
        </w:rPr>
        <w:t xml:space="preserve"> </w:t>
      </w:r>
      <w:r>
        <w:rPr>
          <w:i w:val="0"/>
          <w:color w:val="auto"/>
          <w:lang w:val="pt-PT"/>
        </w:rPr>
        <w:t>Instituição será feita em painel administrativo do gestor, podendo este visualizar em uma tabela as instituições cadastradas</w:t>
      </w:r>
      <w:r w:rsidR="000F238E">
        <w:rPr>
          <w:i w:val="0"/>
          <w:color w:val="auto"/>
          <w:lang w:val="pt-PT"/>
        </w:rPr>
        <w:t>.</w:t>
      </w:r>
    </w:p>
    <w:p w14:paraId="43A86F54" w14:textId="77777777" w:rsidR="000F238E" w:rsidRDefault="000F238E" w:rsidP="003D6D16">
      <w:pPr>
        <w:jc w:val="both"/>
        <w:rPr>
          <w:lang w:val="pt-PT"/>
        </w:rPr>
      </w:pPr>
    </w:p>
    <w:p w14:paraId="2FC3BC03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25" w:name="_Toc215301623"/>
      <w:bookmarkStart w:id="26" w:name="_Toc215374083"/>
      <w:bookmarkStart w:id="27" w:name="_Toc215742429"/>
      <w:bookmarkStart w:id="28" w:name="_Toc215742668"/>
      <w:r>
        <w:rPr>
          <w:sz w:val="20"/>
        </w:rPr>
        <w:t xml:space="preserve">Alteração </w:t>
      </w:r>
      <w:bookmarkEnd w:id="25"/>
      <w:bookmarkEnd w:id="26"/>
      <w:bookmarkEnd w:id="27"/>
      <w:bookmarkEnd w:id="28"/>
      <w:r w:rsidR="003D6D16">
        <w:rPr>
          <w:sz w:val="20"/>
        </w:rPr>
        <w:t>da Instituição</w:t>
      </w:r>
    </w:p>
    <w:p w14:paraId="03109869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 alteração da Instituição </w:t>
      </w:r>
      <w:r w:rsidR="000F238E">
        <w:rPr>
          <w:i w:val="0"/>
          <w:color w:val="auto"/>
          <w:lang w:val="pt-PT"/>
        </w:rPr>
        <w:t>será</w:t>
      </w:r>
      <w:r>
        <w:rPr>
          <w:i w:val="0"/>
          <w:color w:val="auto"/>
          <w:lang w:val="pt-PT"/>
        </w:rPr>
        <w:t xml:space="preserve"> feita</w:t>
      </w:r>
      <w:r w:rsidR="000F238E">
        <w:rPr>
          <w:i w:val="0"/>
          <w:color w:val="auto"/>
          <w:lang w:val="pt-PT"/>
        </w:rPr>
        <w:t xml:space="preserve"> </w:t>
      </w:r>
      <w:r>
        <w:rPr>
          <w:i w:val="0"/>
          <w:color w:val="auto"/>
          <w:lang w:val="pt-PT"/>
        </w:rPr>
        <w:t>pelo gestor ao clicar em uma instituição listada no painel.</w:t>
      </w:r>
    </w:p>
    <w:p w14:paraId="2EB3950A" w14:textId="77777777" w:rsidR="000F238E" w:rsidRDefault="000F238E" w:rsidP="003D6D16">
      <w:pPr>
        <w:jc w:val="both"/>
        <w:rPr>
          <w:lang w:val="pt-PT"/>
        </w:rPr>
      </w:pPr>
    </w:p>
    <w:p w14:paraId="3A697082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29" w:name="_Toc215301624"/>
      <w:bookmarkStart w:id="30" w:name="_Toc215374084"/>
      <w:bookmarkStart w:id="31" w:name="_Toc215742430"/>
      <w:bookmarkStart w:id="32" w:name="_Toc215742669"/>
      <w:r>
        <w:rPr>
          <w:sz w:val="20"/>
        </w:rPr>
        <w:t xml:space="preserve">Exclusão </w:t>
      </w:r>
      <w:r w:rsidR="003D6D16">
        <w:rPr>
          <w:sz w:val="20"/>
        </w:rPr>
        <w:t>da</w:t>
      </w:r>
      <w:r>
        <w:rPr>
          <w:sz w:val="20"/>
        </w:rPr>
        <w:t xml:space="preserve"> </w:t>
      </w:r>
      <w:bookmarkEnd w:id="29"/>
      <w:bookmarkEnd w:id="30"/>
      <w:bookmarkEnd w:id="31"/>
      <w:bookmarkEnd w:id="32"/>
      <w:r w:rsidR="003D6D16">
        <w:rPr>
          <w:sz w:val="20"/>
        </w:rPr>
        <w:t>Instituição</w:t>
      </w:r>
    </w:p>
    <w:p w14:paraId="7A0E0DD4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exclusão</w:t>
      </w:r>
      <w:r w:rsidR="003D6D16">
        <w:rPr>
          <w:i w:val="0"/>
          <w:color w:val="auto"/>
          <w:lang w:val="pt-PT"/>
        </w:rPr>
        <w:t xml:space="preserve"> da Instituição</w:t>
      </w:r>
      <w:r>
        <w:rPr>
          <w:i w:val="0"/>
          <w:color w:val="auto"/>
          <w:lang w:val="pt-PT"/>
        </w:rPr>
        <w:t xml:space="preserve"> será feita</w:t>
      </w:r>
      <w:r w:rsidR="003D6D16">
        <w:rPr>
          <w:i w:val="0"/>
          <w:color w:val="auto"/>
          <w:lang w:val="pt-PT"/>
        </w:rPr>
        <w:t xml:space="preserve"> pelo gestor ao clicar em uma instituição listada no painel.</w:t>
      </w:r>
    </w:p>
    <w:p w14:paraId="08357FB8" w14:textId="77777777" w:rsidR="000F238E" w:rsidRDefault="000F238E" w:rsidP="003D6D16">
      <w:pPr>
        <w:jc w:val="both"/>
        <w:rPr>
          <w:lang w:val="pt-PT"/>
        </w:rPr>
      </w:pPr>
    </w:p>
    <w:p w14:paraId="07717982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33" w:name="_Toc215301625"/>
      <w:bookmarkStart w:id="34" w:name="_Toc215374085"/>
      <w:bookmarkStart w:id="35" w:name="_Toc215742431"/>
      <w:bookmarkStart w:id="36" w:name="_Toc215742670"/>
      <w:r>
        <w:rPr>
          <w:sz w:val="20"/>
        </w:rPr>
        <w:t>Campos para inclusão d</w:t>
      </w:r>
      <w:bookmarkEnd w:id="33"/>
      <w:bookmarkEnd w:id="34"/>
      <w:bookmarkEnd w:id="35"/>
      <w:bookmarkEnd w:id="36"/>
      <w:r w:rsidR="003D6D16">
        <w:rPr>
          <w:sz w:val="20"/>
        </w:rPr>
        <w:t>e Instrutor</w:t>
      </w:r>
    </w:p>
    <w:p w14:paraId="274F2487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3D6D16">
        <w:rPr>
          <w:i w:val="0"/>
          <w:color w:val="auto"/>
          <w:lang w:val="pt-PT"/>
        </w:rPr>
        <w:t>os obrigatórios para inclusão de Instrutor</w:t>
      </w:r>
      <w:r>
        <w:rPr>
          <w:i w:val="0"/>
          <w:color w:val="auto"/>
          <w:lang w:val="pt-PT"/>
        </w:rPr>
        <w:t>:</w:t>
      </w:r>
      <w:r w:rsidR="003D6D16">
        <w:rPr>
          <w:i w:val="0"/>
          <w:color w:val="auto"/>
          <w:lang w:val="pt-PT"/>
        </w:rPr>
        <w:t xml:space="preserve"> Id; ID FBX; Nome; Data de nascimento; CPF; Endereço; Celular; Email. E são campos opcionais: Telefone fixo; Saldo de moedas </w:t>
      </w:r>
      <w:proofErr w:type="spellStart"/>
      <w:r w:rsidR="003D6D16">
        <w:rPr>
          <w:i w:val="0"/>
          <w:color w:val="auto"/>
          <w:lang w:val="pt-PT"/>
        </w:rPr>
        <w:t>estavos</w:t>
      </w:r>
      <w:proofErr w:type="spellEnd"/>
      <w:r w:rsidR="003D6D16">
        <w:rPr>
          <w:i w:val="0"/>
          <w:color w:val="auto"/>
          <w:lang w:val="pt-PT"/>
        </w:rPr>
        <w:t xml:space="preserve">; Dias de trabalho. </w:t>
      </w:r>
    </w:p>
    <w:p w14:paraId="223920A4" w14:textId="77777777" w:rsidR="000F238E" w:rsidRDefault="000F238E" w:rsidP="003D6D16">
      <w:pPr>
        <w:jc w:val="both"/>
        <w:rPr>
          <w:lang w:val="pt-PT"/>
        </w:rPr>
      </w:pPr>
    </w:p>
    <w:p w14:paraId="04A60601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37" w:name="_Toc215301626"/>
      <w:bookmarkStart w:id="38" w:name="_Toc215374086"/>
      <w:bookmarkStart w:id="39" w:name="_Toc215742432"/>
      <w:bookmarkStart w:id="40" w:name="_Toc215742671"/>
      <w:r>
        <w:rPr>
          <w:sz w:val="20"/>
        </w:rPr>
        <w:t xml:space="preserve">Inclusão </w:t>
      </w:r>
      <w:r w:rsidR="003D6D16">
        <w:rPr>
          <w:sz w:val="20"/>
        </w:rPr>
        <w:t>de</w:t>
      </w:r>
      <w:r>
        <w:rPr>
          <w:sz w:val="20"/>
        </w:rPr>
        <w:t xml:space="preserve"> </w:t>
      </w:r>
      <w:bookmarkEnd w:id="37"/>
      <w:bookmarkEnd w:id="38"/>
      <w:bookmarkEnd w:id="39"/>
      <w:bookmarkEnd w:id="40"/>
      <w:r w:rsidR="003D6D16">
        <w:rPr>
          <w:sz w:val="20"/>
        </w:rPr>
        <w:t>Instrutor</w:t>
      </w:r>
    </w:p>
    <w:p w14:paraId="70410058" w14:textId="77777777" w:rsidR="000F238E" w:rsidRPr="003D6D16" w:rsidRDefault="003D6D16" w:rsidP="003D6D16">
      <w:pPr>
        <w:ind w:firstLine="708"/>
        <w:jc w:val="both"/>
        <w:rPr>
          <w:rFonts w:ascii="Arial" w:hAnsi="Arial"/>
          <w:sz w:val="20"/>
          <w:szCs w:val="20"/>
          <w:lang w:val="pt-PT"/>
        </w:rPr>
      </w:pPr>
      <w:r w:rsidRPr="003D6D16">
        <w:rPr>
          <w:rFonts w:ascii="Arial" w:hAnsi="Arial"/>
          <w:sz w:val="20"/>
          <w:szCs w:val="20"/>
          <w:lang w:val="pt-PT"/>
        </w:rPr>
        <w:t>Para iniciar o processo de inclusão de Instrutor no sistema, o gestor do ESSIS deve ter login e senha de acesso, para ter disponibilidade no menu de acesso.</w:t>
      </w:r>
    </w:p>
    <w:p w14:paraId="08B721B7" w14:textId="77777777" w:rsidR="003D6D16" w:rsidRPr="003D6D16" w:rsidRDefault="003D6D16" w:rsidP="003D6D16">
      <w:pPr>
        <w:ind w:left="708"/>
        <w:jc w:val="both"/>
        <w:rPr>
          <w:lang w:val="pt-PT"/>
        </w:rPr>
      </w:pPr>
    </w:p>
    <w:p w14:paraId="749512C3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1" w:name="_Toc215301627"/>
      <w:bookmarkStart w:id="42" w:name="_Toc215374087"/>
      <w:bookmarkStart w:id="43" w:name="_Toc215742433"/>
      <w:bookmarkStart w:id="44" w:name="_Toc215742672"/>
      <w:r>
        <w:rPr>
          <w:sz w:val="20"/>
        </w:rPr>
        <w:t xml:space="preserve">Consulta </w:t>
      </w:r>
      <w:r w:rsidR="003D6D16">
        <w:rPr>
          <w:sz w:val="20"/>
        </w:rPr>
        <w:t>de Instrutor</w:t>
      </w:r>
      <w:bookmarkEnd w:id="41"/>
      <w:bookmarkEnd w:id="42"/>
      <w:bookmarkEnd w:id="43"/>
      <w:bookmarkEnd w:id="44"/>
    </w:p>
    <w:p w14:paraId="15FDC644" w14:textId="77777777" w:rsidR="000F238E" w:rsidRPr="003D6D16" w:rsidRDefault="003D6D16" w:rsidP="003D6D16">
      <w:pPr>
        <w:ind w:firstLine="709"/>
        <w:jc w:val="both"/>
        <w:rPr>
          <w:rFonts w:ascii="Arial" w:hAnsi="Arial"/>
          <w:sz w:val="20"/>
          <w:szCs w:val="20"/>
          <w:lang w:val="pt-PT"/>
        </w:rPr>
      </w:pPr>
      <w:r>
        <w:rPr>
          <w:rFonts w:ascii="Arial" w:hAnsi="Arial"/>
          <w:sz w:val="20"/>
          <w:szCs w:val="20"/>
          <w:lang w:val="pt-PT"/>
        </w:rPr>
        <w:t>A consulta de instrutor será feita em painel administrativo do gestor, podendo este visualizar em uma tabela os instrutores cadastrados.</w:t>
      </w:r>
    </w:p>
    <w:p w14:paraId="43ABE942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5" w:name="_Toc215301628"/>
      <w:bookmarkStart w:id="46" w:name="_Toc215374088"/>
      <w:bookmarkStart w:id="47" w:name="_Toc215742434"/>
      <w:bookmarkStart w:id="48" w:name="_Toc215742673"/>
      <w:r>
        <w:rPr>
          <w:sz w:val="20"/>
        </w:rPr>
        <w:lastRenderedPageBreak/>
        <w:t xml:space="preserve">Alteração </w:t>
      </w:r>
      <w:r w:rsidR="003D6D16">
        <w:rPr>
          <w:sz w:val="20"/>
        </w:rPr>
        <w:t>de Instrutor</w:t>
      </w:r>
      <w:bookmarkEnd w:id="45"/>
      <w:bookmarkEnd w:id="46"/>
      <w:bookmarkEnd w:id="47"/>
      <w:bookmarkEnd w:id="48"/>
    </w:p>
    <w:p w14:paraId="3520588D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alteração de Instrutor será feita pelo gestor ao clicar em um instrutor listado no painel</w:t>
      </w:r>
      <w:r w:rsidR="000F238E">
        <w:rPr>
          <w:i w:val="0"/>
          <w:color w:val="auto"/>
          <w:lang w:val="pt-PT"/>
        </w:rPr>
        <w:t>.</w:t>
      </w:r>
    </w:p>
    <w:p w14:paraId="34F1EF51" w14:textId="77777777" w:rsidR="000F238E" w:rsidRDefault="000F238E" w:rsidP="003D6D16">
      <w:pPr>
        <w:jc w:val="both"/>
        <w:rPr>
          <w:lang w:val="pt-PT"/>
        </w:rPr>
      </w:pPr>
    </w:p>
    <w:p w14:paraId="4076C4F3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9" w:name="_Toc215301629"/>
      <w:bookmarkStart w:id="50" w:name="_Toc215374089"/>
      <w:bookmarkStart w:id="51" w:name="_Toc215742435"/>
      <w:bookmarkStart w:id="52" w:name="_Toc215742674"/>
      <w:r>
        <w:rPr>
          <w:sz w:val="20"/>
        </w:rPr>
        <w:t>Exclusão d</w:t>
      </w:r>
      <w:bookmarkEnd w:id="49"/>
      <w:bookmarkEnd w:id="50"/>
      <w:bookmarkEnd w:id="51"/>
      <w:bookmarkEnd w:id="52"/>
      <w:r w:rsidR="003D6D16">
        <w:rPr>
          <w:sz w:val="20"/>
        </w:rPr>
        <w:t>e Instrutor</w:t>
      </w:r>
    </w:p>
    <w:p w14:paraId="276E85E8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exclusão de Instrutor será feita pelo gestor ao clicar em um instrutor listado no painel</w:t>
      </w:r>
      <w:r w:rsidR="000F238E">
        <w:rPr>
          <w:i w:val="0"/>
          <w:color w:val="auto"/>
          <w:lang w:val="pt-PT"/>
        </w:rPr>
        <w:t>.</w:t>
      </w:r>
    </w:p>
    <w:p w14:paraId="5613D0C6" w14:textId="77777777" w:rsidR="000F238E" w:rsidRDefault="000F238E" w:rsidP="003D6D16">
      <w:pPr>
        <w:jc w:val="both"/>
        <w:rPr>
          <w:lang w:val="pt-PT"/>
        </w:rPr>
      </w:pPr>
    </w:p>
    <w:p w14:paraId="513D1E4F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53" w:name="_Toc215301630"/>
      <w:bookmarkStart w:id="54" w:name="_Toc215374090"/>
      <w:bookmarkStart w:id="55" w:name="_Toc215742436"/>
      <w:bookmarkStart w:id="56" w:name="_Toc215742675"/>
      <w:r>
        <w:rPr>
          <w:sz w:val="20"/>
        </w:rPr>
        <w:t xml:space="preserve">Campos para inclusão </w:t>
      </w:r>
      <w:bookmarkEnd w:id="53"/>
      <w:bookmarkEnd w:id="54"/>
      <w:bookmarkEnd w:id="55"/>
      <w:bookmarkEnd w:id="56"/>
      <w:r w:rsidR="003D6D16">
        <w:rPr>
          <w:sz w:val="20"/>
        </w:rPr>
        <w:t>de Alunos</w:t>
      </w:r>
    </w:p>
    <w:p w14:paraId="30C0A97F" w14:textId="77777777" w:rsidR="000F238E" w:rsidRPr="003D6D16" w:rsidRDefault="00CA541B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São campos obrigatórios para inclusão de Alunos: Id; Nome; Responsável; Celular responsável; Endereço; CPF do responsável; Instituição; Dias de curso; Mensalidade. São campos opcionais: Foto; ID FBX; Rating FBX; Saldo de moedas </w:t>
      </w:r>
      <w:proofErr w:type="spellStart"/>
      <w:r>
        <w:rPr>
          <w:i w:val="0"/>
          <w:color w:val="auto"/>
          <w:lang w:val="pt-PT"/>
        </w:rPr>
        <w:t>estavos</w:t>
      </w:r>
      <w:proofErr w:type="spellEnd"/>
      <w:r>
        <w:rPr>
          <w:i w:val="0"/>
          <w:color w:val="auto"/>
          <w:lang w:val="pt-PT"/>
        </w:rPr>
        <w:t>; Comentários; Email; Telefone fixo.</w:t>
      </w:r>
    </w:p>
    <w:p w14:paraId="6A333D15" w14:textId="77777777" w:rsidR="000F238E" w:rsidRDefault="000F238E" w:rsidP="003D6D16">
      <w:pPr>
        <w:jc w:val="both"/>
        <w:rPr>
          <w:lang w:val="pt-PT"/>
        </w:rPr>
      </w:pPr>
    </w:p>
    <w:p w14:paraId="4ABB4790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57" w:name="_Toc215301631"/>
      <w:bookmarkStart w:id="58" w:name="_Toc215374091"/>
      <w:bookmarkStart w:id="59" w:name="_Toc215742437"/>
      <w:bookmarkStart w:id="60" w:name="_Toc215742676"/>
      <w:r>
        <w:rPr>
          <w:sz w:val="20"/>
        </w:rPr>
        <w:t xml:space="preserve">Inclusão </w:t>
      </w:r>
      <w:r w:rsidR="00CA541B">
        <w:rPr>
          <w:sz w:val="20"/>
        </w:rPr>
        <w:t>de</w:t>
      </w:r>
      <w:r>
        <w:rPr>
          <w:sz w:val="20"/>
        </w:rPr>
        <w:t xml:space="preserve"> </w:t>
      </w:r>
      <w:bookmarkEnd w:id="57"/>
      <w:bookmarkEnd w:id="58"/>
      <w:bookmarkEnd w:id="59"/>
      <w:bookmarkEnd w:id="60"/>
      <w:r w:rsidR="00CA541B">
        <w:rPr>
          <w:sz w:val="20"/>
        </w:rPr>
        <w:t>Aluno</w:t>
      </w:r>
    </w:p>
    <w:p w14:paraId="0DB53F99" w14:textId="77777777" w:rsidR="000F238E" w:rsidRPr="00CA541B" w:rsidRDefault="00CA541B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 xml:space="preserve">Para iniciar o processo de inclusão de </w:t>
      </w:r>
      <w:r>
        <w:rPr>
          <w:i w:val="0"/>
          <w:color w:val="auto"/>
          <w:lang w:val="pt-PT"/>
        </w:rPr>
        <w:t>Aluno</w:t>
      </w:r>
      <w:r w:rsidRPr="00CA541B">
        <w:rPr>
          <w:i w:val="0"/>
          <w:color w:val="auto"/>
          <w:lang w:val="pt-PT"/>
        </w:rPr>
        <w:t xml:space="preserve"> no sistema, o gestor do ESSIS deve ter login e senha de acesso, para ter disponibilidade no menu de acesso.</w:t>
      </w:r>
    </w:p>
    <w:p w14:paraId="7D5593B7" w14:textId="77777777" w:rsidR="000F238E" w:rsidRPr="00CA541B" w:rsidRDefault="000F238E" w:rsidP="003D6D16">
      <w:pPr>
        <w:jc w:val="both"/>
        <w:rPr>
          <w:lang w:val="pt-PT"/>
        </w:rPr>
      </w:pPr>
    </w:p>
    <w:p w14:paraId="5710CA17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1" w:name="_Toc215301632"/>
      <w:bookmarkStart w:id="62" w:name="_Toc215374092"/>
      <w:bookmarkStart w:id="63" w:name="_Toc215742438"/>
      <w:bookmarkStart w:id="64" w:name="_Toc215742677"/>
      <w:r>
        <w:rPr>
          <w:sz w:val="20"/>
        </w:rPr>
        <w:t>Consulta d</w:t>
      </w:r>
      <w:bookmarkEnd w:id="61"/>
      <w:bookmarkEnd w:id="62"/>
      <w:bookmarkEnd w:id="63"/>
      <w:bookmarkEnd w:id="64"/>
      <w:r w:rsidR="00CA541B">
        <w:rPr>
          <w:sz w:val="20"/>
        </w:rPr>
        <w:t>e Aluno</w:t>
      </w:r>
    </w:p>
    <w:p w14:paraId="3A25C2E0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>A</w:t>
      </w:r>
      <w:r w:rsidR="00CA541B" w:rsidRPr="00CA541B">
        <w:rPr>
          <w:i w:val="0"/>
          <w:color w:val="auto"/>
          <w:lang w:val="pt-PT"/>
        </w:rPr>
        <w:t xml:space="preserve"> consulta de </w:t>
      </w:r>
      <w:r w:rsidR="00CA541B">
        <w:rPr>
          <w:i w:val="0"/>
          <w:color w:val="auto"/>
          <w:lang w:val="pt-PT"/>
        </w:rPr>
        <w:t>aluno</w:t>
      </w:r>
      <w:r w:rsidR="00CA541B" w:rsidRPr="00CA541B">
        <w:rPr>
          <w:i w:val="0"/>
          <w:color w:val="auto"/>
          <w:lang w:val="pt-PT"/>
        </w:rPr>
        <w:t xml:space="preserve"> será feita em painel administrativo do gestor</w:t>
      </w:r>
      <w:r w:rsidR="00CA541B">
        <w:rPr>
          <w:i w:val="0"/>
          <w:color w:val="auto"/>
          <w:lang w:val="pt-PT"/>
        </w:rPr>
        <w:t xml:space="preserve"> e do instrutor</w:t>
      </w:r>
      <w:r w:rsidR="00CA541B" w:rsidRPr="00CA541B">
        <w:rPr>
          <w:i w:val="0"/>
          <w:color w:val="auto"/>
          <w:lang w:val="pt-PT"/>
        </w:rPr>
        <w:t>, podendo este</w:t>
      </w:r>
      <w:r w:rsidR="00CA541B">
        <w:rPr>
          <w:i w:val="0"/>
          <w:color w:val="auto"/>
          <w:lang w:val="pt-PT"/>
        </w:rPr>
        <w:t>s</w:t>
      </w:r>
      <w:r w:rsidR="00CA541B" w:rsidRPr="00CA541B">
        <w:rPr>
          <w:i w:val="0"/>
          <w:color w:val="auto"/>
          <w:lang w:val="pt-PT"/>
        </w:rPr>
        <w:t xml:space="preserve"> visualizar</w:t>
      </w:r>
      <w:r w:rsidR="00CA541B">
        <w:rPr>
          <w:i w:val="0"/>
          <w:color w:val="auto"/>
          <w:lang w:val="pt-PT"/>
        </w:rPr>
        <w:t>em</w:t>
      </w:r>
      <w:r w:rsidR="00CA541B" w:rsidRPr="00CA541B">
        <w:rPr>
          <w:i w:val="0"/>
          <w:color w:val="auto"/>
          <w:lang w:val="pt-PT"/>
        </w:rPr>
        <w:t xml:space="preserve"> </w:t>
      </w:r>
      <w:r w:rsidR="00CA541B">
        <w:rPr>
          <w:i w:val="0"/>
          <w:color w:val="auto"/>
          <w:lang w:val="pt-PT"/>
        </w:rPr>
        <w:t xml:space="preserve">os dados cadastrados </w:t>
      </w:r>
      <w:r w:rsidR="00CA541B" w:rsidRPr="00CA541B">
        <w:rPr>
          <w:i w:val="0"/>
          <w:color w:val="auto"/>
          <w:lang w:val="pt-PT"/>
        </w:rPr>
        <w:t>em uma ta</w:t>
      </w:r>
      <w:r w:rsidR="00CA541B">
        <w:rPr>
          <w:i w:val="0"/>
          <w:color w:val="auto"/>
          <w:lang w:val="pt-PT"/>
        </w:rPr>
        <w:t>bela</w:t>
      </w:r>
      <w:r>
        <w:rPr>
          <w:i w:val="0"/>
          <w:color w:val="auto"/>
          <w:lang w:val="pt-PT"/>
        </w:rPr>
        <w:t>.</w:t>
      </w:r>
    </w:p>
    <w:p w14:paraId="55B1E224" w14:textId="77777777" w:rsidR="000F238E" w:rsidRDefault="000F238E" w:rsidP="003D6D16">
      <w:pPr>
        <w:jc w:val="both"/>
        <w:rPr>
          <w:lang w:val="pt-PT"/>
        </w:rPr>
      </w:pPr>
    </w:p>
    <w:p w14:paraId="243D65F5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5" w:name="_Toc215301633"/>
      <w:bookmarkStart w:id="66" w:name="_Toc215374093"/>
      <w:bookmarkStart w:id="67" w:name="_Toc215742439"/>
      <w:bookmarkStart w:id="68" w:name="_Toc215742678"/>
      <w:r>
        <w:rPr>
          <w:sz w:val="20"/>
        </w:rPr>
        <w:t>Alteração d</w:t>
      </w:r>
      <w:bookmarkEnd w:id="65"/>
      <w:bookmarkEnd w:id="66"/>
      <w:bookmarkEnd w:id="67"/>
      <w:bookmarkEnd w:id="68"/>
      <w:r w:rsidR="00CA541B">
        <w:rPr>
          <w:sz w:val="20"/>
        </w:rPr>
        <w:t>e Aluno</w:t>
      </w:r>
    </w:p>
    <w:p w14:paraId="627D2A8A" w14:textId="77777777" w:rsidR="000F238E" w:rsidRDefault="000F238E" w:rsidP="00CA541B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 </w:t>
      </w:r>
      <w:r w:rsidR="00CA541B">
        <w:rPr>
          <w:i w:val="0"/>
          <w:color w:val="auto"/>
          <w:lang w:val="pt-PT"/>
        </w:rPr>
        <w:t>alteração de aluno será feita pelo gestor ao clicar em um aluno listado no painel.</w:t>
      </w:r>
    </w:p>
    <w:p w14:paraId="76D5D55C" w14:textId="77777777" w:rsidR="000F238E" w:rsidRDefault="000F238E" w:rsidP="003D6D16">
      <w:pPr>
        <w:jc w:val="both"/>
        <w:rPr>
          <w:lang w:val="pt-PT"/>
        </w:rPr>
      </w:pPr>
    </w:p>
    <w:p w14:paraId="0467137A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9" w:name="_Toc215301634"/>
      <w:bookmarkStart w:id="70" w:name="_Toc215374094"/>
      <w:bookmarkStart w:id="71" w:name="_Toc215742440"/>
      <w:bookmarkStart w:id="72" w:name="_Toc215742679"/>
      <w:r>
        <w:rPr>
          <w:sz w:val="20"/>
        </w:rPr>
        <w:t>Exclusão d</w:t>
      </w:r>
      <w:bookmarkEnd w:id="69"/>
      <w:bookmarkEnd w:id="70"/>
      <w:bookmarkEnd w:id="71"/>
      <w:bookmarkEnd w:id="72"/>
      <w:r w:rsidR="00CA541B">
        <w:rPr>
          <w:sz w:val="20"/>
        </w:rPr>
        <w:t>e Aluno</w:t>
      </w:r>
    </w:p>
    <w:p w14:paraId="0162D5EA" w14:textId="77777777" w:rsidR="000F238E" w:rsidRDefault="000F238E" w:rsidP="00CA541B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</w:t>
      </w:r>
      <w:r w:rsidR="00CA541B" w:rsidRPr="00CA541B">
        <w:rPr>
          <w:i w:val="0"/>
          <w:color w:val="auto"/>
          <w:lang w:val="pt-PT"/>
        </w:rPr>
        <w:t xml:space="preserve"> </w:t>
      </w:r>
      <w:r w:rsidR="00CA541B">
        <w:rPr>
          <w:i w:val="0"/>
          <w:color w:val="auto"/>
          <w:lang w:val="pt-PT"/>
        </w:rPr>
        <w:t>exclusão de aluno será feita pelo gestor ao clicar em um aluno listado no painel.</w:t>
      </w:r>
    </w:p>
    <w:p w14:paraId="276CE467" w14:textId="77777777" w:rsidR="00E16520" w:rsidRPr="00E16520" w:rsidRDefault="00E16520" w:rsidP="00E16520">
      <w:pPr>
        <w:rPr>
          <w:lang w:val="pt-PT" w:eastAsia="ar-SA"/>
        </w:rPr>
      </w:pPr>
    </w:p>
    <w:p w14:paraId="157A6877" w14:textId="77777777" w:rsidR="00E16520" w:rsidRDefault="00E16520" w:rsidP="00E16520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Inclusão de prêmios</w:t>
      </w:r>
    </w:p>
    <w:p w14:paraId="14064911" w14:textId="77777777" w:rsidR="00E16520" w:rsidRPr="008E1C07" w:rsidRDefault="00E16520" w:rsidP="00E16520">
      <w:pPr>
        <w:pStyle w:val="Instruo"/>
        <w:spacing w:line="360" w:lineRule="auto"/>
        <w:ind w:firstLine="708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Para iniciar a inclusão de </w:t>
      </w:r>
      <w:proofErr w:type="spellStart"/>
      <w:r>
        <w:rPr>
          <w:i w:val="0"/>
          <w:color w:val="auto"/>
          <w:lang w:val="pt-PT"/>
        </w:rPr>
        <w:t>prêmios</w:t>
      </w:r>
      <w:proofErr w:type="spellEnd"/>
      <w:r>
        <w:rPr>
          <w:i w:val="0"/>
          <w:color w:val="auto"/>
          <w:lang w:val="pt-PT"/>
        </w:rPr>
        <w:t xml:space="preserve"> no sistema, o gestor deve estar </w:t>
      </w:r>
      <w:proofErr w:type="spellStart"/>
      <w:r>
        <w:rPr>
          <w:i w:val="0"/>
          <w:color w:val="auto"/>
          <w:lang w:val="pt-PT"/>
        </w:rPr>
        <w:t>logado</w:t>
      </w:r>
      <w:proofErr w:type="spellEnd"/>
      <w:r>
        <w:rPr>
          <w:i w:val="0"/>
          <w:color w:val="auto"/>
          <w:lang w:val="pt-PT"/>
        </w:rPr>
        <w:t xml:space="preserve"> para ter disponibilidade no menu de acesso.</w:t>
      </w:r>
    </w:p>
    <w:p w14:paraId="502DCE9E" w14:textId="77777777" w:rsidR="00E16520" w:rsidRPr="008E1C07" w:rsidRDefault="00E16520" w:rsidP="00E16520"/>
    <w:p w14:paraId="085C5B25" w14:textId="77777777" w:rsidR="00E16520" w:rsidRPr="00E16520" w:rsidRDefault="00E16520" w:rsidP="00E16520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  <w:szCs w:val="20"/>
        </w:rPr>
      </w:pPr>
      <w:r w:rsidRPr="00E16520">
        <w:rPr>
          <w:sz w:val="20"/>
          <w:szCs w:val="20"/>
        </w:rPr>
        <w:t>Consulta de prêmios</w:t>
      </w:r>
    </w:p>
    <w:p w14:paraId="5A214274" w14:textId="77777777" w:rsidR="00E16520" w:rsidRPr="00E16520" w:rsidRDefault="00E16520" w:rsidP="00755CB2">
      <w:pPr>
        <w:ind w:firstLine="708"/>
        <w:jc w:val="both"/>
        <w:rPr>
          <w:rFonts w:ascii="Arial" w:hAnsi="Arial" w:cs="Arial"/>
          <w:sz w:val="20"/>
          <w:szCs w:val="20"/>
          <w:lang w:val="pt-PT"/>
        </w:rPr>
      </w:pPr>
      <w:r w:rsidRPr="00E16520">
        <w:rPr>
          <w:rFonts w:ascii="Arial" w:hAnsi="Arial" w:cs="Arial"/>
          <w:sz w:val="20"/>
          <w:szCs w:val="20"/>
          <w:lang w:val="pt-PT"/>
        </w:rPr>
        <w:t xml:space="preserve">A consulta dos </w:t>
      </w:r>
      <w:proofErr w:type="spellStart"/>
      <w:r w:rsidRPr="00E16520">
        <w:rPr>
          <w:rFonts w:ascii="Arial" w:hAnsi="Arial" w:cs="Arial"/>
          <w:sz w:val="20"/>
          <w:szCs w:val="20"/>
          <w:lang w:val="pt-PT"/>
        </w:rPr>
        <w:t>prêmios</w:t>
      </w:r>
      <w:proofErr w:type="spellEnd"/>
      <w:r w:rsidRPr="00E16520">
        <w:rPr>
          <w:rFonts w:ascii="Arial" w:hAnsi="Arial" w:cs="Arial"/>
          <w:sz w:val="20"/>
          <w:szCs w:val="20"/>
          <w:lang w:val="pt-PT"/>
        </w:rPr>
        <w:t xml:space="preserve"> poderá ser feita por qualquer usuário </w:t>
      </w:r>
      <w:proofErr w:type="spellStart"/>
      <w:r w:rsidRPr="00E16520">
        <w:rPr>
          <w:rFonts w:ascii="Arial" w:hAnsi="Arial" w:cs="Arial"/>
          <w:sz w:val="20"/>
          <w:szCs w:val="20"/>
          <w:lang w:val="pt-PT"/>
        </w:rPr>
        <w:t>logado</w:t>
      </w:r>
      <w:proofErr w:type="spellEnd"/>
      <w:r w:rsidRPr="00E16520">
        <w:rPr>
          <w:rFonts w:ascii="Arial" w:hAnsi="Arial" w:cs="Arial"/>
          <w:sz w:val="20"/>
          <w:szCs w:val="20"/>
          <w:lang w:val="pt-PT"/>
        </w:rPr>
        <w:t xml:space="preserve"> no sistema.</w:t>
      </w:r>
    </w:p>
    <w:p w14:paraId="48FF35D4" w14:textId="77777777" w:rsidR="00E16520" w:rsidRPr="00E16520" w:rsidRDefault="00E16520" w:rsidP="00E16520">
      <w:pPr>
        <w:ind w:firstLine="708"/>
        <w:rPr>
          <w:rFonts w:ascii="Arial" w:hAnsi="Arial" w:cs="Arial"/>
          <w:sz w:val="20"/>
          <w:szCs w:val="20"/>
        </w:rPr>
      </w:pPr>
    </w:p>
    <w:p w14:paraId="01C0F01E" w14:textId="77777777" w:rsidR="00E16520" w:rsidRPr="00E16520" w:rsidRDefault="00E16520" w:rsidP="00E16520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  <w:szCs w:val="20"/>
        </w:rPr>
      </w:pPr>
      <w:r w:rsidRPr="00E16520">
        <w:rPr>
          <w:sz w:val="20"/>
          <w:szCs w:val="20"/>
        </w:rPr>
        <w:t>Alteração de prêmios</w:t>
      </w:r>
    </w:p>
    <w:p w14:paraId="61C86A2A" w14:textId="77777777" w:rsidR="00E16520" w:rsidRDefault="00E16520" w:rsidP="00755CB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16520">
        <w:rPr>
          <w:rFonts w:ascii="Arial" w:hAnsi="Arial" w:cs="Arial"/>
          <w:sz w:val="20"/>
          <w:szCs w:val="20"/>
        </w:rPr>
        <w:t>A alteração de prêmios poderá ser feita apenas pelo gestor em painel administrativo.</w:t>
      </w:r>
    </w:p>
    <w:p w14:paraId="5AD0D528" w14:textId="77777777" w:rsidR="00755CB2" w:rsidRPr="00E16520" w:rsidRDefault="00755CB2" w:rsidP="00E16520">
      <w:pPr>
        <w:ind w:firstLine="708"/>
        <w:rPr>
          <w:rFonts w:ascii="Arial" w:hAnsi="Arial" w:cs="Arial"/>
          <w:sz w:val="20"/>
          <w:szCs w:val="20"/>
        </w:rPr>
      </w:pPr>
    </w:p>
    <w:p w14:paraId="1F05C5E2" w14:textId="77777777" w:rsidR="00E16520" w:rsidRPr="00E16520" w:rsidRDefault="00E16520" w:rsidP="00E16520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  <w:szCs w:val="20"/>
        </w:rPr>
      </w:pPr>
      <w:r w:rsidRPr="00E16520">
        <w:rPr>
          <w:sz w:val="20"/>
          <w:szCs w:val="20"/>
        </w:rPr>
        <w:lastRenderedPageBreak/>
        <w:t>Exclusão de prêmios</w:t>
      </w:r>
    </w:p>
    <w:p w14:paraId="3B8534DC" w14:textId="1782F9F8" w:rsidR="00E16520" w:rsidRPr="00E16520" w:rsidRDefault="00E16520" w:rsidP="00755CB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16520">
        <w:rPr>
          <w:rFonts w:ascii="Arial" w:hAnsi="Arial" w:cs="Arial"/>
          <w:sz w:val="20"/>
          <w:szCs w:val="20"/>
        </w:rPr>
        <w:t>A exclusão de prêmios do si</w:t>
      </w:r>
      <w:r w:rsidRPr="00E16520">
        <w:rPr>
          <w:rFonts w:ascii="Arial" w:hAnsi="Arial" w:cs="Arial"/>
          <w:sz w:val="20"/>
          <w:szCs w:val="20"/>
        </w:rPr>
        <w:t>s</w:t>
      </w:r>
      <w:r w:rsidRPr="00E16520">
        <w:rPr>
          <w:rFonts w:ascii="Arial" w:hAnsi="Arial" w:cs="Arial"/>
          <w:sz w:val="20"/>
          <w:szCs w:val="20"/>
        </w:rPr>
        <w:t>tema poderá ser feita apenas pelo gestor em seu painel administrativo.</w:t>
      </w:r>
    </w:p>
    <w:p w14:paraId="0049B9E3" w14:textId="77777777" w:rsidR="00E16520" w:rsidRPr="008E1C07" w:rsidRDefault="00E16520" w:rsidP="00E16520">
      <w:pPr>
        <w:ind w:firstLine="708"/>
      </w:pPr>
    </w:p>
    <w:p w14:paraId="08CE15DB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73" w:name="_Toc215301635"/>
      <w:bookmarkStart w:id="74" w:name="_Toc215374095"/>
      <w:bookmarkStart w:id="75" w:name="_Toc215742441"/>
      <w:bookmarkStart w:id="76" w:name="_Toc215742680"/>
      <w:r>
        <w:rPr>
          <w:sz w:val="20"/>
        </w:rPr>
        <w:t xml:space="preserve">Campos obrigatórios para inclusão </w:t>
      </w:r>
      <w:bookmarkEnd w:id="73"/>
      <w:bookmarkEnd w:id="74"/>
      <w:bookmarkEnd w:id="75"/>
      <w:bookmarkEnd w:id="76"/>
      <w:r w:rsidR="00CA541B">
        <w:rPr>
          <w:sz w:val="20"/>
        </w:rPr>
        <w:t>de moedas virtuais</w:t>
      </w:r>
    </w:p>
    <w:p w14:paraId="6529322C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CA541B">
        <w:rPr>
          <w:i w:val="0"/>
          <w:color w:val="auto"/>
          <w:lang w:val="pt-PT"/>
        </w:rPr>
        <w:t>os obrigatórios para inclusão de moedas virtuais: Id; Moedas</w:t>
      </w:r>
      <w:r>
        <w:rPr>
          <w:i w:val="0"/>
          <w:color w:val="auto"/>
          <w:lang w:val="pt-PT"/>
        </w:rPr>
        <w:t>.</w:t>
      </w:r>
    </w:p>
    <w:p w14:paraId="7876A3FD" w14:textId="77777777" w:rsidR="000F238E" w:rsidRDefault="000F238E" w:rsidP="003D6D16">
      <w:pPr>
        <w:jc w:val="both"/>
        <w:rPr>
          <w:lang w:val="pt-PT"/>
        </w:rPr>
      </w:pPr>
    </w:p>
    <w:p w14:paraId="7A7E1139" w14:textId="77777777" w:rsidR="000F238E" w:rsidRDefault="00CA541B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77" w:name="_Toc215301636"/>
      <w:bookmarkStart w:id="78" w:name="_Toc215374096"/>
      <w:bookmarkStart w:id="79" w:name="_Toc215742442"/>
      <w:bookmarkStart w:id="80" w:name="_Toc215742681"/>
      <w:r>
        <w:rPr>
          <w:sz w:val="20"/>
        </w:rPr>
        <w:t>Inclusão de</w:t>
      </w:r>
      <w:r w:rsidR="000F238E">
        <w:rPr>
          <w:sz w:val="20"/>
        </w:rPr>
        <w:t xml:space="preserve"> </w:t>
      </w:r>
      <w:bookmarkEnd w:id="77"/>
      <w:bookmarkEnd w:id="78"/>
      <w:bookmarkEnd w:id="79"/>
      <w:bookmarkEnd w:id="80"/>
      <w:r>
        <w:rPr>
          <w:sz w:val="20"/>
        </w:rPr>
        <w:t>Moedas virtuais</w:t>
      </w:r>
    </w:p>
    <w:p w14:paraId="5167C2B3" w14:textId="4EE2E810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Para iniciar o processo da inclusão do Departamento no sistema, o </w:t>
      </w:r>
      <w:r w:rsidR="008E1C07">
        <w:rPr>
          <w:i w:val="0"/>
          <w:color w:val="auto"/>
          <w:lang w:val="pt-PT"/>
        </w:rPr>
        <w:t>Gestor</w:t>
      </w:r>
      <w:r>
        <w:rPr>
          <w:i w:val="0"/>
          <w:color w:val="auto"/>
          <w:lang w:val="pt-PT"/>
        </w:rPr>
        <w:t xml:space="preserve"> deve estar logado no para ter disponibilidade no menu de acesso.</w:t>
      </w:r>
    </w:p>
    <w:p w14:paraId="14A524C5" w14:textId="77777777" w:rsidR="000F238E" w:rsidRDefault="000F238E" w:rsidP="003D6D16">
      <w:pPr>
        <w:jc w:val="both"/>
        <w:rPr>
          <w:lang w:val="pt-PT"/>
        </w:rPr>
      </w:pPr>
    </w:p>
    <w:p w14:paraId="1E8067F2" w14:textId="77777777" w:rsidR="000F238E" w:rsidRDefault="000F238E" w:rsidP="003D6D16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81" w:name="_Toc215301637"/>
      <w:bookmarkStart w:id="82" w:name="_Toc215374097"/>
      <w:bookmarkStart w:id="83" w:name="_Toc215742443"/>
      <w:bookmarkStart w:id="84" w:name="_Toc215742682"/>
      <w:r>
        <w:rPr>
          <w:sz w:val="20"/>
        </w:rPr>
        <w:t xml:space="preserve">Consulta </w:t>
      </w:r>
      <w:r w:rsidR="00D942DA">
        <w:rPr>
          <w:sz w:val="20"/>
        </w:rPr>
        <w:t>de Moedas virtuais</w:t>
      </w:r>
      <w:bookmarkEnd w:id="81"/>
      <w:bookmarkEnd w:id="82"/>
      <w:bookmarkEnd w:id="83"/>
      <w:bookmarkEnd w:id="84"/>
    </w:p>
    <w:p w14:paraId="3F20623E" w14:textId="77777777" w:rsidR="000F238E" w:rsidRDefault="00D942DA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 xml:space="preserve">A consulta de </w:t>
      </w:r>
      <w:r>
        <w:rPr>
          <w:i w:val="0"/>
          <w:color w:val="auto"/>
          <w:lang w:val="pt-PT"/>
        </w:rPr>
        <w:t>moedas virtuais</w:t>
      </w:r>
      <w:r w:rsidRPr="00CA541B">
        <w:rPr>
          <w:i w:val="0"/>
          <w:color w:val="auto"/>
          <w:lang w:val="pt-PT"/>
        </w:rPr>
        <w:t xml:space="preserve"> será fe</w:t>
      </w:r>
      <w:r>
        <w:rPr>
          <w:i w:val="0"/>
          <w:color w:val="auto"/>
          <w:lang w:val="pt-PT"/>
        </w:rPr>
        <w:t>ita em painel administrativo do gestor</w:t>
      </w:r>
      <w:r w:rsidRPr="00CA541B">
        <w:rPr>
          <w:i w:val="0"/>
          <w:color w:val="auto"/>
          <w:lang w:val="pt-PT"/>
        </w:rPr>
        <w:t>, podendo este</w:t>
      </w:r>
      <w:r>
        <w:rPr>
          <w:i w:val="0"/>
          <w:color w:val="auto"/>
          <w:lang w:val="pt-PT"/>
        </w:rPr>
        <w:t xml:space="preserve"> visualizar a quantidade de moedas virtuais em uma tabela.</w:t>
      </w:r>
    </w:p>
    <w:p w14:paraId="5865A842" w14:textId="77777777" w:rsidR="000F238E" w:rsidRDefault="000F238E" w:rsidP="003D6D16">
      <w:pPr>
        <w:jc w:val="both"/>
        <w:rPr>
          <w:lang w:val="pt-PT"/>
        </w:rPr>
      </w:pPr>
    </w:p>
    <w:p w14:paraId="1C44D12F" w14:textId="77777777" w:rsidR="008E1C07" w:rsidRDefault="008E1C07" w:rsidP="008E1C07">
      <w:pPr>
        <w:pStyle w:val="Ttulo2"/>
        <w:numPr>
          <w:ilvl w:val="0"/>
          <w:numId w:val="2"/>
        </w:numPr>
        <w:tabs>
          <w:tab w:val="clear" w:pos="72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85" w:name="_Toc215301638"/>
      <w:bookmarkStart w:id="86" w:name="_Toc215374098"/>
      <w:bookmarkStart w:id="87" w:name="_Toc215742444"/>
      <w:bookmarkStart w:id="88" w:name="_Toc215742683"/>
      <w:r>
        <w:rPr>
          <w:sz w:val="20"/>
        </w:rPr>
        <w:t>Transferência de Moedas virtuais</w:t>
      </w:r>
    </w:p>
    <w:p w14:paraId="1719B884" w14:textId="77777777" w:rsidR="008E1C07" w:rsidRDefault="008E1C07" w:rsidP="008E1C07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transferência de moedas virtuais poderá ser feita pelo gestor para os instrutores e alunos ou do instrutor para os alunos, podendo transferir até o limite disponível de moedas.</w:t>
      </w:r>
    </w:p>
    <w:bookmarkEnd w:id="85"/>
    <w:bookmarkEnd w:id="86"/>
    <w:bookmarkEnd w:id="87"/>
    <w:bookmarkEnd w:id="88"/>
    <w:p w14:paraId="0B60903C" w14:textId="77777777" w:rsidR="008E1C07" w:rsidRDefault="008E1C07" w:rsidP="008E1C07">
      <w:pPr>
        <w:pStyle w:val="Ttulo2"/>
        <w:suppressAutoHyphens/>
        <w:spacing w:before="0" w:after="0"/>
        <w:jc w:val="both"/>
        <w:rPr>
          <w:sz w:val="20"/>
        </w:rPr>
      </w:pPr>
    </w:p>
    <w:sectPr w:rsidR="008E1C07" w:rsidSect="00CE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C20F0" w14:textId="77777777" w:rsidR="00B416B6" w:rsidRDefault="00B416B6">
      <w:pPr>
        <w:spacing w:line="240" w:lineRule="auto"/>
      </w:pPr>
      <w:r>
        <w:separator/>
      </w:r>
    </w:p>
  </w:endnote>
  <w:endnote w:type="continuationSeparator" w:id="0">
    <w:p w14:paraId="02782843" w14:textId="77777777" w:rsidR="00B416B6" w:rsidRDefault="00B41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CB044" w14:textId="77777777" w:rsidR="00B416B6" w:rsidRDefault="00B416B6">
      <w:pPr>
        <w:spacing w:line="240" w:lineRule="auto"/>
      </w:pPr>
      <w:r>
        <w:separator/>
      </w:r>
    </w:p>
  </w:footnote>
  <w:footnote w:type="continuationSeparator" w:id="0">
    <w:p w14:paraId="2DED9027" w14:textId="77777777" w:rsidR="00B416B6" w:rsidRDefault="00B416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FC9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41B3E"/>
    <w:multiLevelType w:val="hybridMultilevel"/>
    <w:tmpl w:val="910A9194"/>
    <w:lvl w:ilvl="0" w:tplc="26063DCA">
      <w:start w:val="1"/>
      <w:numFmt w:val="decimal"/>
      <w:lvlText w:val="RN.%1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967AB6"/>
    <w:multiLevelType w:val="multilevel"/>
    <w:tmpl w:val="2CBC97B2"/>
    <w:lvl w:ilvl="0">
      <w:start w:val="1"/>
      <w:numFmt w:val="decimal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0" w:legacyIndent="576"/>
      <w:lvlJc w:val="left"/>
      <w:pPr>
        <w:ind w:left="1008" w:hanging="576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1728" w:hanging="720"/>
      </w:pPr>
    </w:lvl>
    <w:lvl w:ilvl="3">
      <w:start w:val="1"/>
      <w:numFmt w:val="decimal"/>
      <w:lvlText w:val="%1.%2.%3%4"/>
      <w:legacy w:legacy="1" w:legacySpace="0" w:legacyIndent="864"/>
      <w:lvlJc w:val="left"/>
      <w:pPr>
        <w:ind w:left="2592" w:hanging="864"/>
      </w:pPr>
    </w:lvl>
    <w:lvl w:ilvl="4">
      <w:start w:val="1"/>
      <w:numFmt w:val="upperRoman"/>
      <w:lvlText w:val="%1.%2.%3%4%5"/>
      <w:legacy w:legacy="1" w:legacySpace="0" w:legacyIndent="283"/>
      <w:lvlJc w:val="left"/>
      <w:pPr>
        <w:ind w:left="2875" w:hanging="283"/>
      </w:pPr>
    </w:lvl>
    <w:lvl w:ilvl="5">
      <w:start w:val="1"/>
      <w:numFmt w:val="upperRoman"/>
      <w:lvlText w:val="%1.%2.%3%4%5%6"/>
      <w:legacy w:legacy="1" w:legacySpace="0" w:legacyIndent="283"/>
      <w:lvlJc w:val="left"/>
      <w:pPr>
        <w:ind w:left="3158" w:hanging="283"/>
      </w:pPr>
    </w:lvl>
    <w:lvl w:ilvl="6">
      <w:start w:val="1"/>
      <w:numFmt w:val="upperRoman"/>
      <w:lvlText w:val="%1.%2.%3%4%5%6%7"/>
      <w:legacy w:legacy="1" w:legacySpace="0" w:legacyIndent="283"/>
      <w:lvlJc w:val="left"/>
      <w:pPr>
        <w:ind w:left="3441" w:hanging="283"/>
      </w:pPr>
    </w:lvl>
    <w:lvl w:ilvl="7">
      <w:start w:val="1"/>
      <w:numFmt w:val="upperRoman"/>
      <w:lvlText w:val="%1.%2.%3%4%5%6%7%8"/>
      <w:legacy w:legacy="1" w:legacySpace="0" w:legacyIndent="283"/>
      <w:lvlJc w:val="left"/>
      <w:pPr>
        <w:ind w:left="3724" w:hanging="283"/>
      </w:pPr>
    </w:lvl>
    <w:lvl w:ilvl="8">
      <w:start w:val="1"/>
      <w:numFmt w:val="upperRoman"/>
      <w:lvlText w:val="%1.%2.%3%4%5%6%7%8%9"/>
      <w:legacy w:legacy="1" w:legacySpace="0" w:legacyIndent="283"/>
      <w:lvlJc w:val="left"/>
      <w:pPr>
        <w:ind w:left="4007" w:hanging="2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8E"/>
    <w:rsid w:val="000F238E"/>
    <w:rsid w:val="0018054A"/>
    <w:rsid w:val="003B2DF3"/>
    <w:rsid w:val="003D6D16"/>
    <w:rsid w:val="00447879"/>
    <w:rsid w:val="004D7C06"/>
    <w:rsid w:val="00755CB2"/>
    <w:rsid w:val="008B5E44"/>
    <w:rsid w:val="008E1C07"/>
    <w:rsid w:val="00B416B6"/>
    <w:rsid w:val="00BB28B4"/>
    <w:rsid w:val="00CA541B"/>
    <w:rsid w:val="00CE161D"/>
    <w:rsid w:val="00D94075"/>
    <w:rsid w:val="00D942DA"/>
    <w:rsid w:val="00E1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ED5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8E"/>
    <w:pPr>
      <w:spacing w:line="36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F238E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0F23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F23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0F238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0F238E"/>
    <w:pPr>
      <w:jc w:val="center"/>
    </w:pPr>
    <w:rPr>
      <w:sz w:val="32"/>
    </w:rPr>
  </w:style>
  <w:style w:type="character" w:customStyle="1" w:styleId="TtuloChar">
    <w:name w:val="Título Char"/>
    <w:basedOn w:val="Fontepargpadro"/>
    <w:link w:val="Ttulo"/>
    <w:rsid w:val="000F238E"/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customStyle="1" w:styleId="Titulodocumento">
    <w:name w:val="Titulo documento"/>
    <w:basedOn w:val="Normal"/>
    <w:next w:val="Normal"/>
    <w:rsid w:val="000F238E"/>
    <w:pPr>
      <w:suppressAutoHyphens/>
      <w:spacing w:after="240" w:line="240" w:lineRule="auto"/>
    </w:pPr>
    <w:rPr>
      <w:rFonts w:ascii="Arial" w:hAnsi="Arial" w:cs="Arial"/>
      <w:b/>
      <w:color w:val="999999"/>
      <w:sz w:val="52"/>
      <w:szCs w:val="20"/>
      <w:lang w:eastAsia="ar-SA"/>
    </w:rPr>
  </w:style>
  <w:style w:type="paragraph" w:customStyle="1" w:styleId="Instruo">
    <w:name w:val="Instrução"/>
    <w:basedOn w:val="Normal"/>
    <w:next w:val="Normal"/>
    <w:rsid w:val="000F238E"/>
    <w:pPr>
      <w:suppressAutoHyphens/>
      <w:spacing w:line="240" w:lineRule="auto"/>
    </w:pPr>
    <w:rPr>
      <w:rFonts w:ascii="Arial" w:hAnsi="Arial" w:cs="Arial"/>
      <w:i/>
      <w:color w:val="0000FF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8E"/>
    <w:pPr>
      <w:spacing w:line="36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F238E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0F23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F23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0F238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0F238E"/>
    <w:pPr>
      <w:jc w:val="center"/>
    </w:pPr>
    <w:rPr>
      <w:sz w:val="32"/>
    </w:rPr>
  </w:style>
  <w:style w:type="character" w:customStyle="1" w:styleId="TtuloChar">
    <w:name w:val="Título Char"/>
    <w:basedOn w:val="Fontepargpadro"/>
    <w:link w:val="Ttulo"/>
    <w:rsid w:val="000F238E"/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customStyle="1" w:styleId="Titulodocumento">
    <w:name w:val="Titulo documento"/>
    <w:basedOn w:val="Normal"/>
    <w:next w:val="Normal"/>
    <w:rsid w:val="000F238E"/>
    <w:pPr>
      <w:suppressAutoHyphens/>
      <w:spacing w:after="240" w:line="240" w:lineRule="auto"/>
    </w:pPr>
    <w:rPr>
      <w:rFonts w:ascii="Arial" w:hAnsi="Arial" w:cs="Arial"/>
      <w:b/>
      <w:color w:val="999999"/>
      <w:sz w:val="52"/>
      <w:szCs w:val="20"/>
      <w:lang w:eastAsia="ar-SA"/>
    </w:rPr>
  </w:style>
  <w:style w:type="paragraph" w:customStyle="1" w:styleId="Instruo">
    <w:name w:val="Instrução"/>
    <w:basedOn w:val="Normal"/>
    <w:next w:val="Normal"/>
    <w:rsid w:val="000F238E"/>
    <w:pPr>
      <w:suppressAutoHyphens/>
      <w:spacing w:line="240" w:lineRule="auto"/>
    </w:pPr>
    <w:rPr>
      <w:rFonts w:ascii="Arial" w:hAnsi="Arial" w:cs="Arial"/>
      <w:i/>
      <w:color w:val="0000FF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3408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Rafael Andrade</cp:lastModifiedBy>
  <cp:revision>2</cp:revision>
  <dcterms:created xsi:type="dcterms:W3CDTF">2013-04-10T20:44:00Z</dcterms:created>
  <dcterms:modified xsi:type="dcterms:W3CDTF">2013-04-10T20:44:00Z</dcterms:modified>
</cp:coreProperties>
</file>