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中宋" w:hAnsi="华文中宋" w:eastAsia="华文中宋"/>
          <w:b/>
          <w:bCs/>
          <w:sz w:val="30"/>
          <w:szCs w:val="30"/>
        </w:rPr>
      </w:pPr>
      <w:bookmarkStart w:id="0" w:name="_Hlk9454074"/>
      <w:bookmarkStart w:id="1" w:name="_Toc184145802"/>
      <w:r>
        <w:rPr>
          <w:rFonts w:hint="eastAsia" w:ascii="华文中宋" w:hAnsi="华文中宋" w:eastAsia="华文中宋"/>
          <w:b/>
          <w:bCs/>
          <w:sz w:val="30"/>
          <w:szCs w:val="30"/>
        </w:rPr>
        <w:t>毕业设计题目：基于</w:t>
      </w:r>
      <w:r>
        <w:rPr>
          <w:rFonts w:hint="eastAsia" w:ascii="华文中宋" w:hAnsi="华文中宋" w:eastAsia="华文中宋"/>
          <w:b/>
          <w:bCs/>
          <w:sz w:val="30"/>
          <w:szCs w:val="30"/>
          <w:lang w:val="en-US" w:eastAsia="zh-CN"/>
        </w:rPr>
        <w:t>Vue</w:t>
      </w:r>
      <w:r>
        <w:rPr>
          <w:rFonts w:hint="eastAsia" w:ascii="华文中宋" w:hAnsi="华文中宋" w:eastAsia="华文中宋"/>
          <w:b/>
          <w:bCs/>
          <w:sz w:val="30"/>
          <w:szCs w:val="30"/>
        </w:rPr>
        <w:t>的</w:t>
      </w:r>
      <w:r>
        <w:rPr>
          <w:rFonts w:hint="eastAsia" w:ascii="华文中宋" w:hAnsi="华文中宋" w:eastAsia="华文中宋"/>
          <w:b/>
          <w:bCs/>
          <w:sz w:val="30"/>
          <w:szCs w:val="30"/>
          <w:lang w:val="en-US" w:eastAsia="zh-CN"/>
        </w:rPr>
        <w:t>购物商城webApp</w:t>
      </w:r>
      <w:r>
        <w:rPr>
          <w:rFonts w:hint="eastAsia" w:ascii="华文中宋" w:hAnsi="华文中宋" w:eastAsia="华文中宋"/>
          <w:b/>
          <w:bCs/>
          <w:sz w:val="30"/>
          <w:szCs w:val="30"/>
        </w:rPr>
        <w:t>的设计与实现</w:t>
      </w:r>
    </w:p>
    <w:p>
      <w:pPr>
        <w:jc w:val="center"/>
        <w:rPr>
          <w:rFonts w:ascii="华文中宋" w:hAnsi="华文中宋" w:eastAsia="华文中宋"/>
          <w:b/>
          <w:bCs/>
          <w:sz w:val="30"/>
          <w:szCs w:val="30"/>
        </w:rPr>
      </w:pPr>
    </w:p>
    <w:p>
      <w:pPr>
        <w:ind w:left="420" w:firstLine="420"/>
        <w:jc w:val="center"/>
        <w:rPr>
          <w:b/>
          <w:bCs/>
          <w:sz w:val="28"/>
          <w:szCs w:val="28"/>
        </w:rPr>
      </w:pPr>
    </w:p>
    <w:p>
      <w:pPr>
        <w:jc w:val="left"/>
        <w:rPr>
          <w:sz w:val="24"/>
        </w:rPr>
      </w:pPr>
      <w:r>
        <w:rPr>
          <w:rFonts w:hint="eastAsia"/>
          <w:b/>
          <w:sz w:val="24"/>
        </w:rPr>
        <w:t>指导老师成绩</w:t>
      </w:r>
      <w:r>
        <w:rPr>
          <w:rFonts w:hint="eastAsia"/>
          <w:sz w:val="24"/>
        </w:rPr>
        <w:t>：</w:t>
      </w:r>
      <w:r>
        <w:rPr>
          <w:rFonts w:hint="eastAsia"/>
          <w:sz w:val="24"/>
          <w:u w:val="single"/>
        </w:rPr>
        <w:t xml:space="preserve">    </w:t>
      </w:r>
      <w:r>
        <w:rPr>
          <w:sz w:val="24"/>
          <w:u w:val="single"/>
        </w:rPr>
        <w:t xml:space="preserve"> </w:t>
      </w:r>
      <w:r>
        <w:rPr>
          <w:rFonts w:hint="eastAsia"/>
          <w:b/>
          <w:sz w:val="24"/>
        </w:rPr>
        <w:t>评阅老师成绩</w:t>
      </w:r>
      <w:r>
        <w:rPr>
          <w:rFonts w:hint="eastAsia"/>
          <w:sz w:val="24"/>
        </w:rPr>
        <w:t>：</w:t>
      </w:r>
      <w:r>
        <w:rPr>
          <w:rFonts w:hint="eastAsia"/>
          <w:sz w:val="24"/>
          <w:u w:val="single"/>
        </w:rPr>
        <w:t xml:space="preserve">    </w:t>
      </w:r>
      <w:r>
        <w:rPr>
          <w:sz w:val="24"/>
          <w:u w:val="single"/>
        </w:rPr>
        <w:t xml:space="preserve"> </w:t>
      </w:r>
      <w:r>
        <w:rPr>
          <w:rFonts w:hint="eastAsia"/>
          <w:b/>
          <w:sz w:val="24"/>
        </w:rPr>
        <w:t>答辩成绩</w:t>
      </w:r>
      <w:r>
        <w:rPr>
          <w:rFonts w:hint="eastAsia"/>
          <w:sz w:val="24"/>
        </w:rPr>
        <w:t>：</w:t>
      </w:r>
      <w:r>
        <w:rPr>
          <w:rFonts w:hint="eastAsia"/>
          <w:sz w:val="24"/>
          <w:u w:val="single"/>
        </w:rPr>
        <w:t xml:space="preserve">     </w:t>
      </w:r>
      <w:r>
        <w:rPr>
          <w:sz w:val="24"/>
          <w:u w:val="single"/>
        </w:rPr>
        <w:t xml:space="preserve">  </w:t>
      </w:r>
      <w:r>
        <w:rPr>
          <w:rFonts w:hint="eastAsia"/>
          <w:b/>
          <w:sz w:val="24"/>
        </w:rPr>
        <w:t>总评成绩</w:t>
      </w:r>
      <w:r>
        <w:rPr>
          <w:rFonts w:hint="eastAsia"/>
          <w:sz w:val="24"/>
        </w:rPr>
        <w:t>：</w:t>
      </w:r>
      <w:r>
        <w:rPr>
          <w:rFonts w:hint="eastAsia"/>
          <w:sz w:val="24"/>
          <w:u w:val="single"/>
        </w:rPr>
        <w:t xml:space="preserve">     </w:t>
      </w:r>
    </w:p>
    <w:p>
      <w:pPr>
        <w:jc w:val="left"/>
        <w:rPr>
          <w:sz w:val="24"/>
        </w:rPr>
      </w:pPr>
    </w:p>
    <w:p>
      <w:pPr>
        <w:jc w:val="left"/>
        <w:rPr>
          <w:b/>
          <w:sz w:val="24"/>
          <w:u w:val="single"/>
        </w:rPr>
      </w:pPr>
      <w:r>
        <w:rPr>
          <w:rFonts w:hint="eastAsia"/>
          <w:b/>
          <w:bCs/>
          <w:sz w:val="24"/>
        </w:rPr>
        <w:t>学    院</w:t>
      </w:r>
      <w:r>
        <w:rPr>
          <w:rFonts w:hint="eastAsia"/>
          <w:bCs/>
          <w:sz w:val="24"/>
        </w:rPr>
        <w:t>：</w:t>
      </w:r>
      <w:r>
        <w:rPr>
          <w:rFonts w:hint="eastAsia"/>
          <w:b/>
          <w:bCs/>
          <w:sz w:val="24"/>
          <w:u w:val="single"/>
        </w:rPr>
        <w:t xml:space="preserve">    </w:t>
      </w:r>
      <w:r>
        <w:rPr>
          <w:rFonts w:hint="eastAsia"/>
          <w:bCs/>
          <w:sz w:val="24"/>
          <w:u w:val="single"/>
        </w:rPr>
        <w:t>软件与物联网工程学院</w:t>
      </w:r>
      <w:r>
        <w:rPr>
          <w:rFonts w:hint="eastAsia"/>
          <w:b/>
          <w:bCs/>
          <w:sz w:val="24"/>
          <w:u w:val="single"/>
        </w:rPr>
        <w:t xml:space="preserve">    </w:t>
      </w:r>
      <w:r>
        <w:rPr>
          <w:rFonts w:hint="eastAsia"/>
          <w:b/>
          <w:sz w:val="24"/>
        </w:rPr>
        <w:t>指导老师</w:t>
      </w:r>
      <w:r>
        <w:rPr>
          <w:rFonts w:hint="eastAsia"/>
          <w:sz w:val="24"/>
        </w:rPr>
        <w:t>：</w:t>
      </w:r>
      <w:r>
        <w:rPr>
          <w:rFonts w:hint="eastAsia"/>
          <w:bCs/>
          <w:sz w:val="24"/>
          <w:u w:val="single"/>
        </w:rPr>
        <w:t xml:space="preserve">      </w:t>
      </w:r>
      <w:r>
        <w:rPr>
          <w:bCs/>
          <w:sz w:val="24"/>
          <w:u w:val="single"/>
        </w:rPr>
        <w:t xml:space="preserve"> </w:t>
      </w:r>
      <w:r>
        <w:rPr>
          <w:rFonts w:hint="eastAsia"/>
          <w:bCs/>
          <w:sz w:val="24"/>
          <w:u w:val="single"/>
        </w:rPr>
        <w:t xml:space="preserve">汪彩霞      </w:t>
      </w:r>
      <w:r>
        <w:rPr>
          <w:bCs/>
          <w:sz w:val="24"/>
          <w:u w:val="single"/>
        </w:rPr>
        <w:t xml:space="preserve"> </w:t>
      </w:r>
      <w:r>
        <w:rPr>
          <w:rFonts w:hint="eastAsia"/>
          <w:bCs/>
          <w:sz w:val="24"/>
          <w:u w:val="single"/>
        </w:rPr>
        <w:t xml:space="preserve">  </w:t>
      </w:r>
    </w:p>
    <w:p>
      <w:pPr>
        <w:jc w:val="left"/>
        <w:rPr>
          <w:sz w:val="24"/>
        </w:rPr>
      </w:pPr>
    </w:p>
    <w:p>
      <w:pPr>
        <w:jc w:val="left"/>
        <w:rPr>
          <w:bCs/>
          <w:sz w:val="24"/>
          <w:u w:val="single"/>
        </w:rPr>
      </w:pPr>
      <w:r>
        <w:rPr>
          <w:rFonts w:hint="eastAsia"/>
          <w:b/>
          <w:sz w:val="24"/>
        </w:rPr>
        <w:t>学生姓名</w:t>
      </w:r>
      <w:r>
        <w:rPr>
          <w:rFonts w:hint="eastAsia"/>
          <w:sz w:val="24"/>
        </w:rPr>
        <w:t>：</w:t>
      </w:r>
      <w:r>
        <w:rPr>
          <w:rFonts w:hint="eastAsia"/>
          <w:b/>
          <w:bCs/>
          <w:sz w:val="24"/>
          <w:u w:val="single"/>
        </w:rPr>
        <w:t xml:space="preserve">  </w:t>
      </w:r>
      <w:r>
        <w:rPr>
          <w:b/>
          <w:bCs/>
          <w:sz w:val="24"/>
          <w:u w:val="single"/>
        </w:rPr>
        <w:t xml:space="preserve"> </w:t>
      </w:r>
      <w:r>
        <w:rPr>
          <w:rFonts w:hint="eastAsia"/>
          <w:b/>
          <w:bCs/>
          <w:sz w:val="24"/>
          <w:u w:val="single"/>
        </w:rPr>
        <w:t xml:space="preserve">    </w:t>
      </w:r>
      <w:r>
        <w:rPr>
          <w:b/>
          <w:bCs/>
          <w:sz w:val="24"/>
          <w:u w:val="single"/>
        </w:rPr>
        <w:t xml:space="preserve"> </w:t>
      </w:r>
      <w:r>
        <w:rPr>
          <w:rFonts w:hint="eastAsia"/>
          <w:sz w:val="24"/>
          <w:u w:val="single"/>
        </w:rPr>
        <w:t xml:space="preserve"> </w:t>
      </w:r>
      <w:r>
        <w:rPr>
          <w:rFonts w:hint="eastAsia"/>
          <w:sz w:val="24"/>
          <w:u w:val="single"/>
          <w:lang w:val="en-US" w:eastAsia="zh-CN"/>
        </w:rPr>
        <w:t>郝维敏</w:t>
      </w:r>
      <w:r>
        <w:rPr>
          <w:rFonts w:hint="eastAsia"/>
          <w:b/>
          <w:bCs/>
          <w:sz w:val="24"/>
          <w:u w:val="single"/>
        </w:rPr>
        <w:t xml:space="preserve">   </w:t>
      </w:r>
      <w:r>
        <w:rPr>
          <w:rFonts w:hint="eastAsia"/>
          <w:bCs/>
          <w:sz w:val="24"/>
          <w:u w:val="single"/>
        </w:rPr>
        <w:t xml:space="preserve">     </w:t>
      </w:r>
      <w:r>
        <w:rPr>
          <w:bCs/>
          <w:sz w:val="24"/>
          <w:u w:val="single"/>
        </w:rPr>
        <w:t xml:space="preserve">    </w:t>
      </w:r>
      <w:r>
        <w:rPr>
          <w:rFonts w:hint="eastAsia"/>
          <w:bCs/>
          <w:sz w:val="24"/>
        </w:rPr>
        <w:t xml:space="preserve"> </w:t>
      </w:r>
      <w:r>
        <w:rPr>
          <w:rFonts w:hint="eastAsia"/>
          <w:b/>
          <w:sz w:val="24"/>
        </w:rPr>
        <w:t>学    号</w:t>
      </w:r>
      <w:r>
        <w:rPr>
          <w:rFonts w:hint="eastAsia"/>
          <w:sz w:val="24"/>
        </w:rPr>
        <w:t>：</w:t>
      </w:r>
      <w:r>
        <w:rPr>
          <w:rFonts w:hint="eastAsia"/>
          <w:bCs/>
          <w:sz w:val="24"/>
          <w:u w:val="single"/>
        </w:rPr>
        <w:t xml:space="preserve">    </w:t>
      </w:r>
      <w:r>
        <w:rPr>
          <w:bCs/>
          <w:sz w:val="24"/>
          <w:u w:val="single"/>
        </w:rPr>
        <w:t xml:space="preserve"> </w:t>
      </w:r>
      <w:r>
        <w:rPr>
          <w:rFonts w:hint="eastAsia"/>
          <w:bCs/>
          <w:sz w:val="24"/>
          <w:u w:val="single"/>
        </w:rPr>
        <w:t xml:space="preserve"> </w:t>
      </w:r>
      <w:r>
        <w:rPr>
          <w:bCs/>
          <w:sz w:val="24"/>
          <w:u w:val="single"/>
        </w:rPr>
        <w:t>01</w:t>
      </w:r>
      <w:r>
        <w:rPr>
          <w:rFonts w:hint="eastAsia"/>
          <w:bCs/>
          <w:sz w:val="24"/>
          <w:u w:val="single"/>
          <w:lang w:val="en-US" w:eastAsia="zh-CN"/>
        </w:rPr>
        <w:t>64676</w:t>
      </w:r>
      <w:r>
        <w:rPr>
          <w:rFonts w:hint="eastAsia"/>
          <w:bCs/>
          <w:sz w:val="24"/>
          <w:u w:val="single"/>
        </w:rPr>
        <w:t xml:space="preserve">        </w:t>
      </w:r>
      <w:r>
        <w:rPr>
          <w:bCs/>
          <w:sz w:val="24"/>
          <w:u w:val="single"/>
        </w:rPr>
        <w:t xml:space="preserve"> </w:t>
      </w:r>
    </w:p>
    <w:p>
      <w:pPr>
        <w:jc w:val="left"/>
        <w:rPr>
          <w:sz w:val="24"/>
        </w:rPr>
      </w:pPr>
    </w:p>
    <w:p>
      <w:pPr>
        <w:jc w:val="left"/>
        <w:rPr>
          <w:sz w:val="24"/>
        </w:rPr>
      </w:pPr>
      <w:r>
        <w:rPr>
          <w:rFonts w:hint="eastAsia"/>
          <w:b/>
          <w:sz w:val="24"/>
        </w:rPr>
        <w:t>专业班级</w:t>
      </w:r>
      <w:r>
        <w:rPr>
          <w:rFonts w:hint="eastAsia"/>
          <w:sz w:val="24"/>
        </w:rPr>
        <w:t>：</w:t>
      </w:r>
      <w:r>
        <w:rPr>
          <w:rFonts w:hint="eastAsia"/>
          <w:b/>
          <w:bCs/>
          <w:sz w:val="24"/>
          <w:u w:val="single"/>
        </w:rPr>
        <w:t xml:space="preserve">      </w:t>
      </w:r>
      <w:r>
        <w:rPr>
          <w:rFonts w:hint="eastAsia"/>
          <w:bCs/>
          <w:sz w:val="24"/>
          <w:u w:val="single"/>
        </w:rPr>
        <w:t>软件工程1</w:t>
      </w:r>
      <w:r>
        <w:rPr>
          <w:rFonts w:hint="eastAsia"/>
          <w:bCs/>
          <w:sz w:val="24"/>
          <w:u w:val="single"/>
          <w:lang w:val="en-US" w:eastAsia="zh-CN"/>
        </w:rPr>
        <w:t>63</w:t>
      </w:r>
      <w:r>
        <w:rPr>
          <w:rFonts w:hint="eastAsia"/>
          <w:bCs/>
          <w:sz w:val="24"/>
          <w:u w:val="single"/>
        </w:rPr>
        <w:t xml:space="preserve">班      </w:t>
      </w:r>
      <w:r>
        <w:rPr>
          <w:bCs/>
          <w:sz w:val="24"/>
          <w:u w:val="single"/>
        </w:rPr>
        <w:t xml:space="preserve"> </w:t>
      </w:r>
      <w:r>
        <w:rPr>
          <w:bCs/>
          <w:sz w:val="24"/>
        </w:rPr>
        <w:t xml:space="preserve"> </w:t>
      </w:r>
      <w:r>
        <w:rPr>
          <w:rFonts w:hint="eastAsia"/>
          <w:b/>
          <w:sz w:val="24"/>
        </w:rPr>
        <w:t>联系电话</w:t>
      </w:r>
      <w:r>
        <w:rPr>
          <w:rFonts w:hint="eastAsia"/>
          <w:sz w:val="24"/>
        </w:rPr>
        <w:t>：</w:t>
      </w:r>
      <w:r>
        <w:rPr>
          <w:rFonts w:hint="eastAsia"/>
          <w:bCs/>
          <w:sz w:val="24"/>
          <w:u w:val="single"/>
        </w:rPr>
        <w:t xml:space="preserve">   </w:t>
      </w:r>
      <w:r>
        <w:rPr>
          <w:bCs/>
          <w:sz w:val="24"/>
          <w:u w:val="single"/>
        </w:rPr>
        <w:t xml:space="preserve">   </w:t>
      </w:r>
      <w:r>
        <w:rPr>
          <w:rFonts w:hint="eastAsia"/>
          <w:bCs/>
          <w:sz w:val="24"/>
          <w:u w:val="single"/>
          <w:lang w:val="en-US" w:eastAsia="zh-CN"/>
        </w:rPr>
        <w:t>15797954101</w:t>
      </w:r>
      <w:r>
        <w:rPr>
          <w:rFonts w:hint="eastAsia"/>
          <w:bCs/>
          <w:sz w:val="24"/>
          <w:u w:val="single"/>
        </w:rPr>
        <w:t xml:space="preserve"> </w:t>
      </w:r>
      <w:r>
        <w:rPr>
          <w:bCs/>
          <w:sz w:val="24"/>
          <w:u w:val="single"/>
        </w:rPr>
        <w:t xml:space="preserve"> </w:t>
      </w:r>
      <w:r>
        <w:rPr>
          <w:rFonts w:hint="eastAsia"/>
          <w:bCs/>
          <w:sz w:val="24"/>
          <w:u w:val="single"/>
        </w:rPr>
        <w:t xml:space="preserve">   </w:t>
      </w:r>
    </w:p>
    <w:p>
      <w:pPr>
        <w:jc w:val="center"/>
        <w:rPr>
          <w:sz w:val="24"/>
        </w:rPr>
      </w:pPr>
    </w:p>
    <w:p>
      <w:pPr>
        <w:jc w:val="both"/>
        <w:rPr>
          <w:rFonts w:ascii="楷体_GB2312" w:eastAsia="楷体_GB2312"/>
          <w:sz w:val="44"/>
          <w:szCs w:val="44"/>
        </w:rPr>
      </w:pPr>
    </w:p>
    <w:bookmarkEnd w:id="0"/>
    <w:p>
      <w:pPr>
        <w:widowControl/>
        <w:jc w:val="left"/>
        <w:rPr>
          <w:b/>
          <w:bCs/>
          <w:color w:val="000000"/>
          <w:kern w:val="44"/>
          <w:sz w:val="32"/>
          <w:szCs w:val="32"/>
        </w:rPr>
      </w:pPr>
      <w:r>
        <w:rPr>
          <w:color w:val="000000"/>
          <w:sz w:val="32"/>
          <w:szCs w:val="32"/>
        </w:rPr>
        <w:br w:type="page"/>
      </w:r>
    </w:p>
    <w:p>
      <w:pPr>
        <w:pStyle w:val="2"/>
        <w:spacing w:before="0" w:after="0" w:line="480" w:lineRule="auto"/>
        <w:jc w:val="center"/>
        <w:rPr>
          <w:color w:val="000000"/>
          <w:sz w:val="32"/>
          <w:szCs w:val="32"/>
        </w:rPr>
      </w:pPr>
      <w:r>
        <w:rPr>
          <w:rFonts w:hint="eastAsia"/>
          <w:color w:val="000000"/>
          <w:sz w:val="32"/>
          <w:szCs w:val="32"/>
        </w:rPr>
        <w:t>普通本科毕业论文（设计）选题方向审核表</w:t>
      </w:r>
      <w:bookmarkEnd w:id="1"/>
    </w:p>
    <w:p>
      <w:pPr>
        <w:jc w:val="center"/>
        <w:rPr>
          <w:color w:val="000000"/>
          <w:sz w:val="24"/>
        </w:rPr>
      </w:pPr>
      <w:r>
        <w:rPr>
          <w:rFonts w:hint="eastAsia"/>
          <w:color w:val="000000"/>
          <w:sz w:val="24"/>
        </w:rPr>
        <w:t>(教师及学生拟选题方向用)</w:t>
      </w:r>
    </w:p>
    <w:p>
      <w:pPr>
        <w:jc w:val="center"/>
        <w:rPr>
          <w:b/>
          <w:bCs/>
          <w:color w:val="000000"/>
          <w:sz w:val="30"/>
          <w:szCs w:val="30"/>
        </w:rPr>
      </w:pPr>
    </w:p>
    <w:p>
      <w:pPr>
        <w:rPr>
          <w:rFonts w:ascii="宋体" w:hAnsi="宋体"/>
          <w:color w:val="000000"/>
          <w:sz w:val="24"/>
        </w:rPr>
      </w:pPr>
      <w:r>
        <w:rPr>
          <w:rFonts w:hint="eastAsia" w:ascii="宋体" w:hAnsi="宋体"/>
          <w:color w:val="000000"/>
          <w:sz w:val="24"/>
        </w:rPr>
        <w:t>学院:软件与物联网工程学院   教学系:软件工程  时间:2</w:t>
      </w:r>
      <w:r>
        <w:rPr>
          <w:rFonts w:hint="eastAsia" w:ascii="宋体" w:hAnsi="宋体"/>
          <w:color w:val="000000"/>
          <w:sz w:val="24"/>
          <w:lang w:val="en-US" w:eastAsia="zh-CN"/>
        </w:rPr>
        <w:t>019</w:t>
      </w:r>
      <w:r>
        <w:rPr>
          <w:rFonts w:hint="eastAsia" w:ascii="宋体" w:hAnsi="宋体"/>
          <w:color w:val="000000"/>
          <w:sz w:val="24"/>
        </w:rPr>
        <w:t>年11月15日</w:t>
      </w:r>
    </w:p>
    <w:p>
      <w:pPr>
        <w:rPr>
          <w:rFonts w:ascii="宋体" w:hAnsi="宋体"/>
          <w:color w:val="000000"/>
          <w:sz w:val="24"/>
        </w:rPr>
      </w:pPr>
    </w:p>
    <w:tbl>
      <w:tblPr>
        <w:tblStyle w:val="29"/>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9"/>
        <w:gridCol w:w="1342"/>
        <w:gridCol w:w="1507"/>
        <w:gridCol w:w="840"/>
        <w:gridCol w:w="964"/>
        <w:gridCol w:w="545"/>
        <w:gridCol w:w="854"/>
        <w:gridCol w:w="711"/>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9" w:hRule="atLeast"/>
          <w:jc w:val="center"/>
        </w:trPr>
        <w:tc>
          <w:tcPr>
            <w:tcW w:w="909" w:type="dxa"/>
            <w:vMerge w:val="restart"/>
            <w:vAlign w:val="center"/>
          </w:tcPr>
          <w:p>
            <w:pPr>
              <w:spacing w:line="340" w:lineRule="exact"/>
              <w:jc w:val="center"/>
              <w:rPr>
                <w:rFonts w:ascii="宋体" w:hAnsi="宋体"/>
                <w:color w:val="000000"/>
                <w:szCs w:val="21"/>
              </w:rPr>
            </w:pPr>
            <w:r>
              <w:rPr>
                <w:rFonts w:hint="eastAsia" w:ascii="宋体" w:hAnsi="宋体"/>
                <w:color w:val="000000"/>
                <w:szCs w:val="21"/>
              </w:rPr>
              <w:t>课</w:t>
            </w:r>
          </w:p>
          <w:p>
            <w:pPr>
              <w:spacing w:line="340" w:lineRule="exact"/>
              <w:jc w:val="center"/>
              <w:rPr>
                <w:rFonts w:ascii="宋体" w:hAnsi="宋体"/>
                <w:color w:val="000000"/>
                <w:szCs w:val="21"/>
              </w:rPr>
            </w:pPr>
            <w:r>
              <w:rPr>
                <w:rFonts w:hint="eastAsia" w:ascii="宋体" w:hAnsi="宋体"/>
                <w:color w:val="000000"/>
                <w:szCs w:val="21"/>
              </w:rPr>
              <w:t>题</w:t>
            </w:r>
          </w:p>
          <w:p>
            <w:pPr>
              <w:spacing w:line="340" w:lineRule="exact"/>
              <w:jc w:val="center"/>
              <w:rPr>
                <w:rFonts w:ascii="宋体" w:hAnsi="宋体"/>
                <w:color w:val="000000"/>
                <w:szCs w:val="21"/>
              </w:rPr>
            </w:pPr>
            <w:r>
              <w:rPr>
                <w:rFonts w:hint="eastAsia" w:ascii="宋体" w:hAnsi="宋体"/>
                <w:color w:val="000000"/>
                <w:szCs w:val="21"/>
              </w:rPr>
              <w:t>情</w:t>
            </w:r>
          </w:p>
          <w:p>
            <w:pPr>
              <w:spacing w:line="340" w:lineRule="exact"/>
              <w:jc w:val="center"/>
              <w:rPr>
                <w:rFonts w:ascii="宋体" w:hAnsi="宋体"/>
                <w:color w:val="000000"/>
                <w:szCs w:val="21"/>
              </w:rPr>
            </w:pPr>
            <w:r>
              <w:rPr>
                <w:rFonts w:hint="eastAsia" w:ascii="宋体" w:hAnsi="宋体"/>
                <w:color w:val="000000"/>
                <w:szCs w:val="21"/>
              </w:rPr>
              <w:t>况</w:t>
            </w:r>
          </w:p>
        </w:tc>
        <w:tc>
          <w:tcPr>
            <w:tcW w:w="1342" w:type="dxa"/>
            <w:vAlign w:val="center"/>
          </w:tcPr>
          <w:p>
            <w:pPr>
              <w:spacing w:line="340" w:lineRule="exact"/>
              <w:jc w:val="center"/>
              <w:rPr>
                <w:rFonts w:ascii="宋体" w:hAnsi="宋体"/>
                <w:color w:val="000000"/>
                <w:szCs w:val="21"/>
              </w:rPr>
            </w:pPr>
            <w:r>
              <w:rPr>
                <w:rFonts w:hint="eastAsia" w:ascii="宋体" w:hAnsi="宋体"/>
                <w:color w:val="000000"/>
                <w:szCs w:val="21"/>
              </w:rPr>
              <w:t>题目名称</w:t>
            </w:r>
          </w:p>
        </w:tc>
        <w:tc>
          <w:tcPr>
            <w:tcW w:w="6271" w:type="dxa"/>
            <w:gridSpan w:val="7"/>
            <w:vAlign w:val="center"/>
          </w:tcPr>
          <w:p>
            <w:pPr>
              <w:spacing w:line="340" w:lineRule="exact"/>
              <w:jc w:val="center"/>
              <w:rPr>
                <w:szCs w:val="21"/>
              </w:rPr>
            </w:pPr>
            <w:r>
              <w:rPr>
                <w:rFonts w:hint="eastAsia" w:ascii="宋体" w:hAnsi="宋体"/>
                <w:color w:val="000000"/>
                <w:szCs w:val="21"/>
                <w:lang w:bidi="ar"/>
              </w:rPr>
              <w:t>基于</w:t>
            </w:r>
            <w:r>
              <w:rPr>
                <w:rFonts w:hint="eastAsia" w:ascii="宋体" w:hAnsi="宋体"/>
                <w:color w:val="000000"/>
                <w:szCs w:val="21"/>
                <w:lang w:val="en-US" w:eastAsia="zh-CN" w:bidi="ar"/>
              </w:rPr>
              <w:t>Vue</w:t>
            </w:r>
            <w:r>
              <w:rPr>
                <w:rFonts w:hint="eastAsia" w:ascii="宋体" w:hAnsi="宋体"/>
                <w:color w:val="000000"/>
                <w:szCs w:val="21"/>
                <w:lang w:bidi="ar"/>
              </w:rPr>
              <w:t>的</w:t>
            </w:r>
            <w:r>
              <w:rPr>
                <w:rFonts w:hint="eastAsia" w:ascii="宋体" w:hAnsi="宋体"/>
                <w:color w:val="000000"/>
                <w:szCs w:val="21"/>
                <w:lang w:val="en-US" w:eastAsia="zh-CN" w:bidi="ar"/>
              </w:rPr>
              <w:t>购物商城webApp</w:t>
            </w:r>
            <w:r>
              <w:rPr>
                <w:rFonts w:hint="eastAsia" w:ascii="宋体" w:hAnsi="宋体"/>
                <w:color w:val="000000"/>
                <w:szCs w:val="21"/>
                <w:lang w:bidi="ar"/>
              </w:rPr>
              <w:t>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9" w:hRule="atLeast"/>
          <w:jc w:val="center"/>
        </w:trPr>
        <w:tc>
          <w:tcPr>
            <w:tcW w:w="909" w:type="dxa"/>
            <w:vMerge w:val="continue"/>
            <w:vAlign w:val="center"/>
          </w:tcPr>
          <w:p>
            <w:pPr>
              <w:spacing w:line="340" w:lineRule="exact"/>
              <w:jc w:val="center"/>
              <w:rPr>
                <w:rFonts w:ascii="宋体" w:hAnsi="宋体"/>
                <w:color w:val="000000"/>
                <w:szCs w:val="21"/>
              </w:rPr>
            </w:pPr>
          </w:p>
        </w:tc>
        <w:tc>
          <w:tcPr>
            <w:tcW w:w="1342" w:type="dxa"/>
            <w:vAlign w:val="center"/>
          </w:tcPr>
          <w:p>
            <w:pPr>
              <w:spacing w:line="340" w:lineRule="exact"/>
              <w:jc w:val="center"/>
              <w:rPr>
                <w:rFonts w:ascii="宋体" w:hAnsi="宋体"/>
                <w:color w:val="000000"/>
                <w:szCs w:val="21"/>
              </w:rPr>
            </w:pPr>
            <w:r>
              <w:rPr>
                <w:rFonts w:hint="eastAsia" w:ascii="宋体" w:hAnsi="宋体"/>
                <w:color w:val="000000"/>
                <w:szCs w:val="21"/>
              </w:rPr>
              <w:t>选题性质</w:t>
            </w:r>
          </w:p>
        </w:tc>
        <w:tc>
          <w:tcPr>
            <w:tcW w:w="6271" w:type="dxa"/>
            <w:gridSpan w:val="7"/>
            <w:vAlign w:val="center"/>
          </w:tcPr>
          <w:p>
            <w:pPr>
              <w:spacing w:line="340" w:lineRule="exact"/>
              <w:rPr>
                <w:rFonts w:ascii="宋体" w:hAnsi="宋体"/>
                <w:color w:val="000000"/>
                <w:szCs w:val="21"/>
              </w:rPr>
            </w:pPr>
            <w:r>
              <w:rPr>
                <w:rFonts w:ascii="宋体" w:hAnsi="宋体"/>
                <w:color w:val="000000"/>
                <w:szCs w:val="21"/>
              </w:rPr>
              <w:t>A.</w:t>
            </w:r>
            <w:r>
              <w:rPr>
                <w:rFonts w:hint="eastAsia" w:ascii="宋体" w:hAnsi="宋体"/>
                <w:color w:val="000000"/>
                <w:szCs w:val="21"/>
              </w:rPr>
              <w:t xml:space="preserve"> 理论性研究  </w:t>
            </w:r>
            <w:r>
              <w:rPr>
                <w:rFonts w:ascii="宋体" w:hAnsi="宋体"/>
                <w:color w:val="000000"/>
                <w:szCs w:val="21"/>
              </w:rPr>
              <w:t>B.</w:t>
            </w:r>
            <w:r>
              <w:rPr>
                <w:rFonts w:hint="eastAsia" w:ascii="宋体" w:hAnsi="宋体"/>
                <w:color w:val="000000"/>
                <w:szCs w:val="21"/>
              </w:rPr>
              <w:t xml:space="preserve"> 应用性研究   </w:t>
            </w:r>
            <w:r>
              <w:rPr>
                <w:rFonts w:ascii="宋体" w:hAnsi="宋体"/>
                <w:b/>
                <w:color w:val="000000"/>
                <w:szCs w:val="21"/>
              </w:rPr>
              <w:t>C.</w:t>
            </w:r>
            <w:r>
              <w:rPr>
                <w:rFonts w:hint="eastAsia" w:ascii="宋体" w:hAnsi="宋体"/>
                <w:b/>
                <w:color w:val="000000"/>
                <w:szCs w:val="21"/>
              </w:rPr>
              <w:t xml:space="preserve"> 应用性设计</w:t>
            </w:r>
            <w:r>
              <w:rPr>
                <w:rFonts w:hint="eastAsia" w:ascii="宋体" w:hAnsi="宋体"/>
                <w:color w:val="000000"/>
                <w:szCs w:val="21"/>
              </w:rPr>
              <w:t xml:space="preserve">   </w:t>
            </w:r>
            <w:r>
              <w:rPr>
                <w:rFonts w:ascii="宋体" w:hAnsi="宋体"/>
                <w:color w:val="000000"/>
                <w:szCs w:val="21"/>
              </w:rPr>
              <w:t>D.</w:t>
            </w:r>
            <w:r>
              <w:rPr>
                <w:rFonts w:hint="eastAsia" w:ascii="宋体" w:hAnsi="宋体"/>
                <w:color w:val="000000"/>
                <w:szCs w:val="21"/>
              </w:rPr>
              <w:t>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9" w:hRule="atLeast"/>
          <w:jc w:val="center"/>
        </w:trPr>
        <w:tc>
          <w:tcPr>
            <w:tcW w:w="909" w:type="dxa"/>
            <w:vMerge w:val="continue"/>
            <w:vAlign w:val="center"/>
          </w:tcPr>
          <w:p>
            <w:pPr>
              <w:spacing w:line="340" w:lineRule="exact"/>
              <w:jc w:val="center"/>
              <w:rPr>
                <w:rFonts w:ascii="宋体" w:hAnsi="宋体"/>
                <w:color w:val="000000"/>
                <w:szCs w:val="21"/>
              </w:rPr>
            </w:pPr>
          </w:p>
        </w:tc>
        <w:tc>
          <w:tcPr>
            <w:tcW w:w="1342" w:type="dxa"/>
            <w:vAlign w:val="center"/>
          </w:tcPr>
          <w:p>
            <w:pPr>
              <w:spacing w:line="340" w:lineRule="exact"/>
              <w:jc w:val="center"/>
              <w:rPr>
                <w:rFonts w:ascii="宋体" w:hAnsi="宋体"/>
                <w:color w:val="000000"/>
                <w:szCs w:val="21"/>
              </w:rPr>
            </w:pPr>
            <w:r>
              <w:rPr>
                <w:rFonts w:hint="eastAsia" w:ascii="宋体" w:hAnsi="宋体"/>
                <w:color w:val="000000"/>
                <w:szCs w:val="21"/>
              </w:rPr>
              <w:t>教师姓名</w:t>
            </w:r>
          </w:p>
        </w:tc>
        <w:tc>
          <w:tcPr>
            <w:tcW w:w="1507" w:type="dxa"/>
            <w:vAlign w:val="center"/>
          </w:tcPr>
          <w:p>
            <w:pPr>
              <w:spacing w:line="340" w:lineRule="exact"/>
              <w:jc w:val="center"/>
              <w:rPr>
                <w:rFonts w:ascii="宋体" w:hAnsi="宋体"/>
                <w:color w:val="000000"/>
                <w:szCs w:val="21"/>
              </w:rPr>
            </w:pPr>
            <w:r>
              <w:rPr>
                <w:rFonts w:hint="eastAsia" w:ascii="宋体" w:hAnsi="宋体"/>
                <w:color w:val="000000"/>
                <w:szCs w:val="21"/>
              </w:rPr>
              <w:t>汪彩霞</w:t>
            </w:r>
          </w:p>
        </w:tc>
        <w:tc>
          <w:tcPr>
            <w:tcW w:w="840" w:type="dxa"/>
            <w:vAlign w:val="center"/>
          </w:tcPr>
          <w:p>
            <w:pPr>
              <w:spacing w:line="340" w:lineRule="exact"/>
              <w:rPr>
                <w:rFonts w:ascii="宋体" w:hAnsi="宋体"/>
                <w:color w:val="000000"/>
                <w:szCs w:val="21"/>
              </w:rPr>
            </w:pPr>
            <w:r>
              <w:rPr>
                <w:rFonts w:hint="eastAsia" w:ascii="宋体" w:hAnsi="宋体"/>
                <w:color w:val="000000"/>
                <w:szCs w:val="21"/>
              </w:rPr>
              <w:t>职称</w:t>
            </w:r>
          </w:p>
        </w:tc>
        <w:tc>
          <w:tcPr>
            <w:tcW w:w="1509" w:type="dxa"/>
            <w:gridSpan w:val="2"/>
            <w:vAlign w:val="center"/>
          </w:tcPr>
          <w:p>
            <w:pPr>
              <w:spacing w:line="340" w:lineRule="exact"/>
              <w:jc w:val="center"/>
              <w:rPr>
                <w:rFonts w:ascii="宋体" w:hAnsi="宋体"/>
                <w:color w:val="000000"/>
                <w:szCs w:val="21"/>
              </w:rPr>
            </w:pPr>
            <w:r>
              <w:rPr>
                <w:rFonts w:hint="eastAsia" w:ascii="宋体" w:hAnsi="宋体"/>
                <w:color w:val="000000"/>
                <w:szCs w:val="21"/>
              </w:rPr>
              <w:t>讲师</w:t>
            </w:r>
          </w:p>
        </w:tc>
        <w:tc>
          <w:tcPr>
            <w:tcW w:w="854" w:type="dxa"/>
            <w:vAlign w:val="center"/>
          </w:tcPr>
          <w:p>
            <w:pPr>
              <w:spacing w:line="340" w:lineRule="exact"/>
              <w:rPr>
                <w:rFonts w:ascii="宋体" w:hAnsi="宋体"/>
                <w:color w:val="000000"/>
                <w:szCs w:val="21"/>
              </w:rPr>
            </w:pPr>
            <w:r>
              <w:rPr>
                <w:rFonts w:hint="eastAsia" w:ascii="宋体" w:hAnsi="宋体"/>
                <w:color w:val="000000"/>
                <w:szCs w:val="21"/>
              </w:rPr>
              <w:t>学位</w:t>
            </w:r>
          </w:p>
        </w:tc>
        <w:tc>
          <w:tcPr>
            <w:tcW w:w="1561" w:type="dxa"/>
            <w:gridSpan w:val="2"/>
            <w:vAlign w:val="center"/>
          </w:tcPr>
          <w:p>
            <w:pPr>
              <w:spacing w:line="340" w:lineRule="exact"/>
              <w:jc w:val="center"/>
              <w:rPr>
                <w:rFonts w:ascii="宋体" w:hAnsi="宋体"/>
                <w:color w:val="000000"/>
                <w:szCs w:val="21"/>
              </w:rPr>
            </w:pPr>
            <w:r>
              <w:rPr>
                <w:rFonts w:hint="eastAsia" w:ascii="宋体" w:hAnsi="宋体"/>
                <w:color w:val="000000"/>
                <w:szCs w:val="21"/>
              </w:rPr>
              <w:t>硕士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1" w:hRule="atLeast"/>
          <w:jc w:val="center"/>
        </w:trPr>
        <w:tc>
          <w:tcPr>
            <w:tcW w:w="909" w:type="dxa"/>
            <w:vMerge w:val="continue"/>
            <w:vAlign w:val="center"/>
          </w:tcPr>
          <w:p>
            <w:pPr>
              <w:spacing w:line="340" w:lineRule="exact"/>
              <w:jc w:val="center"/>
              <w:rPr>
                <w:rFonts w:ascii="宋体" w:hAnsi="宋体"/>
                <w:color w:val="000000"/>
                <w:szCs w:val="21"/>
              </w:rPr>
            </w:pPr>
          </w:p>
        </w:tc>
        <w:tc>
          <w:tcPr>
            <w:tcW w:w="1342" w:type="dxa"/>
            <w:vAlign w:val="center"/>
          </w:tcPr>
          <w:p>
            <w:pPr>
              <w:spacing w:line="340" w:lineRule="exact"/>
              <w:jc w:val="center"/>
              <w:rPr>
                <w:rFonts w:ascii="宋体" w:hAnsi="宋体"/>
                <w:color w:val="000000"/>
                <w:szCs w:val="21"/>
              </w:rPr>
            </w:pPr>
            <w:r>
              <w:rPr>
                <w:rFonts w:hint="eastAsia" w:ascii="宋体" w:hAnsi="宋体"/>
                <w:color w:val="000000"/>
                <w:szCs w:val="21"/>
              </w:rPr>
              <w:t>选题来源</w:t>
            </w:r>
          </w:p>
        </w:tc>
        <w:tc>
          <w:tcPr>
            <w:tcW w:w="3311" w:type="dxa"/>
            <w:gridSpan w:val="3"/>
            <w:vAlign w:val="center"/>
          </w:tcPr>
          <w:p>
            <w:pPr>
              <w:spacing w:line="320" w:lineRule="exact"/>
              <w:rPr>
                <w:rFonts w:ascii="宋体" w:hAnsi="宋体"/>
                <w:sz w:val="24"/>
              </w:rPr>
            </w:pPr>
            <w:r>
              <w:rPr>
                <w:rFonts w:ascii="宋体" w:hAnsi="宋体"/>
                <w:color w:val="000000"/>
              </w:rPr>
              <mc:AlternateContent>
                <mc:Choice Requires="wps">
                  <w:drawing>
                    <wp:anchor distT="0" distB="0" distL="114300" distR="114300" simplePos="0" relativeHeight="251653120" behindDoc="0" locked="0" layoutInCell="1" allowOverlap="1">
                      <wp:simplePos x="0" y="0"/>
                      <wp:positionH relativeFrom="column">
                        <wp:posOffset>1580515</wp:posOffset>
                      </wp:positionH>
                      <wp:positionV relativeFrom="paragraph">
                        <wp:posOffset>3810</wp:posOffset>
                      </wp:positionV>
                      <wp:extent cx="228600" cy="302895"/>
                      <wp:effectExtent l="0" t="8890" r="0" b="2540"/>
                      <wp:wrapNone/>
                      <wp:docPr id="6" name="Text Box 46"/>
                      <wp:cNvGraphicFramePr/>
                      <a:graphic xmlns:a="http://schemas.openxmlformats.org/drawingml/2006/main">
                        <a:graphicData uri="http://schemas.microsoft.com/office/word/2010/wordprocessingShape">
                          <wps:wsp>
                            <wps:cNvSpPr txBox="1">
                              <a:spLocks noChangeArrowheads="1"/>
                            </wps:cNvSpPr>
                            <wps:spPr bwMode="auto">
                              <a:xfrm>
                                <a:off x="0" y="0"/>
                                <a:ext cx="228600" cy="302895"/>
                              </a:xfrm>
                              <a:prstGeom prst="rect">
                                <a:avLst/>
                              </a:prstGeom>
                              <a:solidFill>
                                <a:srgbClr val="FFFFFF">
                                  <a:alpha val="0"/>
                                </a:srgbClr>
                              </a:solidFill>
                              <a:ln>
                                <a:noFill/>
                              </a:ln>
                            </wps:spPr>
                            <wps:txbx>
                              <w:txbxContent>
                                <w:p>
                                  <w:r>
                                    <w:rPr>
                                      <w:rFonts w:hint="eastAsia"/>
                                    </w:rPr>
                                    <w:t>√</w:t>
                                  </w:r>
                                </w:p>
                                <w:p/>
                              </w:txbxContent>
                            </wps:txbx>
                            <wps:bodyPr rot="0" vert="horz" wrap="square" lIns="0" tIns="0" rIns="0" bIns="0" anchor="t" anchorCtr="0" upright="1">
                              <a:noAutofit/>
                            </wps:bodyPr>
                          </wps:wsp>
                        </a:graphicData>
                      </a:graphic>
                    </wp:anchor>
                  </w:drawing>
                </mc:Choice>
                <mc:Fallback>
                  <w:pict>
                    <v:shape id="Text Box 46" o:spid="_x0000_s1026" o:spt="202" type="#_x0000_t202" style="position:absolute;left:0pt;margin-left:124.45pt;margin-top:0.3pt;height:23.85pt;width:18pt;z-index:251653120;mso-width-relative:page;mso-height-relative:page;" fillcolor="#FFFFFF" filled="t" stroked="f" coordsize="21600,21600" o:gfxdata="UEsDBAoAAAAAAIdO4kAAAAAAAAAAAAAAAAAEAAAAZHJzL1BLAwQUAAAACACHTuJACA8cwNQAAAAH&#10;AQAADwAAAGRycy9kb3ducmV2LnhtbE2OTU/DMBBE70j8B2uRuFGnaVTckE0liuCKCEi9uvE2jhKv&#10;o9j94N9jTnAczejNq7ZXN4ozzaH3jLBcZCCIW2967hC+Pl8fFIgQNRs9eiaEbwqwrW9vKl0af+EP&#10;OjexEwnCodQINsaplDK0lpwOCz8Rp+7oZ6djinMnzawvCe5GmWfZWjrdc3qweqKdpXZoTg5h9Z4/&#10;7sNb87Kb9rQZVHgejmwR7++W2ROISNf4N4Zf/aQOdXI6+BObIEaEvFCbNEVYg0h1rooUDwiFWoGs&#10;K/nfv/4BUEsDBBQAAAAIAIdO4kCl7/VrAQIAAPwDAAAOAAAAZHJzL2Uyb0RvYy54bWytU82O0zAQ&#10;viPxDpbvNG2BqkRNV0tXRUgLi7TLAziOk1g4HjN2m5SnZ2y3ZYEbwgdrPD/fzHwz3txMg2FHhV6D&#10;rfhiNudMWQmNtl3Fvz7tX60580HYRhiwquIn5fnN9uWLzehKtYQeTKOQEYj15egq3ofgyqLwsleD&#10;8DNwypKxBRxEoCd2RYNiJPTBFMv5fFWMgI1DkMp70t5lI98m/LZVMjy0rVeBmYpTbSHdmO463sV2&#10;I8oOheu1PJch/qGKQWhLSa9QdyIIdkD9F9SgJYKHNswkDAW0rZYq9UDdLOZ/dPPYC6dSL0SOd1ea&#10;/P+DlZ+PX5DppuIrzqwYaERPagrsPUzszSrSMzpfktejI78wkZ7GnFr17h7kN88s7HphO3WLCGOv&#10;REPlLWJk8Sw04/gIUo+foKE84hAgAU0tDpE7YoMROo3pdB1NrEWScrlcr+ZkkWR6PV+u371NGUR5&#10;CXbowwcFA4tCxZEmn8DF8d6HWIwoLy4xlwejm702Jj2wq3cG2VHQluzTybHG9SJr06YQhs+uCe83&#10;DGMjkoWImdNFTaIgdp37D1M9nSmtoTkRGQh5JekLkdAD/uBspHWsuP9+EKg4Mx8tERp39yLgRagv&#10;grCSQiseOMviLuQdPzjUXU/IeWQWbon0VidC4nRyFec6acVSX+fvEHf4+Tt5/fq02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IDxzA1AAAAAcBAAAPAAAAAAAAAAEAIAAAACIAAABkcnMvZG93bnJl&#10;di54bWxQSwECFAAUAAAACACHTuJApe/1awECAAD8AwAADgAAAAAAAAABACAAAAAjAQAAZHJzL2Uy&#10;b0RvYy54bWxQSwUGAAAAAAYABgBZAQAAlgUAAAAA&#10;">
                      <v:fill on="t" opacity="0f" focussize="0,0"/>
                      <v:stroke on="f"/>
                      <v:imagedata o:title=""/>
                      <o:lock v:ext="edit" aspectratio="f"/>
                      <v:textbox inset="0mm,0mm,0mm,0mm">
                        <w:txbxContent>
                          <w:p>
                            <w:r>
                              <w:rPr>
                                <w:rFonts w:hint="eastAsia"/>
                              </w:rPr>
                              <w:t>√</w:t>
                            </w:r>
                          </w:p>
                          <w:p/>
                        </w:txbxContent>
                      </v:textbox>
                    </v:shape>
                  </w:pict>
                </mc:Fallback>
              </mc:AlternateContent>
            </w:r>
            <w:r>
              <w:rPr>
                <w:rFonts w:hint="eastAsia" w:ascii="宋体" w:hAnsi="宋体"/>
                <w:color w:val="000000"/>
              </w:rPr>
              <w:t xml:space="preserve">A.□    B.□   C.□   </w:t>
            </w:r>
            <w:r>
              <w:rPr>
                <w:rFonts w:ascii="宋体" w:hAnsi="宋体"/>
                <w:color w:val="000000"/>
              </w:rPr>
              <w:t>D.</w:t>
            </w:r>
            <w:r>
              <w:rPr>
                <w:rFonts w:hint="eastAsia" w:ascii="宋体" w:hAnsi="宋体"/>
                <w:color w:val="000000"/>
              </w:rPr>
              <w:t>□</w:t>
            </w:r>
          </w:p>
        </w:tc>
        <w:tc>
          <w:tcPr>
            <w:tcW w:w="2110" w:type="dxa"/>
            <w:gridSpan w:val="3"/>
            <w:vAlign w:val="center"/>
          </w:tcPr>
          <w:p>
            <w:pPr>
              <w:spacing w:line="340" w:lineRule="exact"/>
              <w:rPr>
                <w:rFonts w:ascii="宋体" w:hAnsi="宋体"/>
                <w:color w:val="000000"/>
                <w:szCs w:val="21"/>
              </w:rPr>
            </w:pPr>
            <w:r>
              <w:rPr>
                <w:rFonts w:hint="eastAsia" w:ascii="宋体" w:hAnsi="宋体"/>
                <w:color w:val="000000"/>
                <w:szCs w:val="21"/>
              </w:rPr>
              <w:t>是否与毕业实习结合</w:t>
            </w:r>
          </w:p>
        </w:tc>
        <w:tc>
          <w:tcPr>
            <w:tcW w:w="850" w:type="dxa"/>
            <w:vAlign w:val="center"/>
          </w:tcPr>
          <w:p>
            <w:pPr>
              <w:spacing w:line="340" w:lineRule="exact"/>
              <w:jc w:val="center"/>
              <w:rPr>
                <w:rFonts w:ascii="宋体" w:hAnsi="宋体"/>
                <w:szCs w:val="21"/>
              </w:rPr>
            </w:pPr>
            <w:r>
              <w:rPr>
                <w:rFonts w:hint="eastAsia" w:ascii="宋体" w:hAnsi="宋体"/>
                <w:szCs w:val="21"/>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2" w:hRule="atLeast"/>
          <w:jc w:val="center"/>
        </w:trPr>
        <w:tc>
          <w:tcPr>
            <w:tcW w:w="909" w:type="dxa"/>
            <w:vMerge w:val="continue"/>
            <w:vAlign w:val="center"/>
          </w:tcPr>
          <w:p>
            <w:pPr>
              <w:spacing w:line="340" w:lineRule="exact"/>
              <w:jc w:val="center"/>
              <w:rPr>
                <w:rFonts w:ascii="宋体" w:hAnsi="宋体"/>
                <w:color w:val="000000"/>
                <w:szCs w:val="21"/>
              </w:rPr>
            </w:pPr>
          </w:p>
        </w:tc>
        <w:tc>
          <w:tcPr>
            <w:tcW w:w="1342" w:type="dxa"/>
            <w:vAlign w:val="center"/>
          </w:tcPr>
          <w:p>
            <w:pPr>
              <w:spacing w:line="340" w:lineRule="exact"/>
              <w:jc w:val="center"/>
              <w:rPr>
                <w:rFonts w:ascii="宋体" w:hAnsi="宋体"/>
                <w:color w:val="000000"/>
                <w:szCs w:val="21"/>
              </w:rPr>
            </w:pPr>
            <w:r>
              <w:rPr>
                <w:rFonts w:hint="eastAsia" w:ascii="宋体" w:hAnsi="宋体"/>
                <w:color w:val="000000"/>
                <w:szCs w:val="21"/>
              </w:rPr>
              <w:t>成果类别</w:t>
            </w:r>
          </w:p>
        </w:tc>
        <w:tc>
          <w:tcPr>
            <w:tcW w:w="6271" w:type="dxa"/>
            <w:gridSpan w:val="7"/>
            <w:vAlign w:val="center"/>
          </w:tcPr>
          <w:p>
            <w:pPr>
              <w:spacing w:line="340" w:lineRule="exact"/>
              <w:rPr>
                <w:rFonts w:ascii="宋体" w:hAnsi="宋体"/>
                <w:color w:val="000000"/>
                <w:szCs w:val="21"/>
              </w:rPr>
            </w:pPr>
            <w:r>
              <w:rPr>
                <w:rFonts w:hint="eastAsia" w:ascii="宋体" w:hAnsi="宋体"/>
                <w:color w:val="000000"/>
                <w:szCs w:val="21"/>
              </w:rPr>
              <w:t xml:space="preserve">A.论文  </w:t>
            </w:r>
            <w:r>
              <w:rPr>
                <w:rFonts w:hint="eastAsia" w:ascii="宋体" w:hAnsi="宋体"/>
                <w:b/>
                <w:color w:val="000000"/>
                <w:szCs w:val="21"/>
              </w:rPr>
              <w:t>B.设计（创作、演出）</w:t>
            </w:r>
            <w:r>
              <w:rPr>
                <w:rFonts w:hint="eastAsia" w:ascii="宋体" w:hAnsi="宋体"/>
                <w:color w:val="000000"/>
                <w:szCs w:val="21"/>
              </w:rPr>
              <w:t>C.其它（如案例分析、调查报告等）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2" w:hRule="atLeast"/>
          <w:jc w:val="center"/>
        </w:trPr>
        <w:tc>
          <w:tcPr>
            <w:tcW w:w="909" w:type="dxa"/>
            <w:vMerge w:val="continue"/>
            <w:vAlign w:val="center"/>
          </w:tcPr>
          <w:p>
            <w:pPr>
              <w:spacing w:line="340" w:lineRule="exact"/>
              <w:jc w:val="center"/>
              <w:rPr>
                <w:rFonts w:ascii="宋体" w:hAnsi="宋体"/>
                <w:color w:val="000000"/>
                <w:szCs w:val="21"/>
              </w:rPr>
            </w:pPr>
          </w:p>
        </w:tc>
        <w:tc>
          <w:tcPr>
            <w:tcW w:w="1342" w:type="dxa"/>
            <w:vAlign w:val="center"/>
          </w:tcPr>
          <w:p>
            <w:pPr>
              <w:spacing w:line="340" w:lineRule="exact"/>
              <w:jc w:val="center"/>
              <w:rPr>
                <w:rFonts w:ascii="宋体" w:hAnsi="宋体"/>
                <w:color w:val="000000"/>
                <w:szCs w:val="21"/>
              </w:rPr>
            </w:pPr>
            <w:r>
              <w:rPr>
                <w:rFonts w:hint="eastAsia" w:ascii="宋体" w:hAnsi="宋体"/>
                <w:color w:val="000000"/>
                <w:szCs w:val="21"/>
              </w:rPr>
              <w:t>学生应具</w:t>
            </w:r>
          </w:p>
          <w:p>
            <w:pPr>
              <w:spacing w:line="340" w:lineRule="exact"/>
              <w:jc w:val="center"/>
              <w:rPr>
                <w:rFonts w:ascii="宋体" w:hAnsi="宋体"/>
                <w:color w:val="000000"/>
                <w:szCs w:val="21"/>
              </w:rPr>
            </w:pPr>
            <w:r>
              <w:rPr>
                <w:rFonts w:hint="eastAsia" w:ascii="宋体" w:hAnsi="宋体"/>
                <w:color w:val="000000"/>
                <w:szCs w:val="21"/>
              </w:rPr>
              <w:t>备的条件</w:t>
            </w:r>
          </w:p>
        </w:tc>
        <w:tc>
          <w:tcPr>
            <w:tcW w:w="6271" w:type="dxa"/>
            <w:gridSpan w:val="7"/>
            <w:vAlign w:val="center"/>
          </w:tcPr>
          <w:p>
            <w:pPr>
              <w:spacing w:line="320" w:lineRule="exact"/>
              <w:rPr>
                <w:rFonts w:ascii="宋体" w:hAnsi="宋体"/>
                <w:color w:val="000000"/>
                <w:szCs w:val="21"/>
              </w:rPr>
            </w:pPr>
            <w:r>
              <w:rPr>
                <w:rFonts w:hint="eastAsia" w:ascii="宋体" w:hAnsi="宋体"/>
                <w:color w:val="000000"/>
                <w:szCs w:val="21"/>
                <w:lang w:bidi="ar"/>
              </w:rPr>
              <w:t>掌握</w:t>
            </w:r>
            <w:r>
              <w:rPr>
                <w:rFonts w:hint="eastAsia" w:ascii="宋体" w:hAnsi="宋体"/>
                <w:color w:val="000000"/>
                <w:szCs w:val="21"/>
                <w:lang w:val="en-US" w:eastAsia="zh-CN" w:bidi="ar"/>
              </w:rPr>
              <w:t>Vue</w:t>
            </w:r>
            <w:r>
              <w:rPr>
                <w:rFonts w:hint="eastAsia" w:ascii="宋体" w:hAnsi="宋体"/>
                <w:color w:val="000000"/>
                <w:szCs w:val="21"/>
                <w:lang w:bidi="ar"/>
              </w:rPr>
              <w:t>基础知识，且有一定的</w:t>
            </w:r>
            <w:r>
              <w:rPr>
                <w:rFonts w:hint="eastAsia" w:ascii="宋体" w:hAnsi="宋体"/>
                <w:color w:val="000000"/>
                <w:szCs w:val="21"/>
                <w:lang w:val="en-US" w:eastAsia="zh-CN" w:bidi="ar"/>
              </w:rPr>
              <w:t>Vue</w:t>
            </w:r>
            <w:r>
              <w:rPr>
                <w:rFonts w:hint="eastAsia" w:ascii="宋体" w:hAnsi="宋体"/>
                <w:color w:val="000000"/>
                <w:szCs w:val="21"/>
                <w:lang w:bidi="ar"/>
              </w:rPr>
              <w:t>相关项目经验，了解HTML/CSS/JavaScript/Webpack/基础知识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jc w:val="center"/>
        </w:trPr>
        <w:tc>
          <w:tcPr>
            <w:tcW w:w="909" w:type="dxa"/>
            <w:vAlign w:val="center"/>
          </w:tcPr>
          <w:p>
            <w:pPr>
              <w:spacing w:line="340" w:lineRule="exact"/>
              <w:jc w:val="center"/>
              <w:rPr>
                <w:rFonts w:ascii="宋体" w:hAnsi="宋体"/>
                <w:color w:val="000000"/>
                <w:szCs w:val="21"/>
              </w:rPr>
            </w:pPr>
            <w:r>
              <w:rPr>
                <w:rFonts w:hint="eastAsia" w:ascii="宋体" w:hAnsi="宋体"/>
                <w:color w:val="000000"/>
                <w:szCs w:val="21"/>
              </w:rPr>
              <w:t>主要</w:t>
            </w:r>
          </w:p>
          <w:p>
            <w:pPr>
              <w:spacing w:line="340" w:lineRule="exact"/>
              <w:jc w:val="center"/>
              <w:rPr>
                <w:rFonts w:ascii="宋体" w:hAnsi="宋体"/>
                <w:color w:val="000000"/>
                <w:szCs w:val="21"/>
              </w:rPr>
            </w:pPr>
            <w:r>
              <w:rPr>
                <w:rFonts w:hint="eastAsia" w:ascii="宋体" w:hAnsi="宋体"/>
                <w:color w:val="000000"/>
                <w:szCs w:val="21"/>
              </w:rPr>
              <w:t>研究</w:t>
            </w:r>
          </w:p>
          <w:p>
            <w:pPr>
              <w:spacing w:line="340" w:lineRule="exact"/>
              <w:jc w:val="center"/>
              <w:rPr>
                <w:rFonts w:ascii="宋体" w:hAnsi="宋体"/>
                <w:color w:val="000000"/>
                <w:szCs w:val="21"/>
              </w:rPr>
            </w:pPr>
            <w:r>
              <w:rPr>
                <w:rFonts w:hint="eastAsia" w:ascii="宋体" w:hAnsi="宋体"/>
                <w:color w:val="000000"/>
                <w:szCs w:val="21"/>
              </w:rPr>
              <w:t>内容</w:t>
            </w:r>
          </w:p>
        </w:tc>
        <w:tc>
          <w:tcPr>
            <w:tcW w:w="7613" w:type="dxa"/>
            <w:gridSpan w:val="8"/>
            <w:vAlign w:val="center"/>
          </w:tcPr>
          <w:p>
            <w:pPr>
              <w:spacing w:line="360" w:lineRule="exact"/>
              <w:ind w:firstLine="420" w:firstLineChars="200"/>
              <w:textAlignment w:val="baseline"/>
              <w:rPr>
                <w:rFonts w:ascii="宋体" w:hAnsi="宋体"/>
                <w:color w:val="000000"/>
                <w:szCs w:val="21"/>
              </w:rPr>
            </w:pPr>
          </w:p>
          <w:p>
            <w:pPr>
              <w:spacing w:line="440" w:lineRule="exact"/>
              <w:ind w:firstLine="420" w:firstLineChars="200"/>
              <w:jc w:val="left"/>
              <w:rPr>
                <w:rFonts w:ascii="宋体" w:hAnsi="宋体" w:cs="宋体"/>
                <w:szCs w:val="21"/>
              </w:rPr>
            </w:pPr>
            <w:r>
              <w:rPr>
                <w:rFonts w:hint="eastAsia" w:ascii="宋体" w:hAnsi="宋体" w:cs="宋体"/>
                <w:szCs w:val="21"/>
                <w:lang w:bidi="ar"/>
              </w:rPr>
              <w:t>本文主要对</w:t>
            </w:r>
            <w:r>
              <w:rPr>
                <w:rFonts w:hint="eastAsia" w:ascii="宋体" w:hAnsi="宋体"/>
                <w:color w:val="000000"/>
                <w:szCs w:val="21"/>
                <w:lang w:val="en-US" w:eastAsia="zh-CN" w:bidi="ar"/>
              </w:rPr>
              <w:t>购物商城</w:t>
            </w:r>
            <w:r>
              <w:rPr>
                <w:rFonts w:hint="eastAsia" w:ascii="宋体" w:hAnsi="宋体" w:cs="宋体"/>
                <w:szCs w:val="21"/>
                <w:lang w:bidi="ar"/>
              </w:rPr>
              <w:t>webAPP的功能设计、需求分析进行分析，并最终实现系统的各个功能并对系统实现优化。</w:t>
            </w:r>
          </w:p>
          <w:p>
            <w:pPr>
              <w:spacing w:line="440" w:lineRule="exact"/>
              <w:ind w:firstLine="420" w:firstLineChars="200"/>
              <w:jc w:val="left"/>
              <w:rPr>
                <w:rFonts w:ascii="宋体" w:hAnsi="宋体" w:cs="宋体"/>
                <w:szCs w:val="21"/>
              </w:rPr>
            </w:pPr>
            <w:r>
              <w:rPr>
                <w:rFonts w:hint="eastAsia" w:ascii="宋体" w:hAnsi="宋体" w:cs="宋体"/>
                <w:szCs w:val="21"/>
                <w:lang w:bidi="ar"/>
              </w:rPr>
              <w:t>(1)了解“互联网+”时代和webAPP的发展，提出了合适的开发方案与符合新时代技术的</w:t>
            </w:r>
            <w:r>
              <w:rPr>
                <w:rFonts w:hint="eastAsia" w:ascii="宋体" w:hAnsi="宋体"/>
                <w:color w:val="000000"/>
                <w:szCs w:val="21"/>
                <w:lang w:val="en-US" w:eastAsia="zh-CN" w:bidi="ar"/>
              </w:rPr>
              <w:t>商城</w:t>
            </w:r>
            <w:r>
              <w:rPr>
                <w:rFonts w:hint="eastAsia" w:ascii="宋体" w:hAnsi="宋体" w:cs="宋体"/>
                <w:szCs w:val="21"/>
                <w:lang w:bidi="ar"/>
              </w:rPr>
              <w:t>APP系统的需求，确定了主要工作。</w:t>
            </w:r>
          </w:p>
          <w:p>
            <w:pPr>
              <w:spacing w:line="440" w:lineRule="exact"/>
              <w:ind w:firstLine="420" w:firstLineChars="200"/>
              <w:jc w:val="left"/>
              <w:rPr>
                <w:rFonts w:ascii="宋体" w:hAnsi="宋体" w:cs="宋体"/>
                <w:szCs w:val="21"/>
              </w:rPr>
            </w:pPr>
            <w:r>
              <w:rPr>
                <w:rFonts w:hint="eastAsia" w:ascii="宋体" w:hAnsi="宋体" w:cs="宋体"/>
                <w:szCs w:val="21"/>
                <w:lang w:bidi="ar"/>
              </w:rPr>
              <w:t>(2)对系统进行数据库设计、功能设计、需求分析、数据库设计，使系统的数据库表尽可能的合理化和规范化。并且确定系统的界面风格，搭建应用框架，进一步添加各个功能模块代码，实现最终系统。</w:t>
            </w:r>
          </w:p>
          <w:p>
            <w:pPr>
              <w:spacing w:line="360" w:lineRule="exact"/>
              <w:ind w:firstLine="420" w:firstLineChars="200"/>
              <w:textAlignment w:val="baseline"/>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2" w:hRule="atLeast"/>
          <w:jc w:val="center"/>
        </w:trPr>
        <w:tc>
          <w:tcPr>
            <w:tcW w:w="909" w:type="dxa"/>
            <w:vAlign w:val="center"/>
          </w:tcPr>
          <w:p>
            <w:pPr>
              <w:spacing w:line="340" w:lineRule="exact"/>
              <w:jc w:val="center"/>
              <w:rPr>
                <w:rFonts w:ascii="宋体" w:hAnsi="宋体"/>
                <w:color w:val="000000"/>
                <w:szCs w:val="21"/>
              </w:rPr>
            </w:pPr>
            <w:r>
              <w:rPr>
                <w:rFonts w:hint="eastAsia" w:ascii="宋体" w:hAnsi="宋体"/>
                <w:color w:val="000000"/>
                <w:szCs w:val="21"/>
              </w:rPr>
              <w:t>教学系</w:t>
            </w:r>
          </w:p>
          <w:p>
            <w:pPr>
              <w:spacing w:line="340" w:lineRule="exact"/>
              <w:jc w:val="center"/>
              <w:rPr>
                <w:rFonts w:ascii="宋体" w:hAnsi="宋体"/>
                <w:color w:val="000000"/>
                <w:szCs w:val="21"/>
              </w:rPr>
            </w:pPr>
            <w:r>
              <w:rPr>
                <w:rFonts w:hint="eastAsia" w:ascii="宋体" w:hAnsi="宋体"/>
                <w:color w:val="000000"/>
                <w:szCs w:val="21"/>
              </w:rPr>
              <w:t>审题</w:t>
            </w:r>
          </w:p>
          <w:p>
            <w:pPr>
              <w:spacing w:line="340" w:lineRule="exact"/>
              <w:jc w:val="center"/>
              <w:rPr>
                <w:rFonts w:ascii="宋体" w:hAnsi="宋体"/>
                <w:color w:val="000000"/>
                <w:szCs w:val="21"/>
              </w:rPr>
            </w:pPr>
            <w:r>
              <w:rPr>
                <w:rFonts w:hint="eastAsia" w:ascii="宋体" w:hAnsi="宋体"/>
                <w:color w:val="000000"/>
                <w:szCs w:val="21"/>
              </w:rPr>
              <w:t>意见</w:t>
            </w:r>
          </w:p>
        </w:tc>
        <w:tc>
          <w:tcPr>
            <w:tcW w:w="7613" w:type="dxa"/>
            <w:gridSpan w:val="8"/>
            <w:vAlign w:val="center"/>
          </w:tcPr>
          <w:p>
            <w:pPr>
              <w:spacing w:line="340" w:lineRule="exact"/>
              <w:rPr>
                <w:rFonts w:ascii="宋体" w:hAnsi="宋体"/>
                <w:color w:val="000000"/>
                <w:szCs w:val="21"/>
              </w:rPr>
            </w:pPr>
          </w:p>
          <w:p>
            <w:pPr>
              <w:spacing w:line="340" w:lineRule="exact"/>
              <w:ind w:firstLine="522" w:firstLineChars="249"/>
              <w:jc w:val="left"/>
              <w:rPr>
                <w:rFonts w:ascii="宋体" w:hAnsi="宋体"/>
              </w:rPr>
            </w:pPr>
            <w:r>
              <w:rPr>
                <w:rFonts w:hint="eastAsia" w:ascii="宋体" w:hAnsi="宋体"/>
              </w:rPr>
              <w:t>题目符合本科毕业论文要求</w:t>
            </w:r>
          </w:p>
          <w:p>
            <w:pPr>
              <w:spacing w:line="340" w:lineRule="exact"/>
              <w:jc w:val="center"/>
              <w:rPr>
                <w:rFonts w:ascii="宋体" w:hAnsi="宋体"/>
                <w:color w:val="000000"/>
                <w:szCs w:val="21"/>
              </w:rPr>
            </w:pPr>
          </w:p>
          <w:p>
            <w:pPr>
              <w:spacing w:line="340" w:lineRule="exact"/>
              <w:jc w:val="center"/>
              <w:rPr>
                <w:rFonts w:ascii="宋体" w:hAnsi="宋体"/>
                <w:color w:val="000000"/>
                <w:szCs w:val="21"/>
              </w:rPr>
            </w:pPr>
          </w:p>
          <w:p>
            <w:pPr>
              <w:wordWrap w:val="0"/>
              <w:spacing w:line="340" w:lineRule="exact"/>
              <w:ind w:firstLine="3150" w:firstLineChars="1500"/>
              <w:jc w:val="right"/>
              <w:rPr>
                <w:rFonts w:ascii="宋体" w:hAnsi="宋体"/>
                <w:color w:val="000000"/>
                <w:szCs w:val="21"/>
              </w:rPr>
            </w:pPr>
            <w:r>
              <w:rPr>
                <w:rFonts w:hint="eastAsia" w:ascii="宋体" w:hAnsi="宋体"/>
                <w:color w:val="000000"/>
                <w:szCs w:val="21"/>
              </w:rPr>
              <w:t xml:space="preserve">负责人:           </w:t>
            </w:r>
          </w:p>
          <w:p>
            <w:pPr>
              <w:spacing w:line="340" w:lineRule="exact"/>
              <w:ind w:firstLine="3150" w:firstLineChars="1500"/>
              <w:jc w:val="right"/>
              <w:rPr>
                <w:rFonts w:ascii="宋体" w:hAnsi="宋体"/>
                <w:color w:val="000000"/>
                <w:szCs w:val="21"/>
              </w:rPr>
            </w:pPr>
            <w:r>
              <w:rPr>
                <w:rFonts w:hint="eastAsia" w:ascii="宋体" w:hAnsi="宋体"/>
                <w:color w:val="000000"/>
                <w:szCs w:val="21"/>
              </w:rPr>
              <w:t xml:space="preserve">     年   月   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8" w:hRule="atLeast"/>
          <w:jc w:val="center"/>
        </w:trPr>
        <w:tc>
          <w:tcPr>
            <w:tcW w:w="909" w:type="dxa"/>
            <w:vAlign w:val="center"/>
          </w:tcPr>
          <w:p>
            <w:pPr>
              <w:spacing w:line="340" w:lineRule="exact"/>
              <w:jc w:val="center"/>
              <w:rPr>
                <w:rFonts w:ascii="宋体" w:hAnsi="宋体"/>
                <w:color w:val="000000"/>
                <w:szCs w:val="21"/>
              </w:rPr>
            </w:pPr>
            <w:r>
              <w:rPr>
                <w:rFonts w:hint="eastAsia" w:ascii="宋体" w:hAnsi="宋体"/>
                <w:color w:val="000000"/>
                <w:szCs w:val="21"/>
              </w:rPr>
              <w:t>学院审批意见</w:t>
            </w:r>
          </w:p>
        </w:tc>
        <w:tc>
          <w:tcPr>
            <w:tcW w:w="7613" w:type="dxa"/>
            <w:gridSpan w:val="8"/>
            <w:vAlign w:val="center"/>
          </w:tcPr>
          <w:p>
            <w:pPr>
              <w:spacing w:line="340" w:lineRule="exact"/>
              <w:rPr>
                <w:rFonts w:ascii="宋体" w:hAnsi="宋体"/>
                <w:color w:val="000000"/>
                <w:szCs w:val="21"/>
              </w:rPr>
            </w:pPr>
          </w:p>
          <w:p>
            <w:pPr>
              <w:spacing w:line="340" w:lineRule="exact"/>
              <w:ind w:firstLine="522" w:firstLineChars="249"/>
              <w:jc w:val="left"/>
              <w:rPr>
                <w:rFonts w:ascii="宋体" w:hAnsi="宋体"/>
              </w:rPr>
            </w:pPr>
            <w:r>
              <w:rPr>
                <w:rFonts w:hint="eastAsia" w:ascii="宋体" w:hAnsi="宋体"/>
              </w:rPr>
              <w:t>题目符合本科毕业论文要求</w:t>
            </w:r>
          </w:p>
          <w:p>
            <w:pPr>
              <w:spacing w:line="340" w:lineRule="exact"/>
              <w:jc w:val="center"/>
              <w:rPr>
                <w:rFonts w:ascii="宋体" w:hAnsi="宋体"/>
                <w:color w:val="000000"/>
                <w:szCs w:val="21"/>
              </w:rPr>
            </w:pPr>
          </w:p>
          <w:p>
            <w:pPr>
              <w:spacing w:line="340" w:lineRule="exact"/>
              <w:jc w:val="center"/>
              <w:rPr>
                <w:rFonts w:ascii="宋体" w:hAnsi="宋体"/>
                <w:color w:val="000000"/>
                <w:szCs w:val="21"/>
              </w:rPr>
            </w:pPr>
          </w:p>
          <w:p>
            <w:pPr>
              <w:spacing w:line="340" w:lineRule="exact"/>
              <w:jc w:val="center"/>
              <w:rPr>
                <w:rFonts w:ascii="宋体" w:hAnsi="宋体"/>
                <w:color w:val="000000"/>
                <w:szCs w:val="21"/>
              </w:rPr>
            </w:pPr>
          </w:p>
          <w:p>
            <w:pPr>
              <w:spacing w:line="340" w:lineRule="exact"/>
              <w:jc w:val="center"/>
              <w:rPr>
                <w:rFonts w:ascii="宋体" w:hAnsi="宋体"/>
                <w:color w:val="000000"/>
                <w:szCs w:val="21"/>
              </w:rPr>
            </w:pPr>
          </w:p>
          <w:p>
            <w:pPr>
              <w:wordWrap w:val="0"/>
              <w:spacing w:line="340" w:lineRule="exact"/>
              <w:ind w:firstLine="29" w:firstLineChars="14"/>
              <w:jc w:val="right"/>
              <w:rPr>
                <w:rFonts w:ascii="宋体" w:hAnsi="宋体"/>
                <w:color w:val="000000"/>
                <w:szCs w:val="21"/>
              </w:rPr>
            </w:pPr>
            <w:r>
              <w:rPr>
                <w:rFonts w:hint="eastAsia" w:ascii="宋体" w:hAnsi="宋体"/>
                <w:color w:val="000000"/>
                <w:szCs w:val="21"/>
              </w:rPr>
              <w:t xml:space="preserve">            年   月   日 </w:t>
            </w:r>
          </w:p>
        </w:tc>
      </w:tr>
    </w:tbl>
    <w:p>
      <w:pPr>
        <w:spacing w:line="340" w:lineRule="exact"/>
        <w:rPr>
          <w:rFonts w:ascii="宋体" w:hAnsi="宋体"/>
          <w:color w:val="000000"/>
          <w:sz w:val="18"/>
          <w:szCs w:val="18"/>
        </w:rPr>
      </w:pPr>
      <w:r>
        <w:rPr>
          <w:rFonts w:hint="eastAsia" w:ascii="宋体" w:hAnsi="宋体"/>
          <w:color w:val="000000"/>
          <w:sz w:val="18"/>
          <w:szCs w:val="18"/>
        </w:rPr>
        <w:t>注：选题来源：A为指导教师的科研课题，B为企事业单位委托课题，C教学研究课题，</w:t>
      </w:r>
      <w:r>
        <w:rPr>
          <w:rFonts w:ascii="宋体" w:hAnsi="宋体"/>
          <w:color w:val="000000"/>
          <w:sz w:val="18"/>
          <w:szCs w:val="18"/>
        </w:rPr>
        <w:t>D</w:t>
      </w:r>
      <w:r>
        <w:rPr>
          <w:rFonts w:hint="eastAsia" w:ascii="宋体" w:hAnsi="宋体"/>
          <w:color w:val="000000"/>
          <w:sz w:val="18"/>
          <w:szCs w:val="18"/>
        </w:rPr>
        <w:t>为教师或学生富有创新和实际意义的自拟课题。请在对应的□内打“√”。</w:t>
      </w:r>
    </w:p>
    <w:p>
      <w:pPr>
        <w:spacing w:line="340" w:lineRule="exact"/>
        <w:rPr>
          <w:rFonts w:ascii="宋体" w:hAnsi="宋体"/>
          <w:color w:val="000000"/>
          <w:sz w:val="18"/>
          <w:szCs w:val="18"/>
        </w:rPr>
      </w:pPr>
      <w:r>
        <w:rPr>
          <w:rFonts w:hint="eastAsia" w:ascii="宋体" w:hAnsi="宋体"/>
          <w:color w:val="000000"/>
          <w:sz w:val="18"/>
          <w:szCs w:val="18"/>
        </w:rPr>
        <w:br w:type="page"/>
      </w:r>
    </w:p>
    <w:p>
      <w:pPr>
        <w:pStyle w:val="9"/>
        <w:spacing w:line="440" w:lineRule="exact"/>
        <w:rPr>
          <w:rFonts w:hint="eastAsia" w:eastAsia="宋体"/>
          <w:sz w:val="24"/>
          <w:szCs w:val="24"/>
          <w:lang w:eastAsia="zh-CN"/>
        </w:rPr>
      </w:pPr>
    </w:p>
    <w:p>
      <w:pPr>
        <w:tabs>
          <w:tab w:val="left" w:pos="0"/>
          <w:tab w:val="left" w:pos="284"/>
          <w:tab w:val="left" w:pos="426"/>
        </w:tabs>
        <w:autoSpaceDE w:val="0"/>
        <w:autoSpaceDN w:val="0"/>
        <w:spacing w:line="360" w:lineRule="exact"/>
        <w:jc w:val="center"/>
        <w:textAlignment w:val="baseline"/>
        <w:rPr>
          <w:rFonts w:ascii="宋体" w:hAnsi="宋体"/>
          <w:color w:val="000000"/>
          <w:szCs w:val="21"/>
        </w:rPr>
      </w:pPr>
      <w:bookmarkStart w:id="2" w:name="_Toc184145807"/>
      <w:r>
        <w:rPr>
          <w:rFonts w:hint="eastAsia"/>
          <w:b/>
          <w:bCs/>
          <w:color w:val="000000"/>
          <w:kern w:val="44"/>
          <w:sz w:val="32"/>
          <w:szCs w:val="32"/>
        </w:rPr>
        <w:t>普通本科毕业论文（设计）开题报告及任务书</w:t>
      </w:r>
      <w:bookmarkEnd w:id="2"/>
    </w:p>
    <w:tbl>
      <w:tblPr>
        <w:tblStyle w:val="29"/>
        <w:tblW w:w="834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3"/>
        <w:gridCol w:w="639"/>
        <w:gridCol w:w="762"/>
        <w:gridCol w:w="960"/>
        <w:gridCol w:w="1549"/>
        <w:gridCol w:w="969"/>
        <w:gridCol w:w="407"/>
        <w:gridCol w:w="516"/>
        <w:gridCol w:w="1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484" w:type="dxa"/>
            <w:gridSpan w:val="3"/>
            <w:vAlign w:val="center"/>
          </w:tcPr>
          <w:p>
            <w:pPr>
              <w:spacing w:line="320" w:lineRule="exact"/>
              <w:jc w:val="center"/>
              <w:rPr>
                <w:rFonts w:ascii="宋体" w:hAnsi="宋体"/>
                <w:color w:val="000000"/>
              </w:rPr>
            </w:pPr>
            <w:r>
              <w:rPr>
                <w:rFonts w:hint="eastAsia" w:ascii="宋体" w:hAnsi="宋体"/>
                <w:color w:val="000000"/>
              </w:rPr>
              <w:t>论文（设计）题目</w:t>
            </w:r>
          </w:p>
        </w:tc>
        <w:tc>
          <w:tcPr>
            <w:tcW w:w="5863" w:type="dxa"/>
            <w:gridSpan w:val="6"/>
          </w:tcPr>
          <w:p>
            <w:pPr>
              <w:spacing w:line="320" w:lineRule="exact"/>
              <w:jc w:val="center"/>
              <w:rPr>
                <w:szCs w:val="21"/>
              </w:rPr>
            </w:pPr>
            <w:r>
              <w:rPr>
                <w:rFonts w:hint="eastAsia" w:ascii="宋体" w:hAnsi="宋体"/>
                <w:color w:val="000000"/>
                <w:lang w:bidi="ar"/>
              </w:rPr>
              <w:t>基于</w:t>
            </w:r>
            <w:r>
              <w:rPr>
                <w:rFonts w:hint="eastAsia" w:ascii="宋体" w:hAnsi="宋体"/>
                <w:color w:val="000000"/>
                <w:lang w:val="en-US" w:eastAsia="zh-CN" w:bidi="ar"/>
              </w:rPr>
              <w:t>Vue</w:t>
            </w:r>
            <w:r>
              <w:rPr>
                <w:rFonts w:hint="eastAsia" w:ascii="宋体" w:hAnsi="宋体"/>
                <w:color w:val="000000"/>
                <w:lang w:bidi="ar"/>
              </w:rPr>
              <w:t>的</w:t>
            </w:r>
            <w:r>
              <w:rPr>
                <w:rFonts w:hint="eastAsia" w:ascii="宋体" w:hAnsi="宋体"/>
                <w:color w:val="000000"/>
                <w:lang w:val="en-US" w:eastAsia="zh-CN" w:bidi="ar"/>
              </w:rPr>
              <w:t>购物商城</w:t>
            </w:r>
            <w:r>
              <w:rPr>
                <w:rFonts w:hint="eastAsia" w:ascii="宋体" w:hAnsi="宋体"/>
                <w:color w:val="000000"/>
                <w:lang w:bidi="ar"/>
              </w:rPr>
              <w:t>webAPP的设计与实现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83" w:type="dxa"/>
            <w:tcBorders>
              <w:bottom w:val="single" w:color="auto" w:sz="4" w:space="0"/>
            </w:tcBorders>
            <w:vAlign w:val="center"/>
          </w:tcPr>
          <w:p>
            <w:pPr>
              <w:spacing w:line="320" w:lineRule="exact"/>
              <w:jc w:val="center"/>
              <w:rPr>
                <w:rFonts w:ascii="宋体" w:hAnsi="宋体"/>
                <w:color w:val="000000"/>
              </w:rPr>
            </w:pPr>
            <w:r>
              <w:rPr>
                <w:rFonts w:hint="eastAsia" w:ascii="宋体" w:hAnsi="宋体"/>
                <w:color w:val="000000"/>
              </w:rPr>
              <w:t>学生姓名</w:t>
            </w:r>
          </w:p>
        </w:tc>
        <w:tc>
          <w:tcPr>
            <w:tcW w:w="1401" w:type="dxa"/>
            <w:gridSpan w:val="2"/>
            <w:tcBorders>
              <w:bottom w:val="single" w:color="auto" w:sz="4" w:space="0"/>
            </w:tcBorders>
            <w:vAlign w:val="center"/>
          </w:tcPr>
          <w:p>
            <w:pPr>
              <w:spacing w:line="320" w:lineRule="exact"/>
              <w:jc w:val="center"/>
              <w:rPr>
                <w:rFonts w:hint="eastAsia" w:ascii="宋体" w:hAnsi="宋体" w:eastAsia="宋体"/>
                <w:color w:val="000000"/>
                <w:lang w:val="en-US" w:eastAsia="zh-CN"/>
              </w:rPr>
            </w:pPr>
            <w:r>
              <w:rPr>
                <w:rFonts w:hint="eastAsia" w:ascii="宋体" w:hAnsi="宋体"/>
                <w:color w:val="000000"/>
                <w:lang w:val="en-US" w:eastAsia="zh-CN"/>
              </w:rPr>
              <w:t>郝维敏</w:t>
            </w:r>
          </w:p>
        </w:tc>
        <w:tc>
          <w:tcPr>
            <w:tcW w:w="960" w:type="dxa"/>
            <w:tcBorders>
              <w:bottom w:val="single" w:color="auto" w:sz="4" w:space="0"/>
            </w:tcBorders>
            <w:vAlign w:val="center"/>
          </w:tcPr>
          <w:p>
            <w:pPr>
              <w:spacing w:line="320" w:lineRule="exact"/>
              <w:jc w:val="center"/>
              <w:rPr>
                <w:rFonts w:ascii="宋体" w:hAnsi="宋体"/>
                <w:color w:val="000000"/>
              </w:rPr>
            </w:pPr>
            <w:r>
              <w:rPr>
                <w:rFonts w:hint="eastAsia" w:ascii="宋体" w:hAnsi="宋体"/>
                <w:color w:val="000000"/>
              </w:rPr>
              <w:t>专业</w:t>
            </w:r>
          </w:p>
        </w:tc>
        <w:tc>
          <w:tcPr>
            <w:tcW w:w="2518" w:type="dxa"/>
            <w:gridSpan w:val="2"/>
            <w:tcBorders>
              <w:bottom w:val="single" w:color="auto" w:sz="4" w:space="0"/>
            </w:tcBorders>
            <w:vAlign w:val="center"/>
          </w:tcPr>
          <w:p>
            <w:pPr>
              <w:spacing w:line="320" w:lineRule="exact"/>
              <w:jc w:val="center"/>
              <w:rPr>
                <w:rFonts w:ascii="宋体" w:hAnsi="宋体"/>
                <w:color w:val="000000"/>
              </w:rPr>
            </w:pPr>
            <w:r>
              <w:rPr>
                <w:rFonts w:hint="eastAsia"/>
                <w:color w:val="000000"/>
                <w:szCs w:val="21"/>
              </w:rPr>
              <w:t>软件工程</w:t>
            </w:r>
          </w:p>
        </w:tc>
        <w:tc>
          <w:tcPr>
            <w:tcW w:w="923" w:type="dxa"/>
            <w:gridSpan w:val="2"/>
            <w:tcBorders>
              <w:bottom w:val="single" w:color="auto" w:sz="4" w:space="0"/>
            </w:tcBorders>
            <w:vAlign w:val="center"/>
          </w:tcPr>
          <w:p>
            <w:pPr>
              <w:spacing w:line="320" w:lineRule="exact"/>
              <w:jc w:val="center"/>
              <w:rPr>
                <w:rFonts w:ascii="宋体" w:hAnsi="宋体"/>
                <w:color w:val="000000"/>
              </w:rPr>
            </w:pPr>
            <w:r>
              <w:rPr>
                <w:rFonts w:hint="eastAsia" w:ascii="宋体" w:hAnsi="宋体"/>
                <w:color w:val="000000"/>
              </w:rPr>
              <w:t>学号</w:t>
            </w:r>
          </w:p>
        </w:tc>
        <w:tc>
          <w:tcPr>
            <w:tcW w:w="1462" w:type="dxa"/>
            <w:tcBorders>
              <w:bottom w:val="single" w:color="auto" w:sz="4" w:space="0"/>
            </w:tcBorders>
          </w:tcPr>
          <w:p>
            <w:pPr>
              <w:spacing w:line="320" w:lineRule="exact"/>
              <w:jc w:val="left"/>
              <w:rPr>
                <w:rFonts w:hint="default" w:ascii="宋体" w:hAnsi="宋体" w:eastAsia="宋体"/>
                <w:color w:val="000000"/>
                <w:lang w:val="en-US" w:eastAsia="zh-CN"/>
              </w:rPr>
            </w:pPr>
            <w:r>
              <w:rPr>
                <w:rFonts w:hint="eastAsia"/>
                <w:color w:val="000000"/>
                <w:szCs w:val="21"/>
              </w:rPr>
              <w:t>01</w:t>
            </w:r>
            <w:r>
              <w:rPr>
                <w:rFonts w:hint="eastAsia"/>
                <w:color w:val="000000"/>
                <w:szCs w:val="21"/>
                <w:lang w:val="en-US" w:eastAsia="zh-CN"/>
              </w:rPr>
              <w:t>64676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722" w:type="dxa"/>
            <w:gridSpan w:val="2"/>
            <w:tcBorders>
              <w:bottom w:val="single" w:color="auto" w:sz="4" w:space="0"/>
            </w:tcBorders>
            <w:vAlign w:val="center"/>
          </w:tcPr>
          <w:p>
            <w:pPr>
              <w:spacing w:line="320" w:lineRule="exact"/>
              <w:jc w:val="center"/>
              <w:rPr>
                <w:rFonts w:ascii="宋体" w:hAnsi="宋体"/>
                <w:color w:val="000000"/>
              </w:rPr>
            </w:pPr>
            <w:r>
              <w:rPr>
                <w:rFonts w:hint="eastAsia" w:ascii="宋体" w:hAnsi="宋体"/>
                <w:color w:val="000000"/>
              </w:rPr>
              <w:t>指导教师</w:t>
            </w:r>
          </w:p>
        </w:tc>
        <w:tc>
          <w:tcPr>
            <w:tcW w:w="3271" w:type="dxa"/>
            <w:gridSpan w:val="3"/>
            <w:tcBorders>
              <w:bottom w:val="single" w:color="auto" w:sz="4" w:space="0"/>
            </w:tcBorders>
            <w:vAlign w:val="center"/>
          </w:tcPr>
          <w:p>
            <w:pPr>
              <w:spacing w:line="320" w:lineRule="exact"/>
              <w:jc w:val="center"/>
              <w:rPr>
                <w:rFonts w:ascii="宋体" w:hAnsi="宋体"/>
                <w:color w:val="000000"/>
              </w:rPr>
            </w:pPr>
            <w:r>
              <w:rPr>
                <w:rFonts w:hint="eastAsia" w:ascii="宋体" w:hAnsi="宋体"/>
                <w:color w:val="000000"/>
              </w:rPr>
              <w:t>汪彩霞</w:t>
            </w:r>
          </w:p>
        </w:tc>
        <w:tc>
          <w:tcPr>
            <w:tcW w:w="1376" w:type="dxa"/>
            <w:gridSpan w:val="2"/>
            <w:tcBorders>
              <w:bottom w:val="single" w:color="auto" w:sz="4" w:space="0"/>
            </w:tcBorders>
            <w:vAlign w:val="center"/>
          </w:tcPr>
          <w:p>
            <w:pPr>
              <w:spacing w:line="320" w:lineRule="exact"/>
              <w:jc w:val="center"/>
              <w:rPr>
                <w:rFonts w:ascii="宋体" w:hAnsi="宋体"/>
                <w:color w:val="000000"/>
              </w:rPr>
            </w:pPr>
            <w:r>
              <w:rPr>
                <w:rFonts w:hint="eastAsia" w:ascii="宋体" w:hAnsi="宋体"/>
                <w:color w:val="000000"/>
              </w:rPr>
              <w:t>职  称</w:t>
            </w:r>
          </w:p>
        </w:tc>
        <w:tc>
          <w:tcPr>
            <w:tcW w:w="1978" w:type="dxa"/>
            <w:gridSpan w:val="2"/>
            <w:tcBorders>
              <w:bottom w:val="single" w:color="auto" w:sz="4" w:space="0"/>
            </w:tcBorders>
            <w:vAlign w:val="center"/>
          </w:tcPr>
          <w:p>
            <w:pPr>
              <w:spacing w:line="320" w:lineRule="exact"/>
              <w:jc w:val="center"/>
              <w:rPr>
                <w:rFonts w:ascii="宋体" w:hAnsi="宋体"/>
                <w:color w:val="000000"/>
              </w:rPr>
            </w:pPr>
            <w:r>
              <w:rPr>
                <w:rFonts w:hint="eastAsia" w:ascii="宋体" w:hAnsi="宋体"/>
                <w:color w:val="000000"/>
              </w:rPr>
              <w:t>讲师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47" w:type="dxa"/>
            <w:gridSpan w:val="9"/>
            <w:tcBorders>
              <w:top w:val="single" w:color="auto" w:sz="4" w:space="0"/>
              <w:left w:val="single" w:color="auto" w:sz="4" w:space="0"/>
              <w:bottom w:val="single" w:color="auto" w:sz="4" w:space="0"/>
              <w:right w:val="single" w:color="auto" w:sz="4" w:space="0"/>
            </w:tcBorders>
          </w:tcPr>
          <w:p>
            <w:pPr>
              <w:numPr>
                <w:ilvl w:val="0"/>
                <w:numId w:val="3"/>
              </w:numPr>
              <w:spacing w:line="440" w:lineRule="exact"/>
              <w:ind w:left="0" w:firstLine="420" w:firstLineChars="200"/>
              <w:rPr>
                <w:rFonts w:ascii="宋体" w:hAnsi="宋体"/>
                <w:color w:val="000000"/>
                <w:szCs w:val="21"/>
              </w:rPr>
            </w:pPr>
            <w:r>
              <w:rPr>
                <w:rFonts w:hint="eastAsia" w:ascii="宋体" w:hAnsi="宋体"/>
                <w:color w:val="000000"/>
                <w:szCs w:val="21"/>
              </w:rPr>
              <w:t>选题目的和意义：</w:t>
            </w:r>
          </w:p>
          <w:p>
            <w:pPr>
              <w:spacing w:line="440" w:lineRule="exact"/>
              <w:ind w:firstLine="420" w:firstLineChars="200"/>
              <w:rPr>
                <w:rFonts w:ascii="宋体" w:hAnsi="宋体"/>
                <w:color w:val="000000"/>
                <w:szCs w:val="21"/>
              </w:rPr>
            </w:pPr>
            <w:r>
              <w:rPr>
                <w:rFonts w:hint="eastAsia" w:ascii="宋体" w:hAnsi="宋体"/>
                <w:color w:val="000000"/>
                <w:szCs w:val="21"/>
              </w:rPr>
              <w:t>意义：随着互联网的发展迅速以及普及，现在我们的生活已经离不开网络了，对于</w:t>
            </w:r>
            <w:r>
              <w:rPr>
                <w:rFonts w:hint="eastAsia" w:ascii="宋体" w:hAnsi="宋体"/>
                <w:color w:val="000000"/>
                <w:szCs w:val="21"/>
                <w:lang w:val="en-US" w:eastAsia="zh-CN"/>
              </w:rPr>
              <w:t>买卖交易</w:t>
            </w:r>
            <w:r>
              <w:rPr>
                <w:rFonts w:hint="eastAsia" w:ascii="宋体" w:hAnsi="宋体"/>
                <w:color w:val="000000"/>
                <w:szCs w:val="21"/>
              </w:rPr>
              <w:t>来说已经不再局限于</w:t>
            </w:r>
            <w:r>
              <w:rPr>
                <w:rFonts w:hint="eastAsia" w:ascii="宋体" w:hAnsi="宋体"/>
                <w:color w:val="000000"/>
                <w:szCs w:val="21"/>
                <w:lang w:val="en-US" w:eastAsia="zh-CN"/>
              </w:rPr>
              <w:t>实体商城</w:t>
            </w:r>
            <w:r>
              <w:rPr>
                <w:rFonts w:hint="eastAsia" w:ascii="宋体" w:hAnsi="宋体"/>
                <w:color w:val="000000"/>
                <w:szCs w:val="21"/>
              </w:rPr>
              <w:t>一个途径，由于在如今效率为王的时代，新的高效</w:t>
            </w:r>
            <w:r>
              <w:rPr>
                <w:rFonts w:hint="eastAsia" w:ascii="宋体" w:hAnsi="宋体"/>
                <w:color w:val="000000"/>
                <w:szCs w:val="21"/>
                <w:lang w:val="en-US" w:eastAsia="zh-CN"/>
              </w:rPr>
              <w:t>实时</w:t>
            </w:r>
            <w:r>
              <w:rPr>
                <w:rFonts w:hint="eastAsia" w:ascii="宋体" w:hAnsi="宋体"/>
                <w:color w:val="000000"/>
                <w:szCs w:val="21"/>
              </w:rPr>
              <w:t>平台的新型模式扮演者重要的角色，所以才体现了一个完善的高颜值</w:t>
            </w:r>
            <w:r>
              <w:rPr>
                <w:rFonts w:hint="eastAsia" w:ascii="宋体" w:hAnsi="宋体"/>
                <w:color w:val="000000"/>
                <w:szCs w:val="21"/>
                <w:lang w:val="en-US" w:eastAsia="zh-CN"/>
              </w:rPr>
              <w:t>网上购物商城</w:t>
            </w:r>
            <w:r>
              <w:rPr>
                <w:rFonts w:hint="eastAsia" w:ascii="宋体" w:hAnsi="宋体"/>
                <w:color w:val="000000"/>
                <w:szCs w:val="21"/>
              </w:rPr>
              <w:t>web版APP的重要。</w:t>
            </w:r>
          </w:p>
          <w:p>
            <w:pPr>
              <w:spacing w:line="440" w:lineRule="exact"/>
              <w:ind w:firstLine="420" w:firstLineChars="200"/>
              <w:rPr>
                <w:rFonts w:ascii="宋体" w:hAnsi="宋体" w:cs="Arial"/>
                <w:color w:val="000000"/>
                <w:szCs w:val="21"/>
              </w:rPr>
            </w:pPr>
            <w:r>
              <w:rPr>
                <w:rFonts w:hint="eastAsia" w:ascii="宋体" w:hAnsi="宋体"/>
                <w:color w:val="000000"/>
                <w:szCs w:val="21"/>
              </w:rPr>
              <w:t>目的：Web3.0时代的到来，前端不再局限于简单的页面交互，各种各样的新技术不断出现，结合新版本的</w:t>
            </w:r>
            <w:r>
              <w:rPr>
                <w:rFonts w:hint="eastAsia" w:ascii="宋体" w:hAnsi="宋体"/>
                <w:color w:val="000000"/>
                <w:szCs w:val="21"/>
                <w:lang w:val="en-US" w:eastAsia="zh-CN"/>
              </w:rPr>
              <w:t>Vue</w:t>
            </w:r>
            <w:r>
              <w:rPr>
                <w:rFonts w:hint="eastAsia" w:ascii="宋体" w:hAnsi="宋体"/>
                <w:color w:val="000000"/>
                <w:szCs w:val="21"/>
              </w:rPr>
              <w:t>全家桶和</w:t>
            </w:r>
            <w:r>
              <w:rPr>
                <w:rFonts w:hint="eastAsia" w:ascii="宋体" w:hAnsi="宋体"/>
                <w:color w:val="000000"/>
                <w:szCs w:val="21"/>
                <w:lang w:val="en-US" w:eastAsia="zh-CN"/>
              </w:rPr>
              <w:t>ES6等</w:t>
            </w:r>
            <w:r>
              <w:rPr>
                <w:rFonts w:hint="eastAsia" w:ascii="宋体" w:hAnsi="宋体"/>
                <w:color w:val="000000"/>
                <w:szCs w:val="21"/>
              </w:rPr>
              <w:t>技术实现这个复杂的单页应用并且在项目中学习搞懂前后端交互实践，在做到提高系统实用性的同时兼顾界面友好性。同时学习实践前后端分离开发，让前端更加专注于</w:t>
            </w:r>
            <w:r>
              <w:rPr>
                <w:rFonts w:hint="eastAsia" w:ascii="宋体" w:hAnsi="宋体"/>
                <w:color w:val="000000"/>
                <w:szCs w:val="21"/>
                <w:lang w:val="en-US" w:eastAsia="zh-CN"/>
              </w:rPr>
              <w:t>自身的MVVM模式</w:t>
            </w:r>
            <w:r>
              <w:rPr>
                <w:rFonts w:hint="eastAsia" w:ascii="宋体" w:hAnsi="宋体"/>
                <w:color w:val="000000"/>
                <w:szCs w:val="21"/>
              </w:rPr>
              <w:t>，而后端专注于负责</w:t>
            </w:r>
            <w:r>
              <w:rPr>
                <w:rFonts w:hint="eastAsia" w:ascii="宋体" w:hAnsi="宋体"/>
                <w:color w:val="000000"/>
                <w:szCs w:val="21"/>
                <w:lang w:val="en-US" w:eastAsia="zh-CN"/>
              </w:rPr>
              <w:t>Service</w:t>
            </w:r>
            <w:r>
              <w:rPr>
                <w:rFonts w:hint="eastAsia" w:ascii="宋体" w:hAnsi="宋体"/>
                <w:color w:val="000000"/>
                <w:szCs w:val="21"/>
              </w:rPr>
              <w:t>层，处理业务数据。使得开发效率提升的同时，项目结构清晰可复用性高并且进行全栈开发。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47" w:type="dxa"/>
            <w:gridSpan w:val="9"/>
            <w:tcBorders>
              <w:top w:val="nil"/>
              <w:bottom w:val="nil"/>
            </w:tcBorders>
          </w:tcPr>
          <w:p>
            <w:pPr>
              <w:numPr>
                <w:ilvl w:val="0"/>
                <w:numId w:val="3"/>
              </w:numPr>
              <w:spacing w:line="440" w:lineRule="exact"/>
              <w:ind w:left="0" w:firstLine="420" w:firstLineChars="200"/>
              <w:rPr>
                <w:rFonts w:ascii="宋体" w:hAnsi="宋体"/>
                <w:color w:val="000000"/>
                <w:szCs w:val="21"/>
              </w:rPr>
            </w:pPr>
            <w:r>
              <w:rPr>
                <w:rFonts w:hint="eastAsia" w:ascii="宋体" w:hAnsi="宋体"/>
                <w:color w:val="000000"/>
                <w:szCs w:val="21"/>
              </w:rPr>
              <w:t>主要研究内容(含论文提纲)：</w:t>
            </w:r>
          </w:p>
          <w:p>
            <w:pPr>
              <w:spacing w:line="440" w:lineRule="exact"/>
              <w:ind w:firstLine="420" w:firstLineChars="200"/>
              <w:rPr>
                <w:rFonts w:ascii="宋体" w:hAnsi="宋体" w:cs="宋体"/>
                <w:color w:val="000000"/>
                <w:shd w:val="clear" w:color="auto" w:fill="FFFFFF"/>
              </w:rPr>
            </w:pPr>
            <w:bookmarkStart w:id="3" w:name="_GoBack"/>
            <w:r>
              <w:rPr>
                <w:rFonts w:hint="eastAsia" w:ascii="宋体" w:hAnsi="宋体"/>
                <w:color w:val="000000"/>
                <w:szCs w:val="21"/>
              </w:rPr>
              <w:t>本文主要针对</w:t>
            </w:r>
            <w:r>
              <w:rPr>
                <w:rFonts w:hint="eastAsia" w:ascii="宋体" w:hAnsi="宋体"/>
                <w:color w:val="000000"/>
                <w:lang w:val="en-US" w:eastAsia="zh-CN" w:bidi="ar"/>
              </w:rPr>
              <w:t>购物商城</w:t>
            </w:r>
            <w:r>
              <w:rPr>
                <w:rFonts w:hint="eastAsia" w:ascii="宋体" w:hAnsi="宋体"/>
                <w:color w:val="000000"/>
                <w:szCs w:val="21"/>
              </w:rPr>
              <w:t>webAPP的各种功能进行实现，在实现实时</w:t>
            </w:r>
            <w:r>
              <w:rPr>
                <w:rFonts w:hint="eastAsia" w:ascii="宋体" w:hAnsi="宋体"/>
                <w:color w:val="000000"/>
                <w:szCs w:val="21"/>
                <w:lang w:val="en-US" w:eastAsia="zh-CN"/>
              </w:rPr>
              <w:t>交易支付</w:t>
            </w:r>
            <w:r>
              <w:rPr>
                <w:rFonts w:hint="eastAsia" w:ascii="宋体" w:hAnsi="宋体"/>
                <w:color w:val="000000"/>
                <w:szCs w:val="21"/>
              </w:rPr>
              <w:t>的基础上进一步实现</w:t>
            </w:r>
            <w:r>
              <w:rPr>
                <w:rFonts w:hint="eastAsia" w:ascii="宋体" w:hAnsi="宋体" w:cs="宋体"/>
                <w:color w:val="000000"/>
                <w:sz w:val="21"/>
                <w:szCs w:val="21"/>
                <w:lang w:bidi="ar"/>
              </w:rPr>
              <w:t>注册登录</w:t>
            </w:r>
            <w:r>
              <w:rPr>
                <w:rFonts w:hint="eastAsia" w:ascii="宋体" w:hAnsi="宋体" w:cs="宋体"/>
                <w:color w:val="000000"/>
                <w:sz w:val="21"/>
                <w:szCs w:val="21"/>
                <w:lang w:eastAsia="zh-CN" w:bidi="ar"/>
              </w:rPr>
              <w:t>、</w:t>
            </w:r>
            <w:r>
              <w:rPr>
                <w:rFonts w:hint="eastAsia" w:ascii="宋体" w:hAnsi="宋体" w:cs="宋体"/>
                <w:color w:val="000000"/>
                <w:sz w:val="21"/>
                <w:szCs w:val="21"/>
                <w:lang w:val="en-US" w:eastAsia="zh-CN" w:bidi="ar"/>
              </w:rPr>
              <w:t>申请商家</w:t>
            </w:r>
            <w:r>
              <w:rPr>
                <w:rFonts w:hint="eastAsia" w:ascii="宋体" w:hAnsi="宋体" w:cs="宋体"/>
                <w:color w:val="000000"/>
                <w:sz w:val="21"/>
                <w:szCs w:val="21"/>
                <w:lang w:bidi="ar"/>
              </w:rPr>
              <w:t>、</w:t>
            </w:r>
            <w:r>
              <w:rPr>
                <w:rFonts w:hint="eastAsia" w:ascii="宋体" w:hAnsi="宋体" w:cs="宋体"/>
                <w:color w:val="000000"/>
                <w:sz w:val="21"/>
                <w:szCs w:val="21"/>
                <w:lang w:val="en-US" w:eastAsia="zh-CN" w:bidi="ar"/>
              </w:rPr>
              <w:t>商城首页</w:t>
            </w:r>
            <w:r>
              <w:rPr>
                <w:rFonts w:hint="eastAsia" w:ascii="宋体" w:hAnsi="宋体" w:cs="宋体"/>
                <w:color w:val="000000"/>
                <w:sz w:val="21"/>
                <w:szCs w:val="21"/>
                <w:lang w:bidi="ar"/>
              </w:rPr>
              <w:t>、</w:t>
            </w:r>
            <w:r>
              <w:rPr>
                <w:rFonts w:hint="eastAsia" w:ascii="宋体" w:hAnsi="宋体" w:cs="宋体"/>
                <w:color w:val="000000"/>
                <w:sz w:val="21"/>
                <w:szCs w:val="21"/>
                <w:lang w:val="en-US" w:eastAsia="zh-CN" w:bidi="ar"/>
              </w:rPr>
              <w:t>购物车、钱包和个人详情</w:t>
            </w:r>
            <w:r>
              <w:rPr>
                <w:rFonts w:hint="eastAsia" w:ascii="宋体" w:hAnsi="宋体"/>
                <w:color w:val="000000"/>
                <w:sz w:val="21"/>
                <w:szCs w:val="21"/>
              </w:rPr>
              <w:t>等</w:t>
            </w:r>
            <w:r>
              <w:rPr>
                <w:rFonts w:hint="eastAsia" w:ascii="宋体" w:hAnsi="宋体"/>
                <w:color w:val="000000"/>
                <w:szCs w:val="21"/>
              </w:rPr>
              <w:t>功能。</w:t>
            </w:r>
            <w:r>
              <w:rPr>
                <w:rFonts w:hint="eastAsia" w:ascii="宋体" w:hAnsi="宋体" w:cs="宋体"/>
                <w:color w:val="000000"/>
                <w:shd w:val="clear" w:color="auto" w:fill="FFFFFF"/>
                <w:lang w:bidi="ar"/>
              </w:rPr>
              <w:t>全文将分为六章。论文由六部分内容组成，其中：</w:t>
            </w:r>
          </w:p>
          <w:p>
            <w:pPr>
              <w:pStyle w:val="26"/>
              <w:widowControl w:val="0"/>
              <w:spacing w:before="0" w:beforeAutospacing="0" w:after="0" w:afterAutospacing="0" w:line="440" w:lineRule="exact"/>
              <w:ind w:firstLine="480"/>
              <w:jc w:val="both"/>
              <w:rPr>
                <w:sz w:val="21"/>
                <w:szCs w:val="21"/>
              </w:rPr>
            </w:pPr>
            <w:r>
              <w:rPr>
                <w:rFonts w:hint="eastAsia"/>
                <w:color w:val="000000"/>
                <w:sz w:val="21"/>
                <w:szCs w:val="21"/>
                <w:lang w:bidi="ar"/>
              </w:rPr>
              <w:t>第一章：绪论：主要介绍基于web版的</w:t>
            </w:r>
            <w:r>
              <w:rPr>
                <w:rFonts w:hint="eastAsia" w:ascii="宋体" w:hAnsi="宋体"/>
                <w:color w:val="000000"/>
                <w:lang w:val="en-US" w:eastAsia="zh-CN" w:bidi="ar"/>
              </w:rPr>
              <w:t>购物商城</w:t>
            </w:r>
            <w:r>
              <w:rPr>
                <w:rFonts w:hint="eastAsia"/>
                <w:color w:val="000000"/>
                <w:sz w:val="21"/>
                <w:szCs w:val="21"/>
                <w:lang w:bidi="ar"/>
              </w:rPr>
              <w:t>APP研究发起的背景和意义，并且阐述了当前国内外有关软件的发展现状，由此确定了论文的研究方向和构建目的。</w:t>
            </w:r>
          </w:p>
          <w:p>
            <w:pPr>
              <w:widowControl/>
              <w:shd w:val="clear" w:color="auto" w:fill="FFFFFF"/>
              <w:spacing w:line="440" w:lineRule="exact"/>
              <w:ind w:firstLine="420" w:firstLineChars="200"/>
              <w:rPr>
                <w:rFonts w:ascii="宋体" w:hAnsi="宋体" w:cs="宋体"/>
                <w:color w:val="000000"/>
                <w:szCs w:val="21"/>
                <w:shd w:val="clear" w:color="auto" w:fill="FFFFFF"/>
              </w:rPr>
            </w:pPr>
            <w:r>
              <w:rPr>
                <w:rFonts w:hint="eastAsia" w:ascii="宋体" w:hAnsi="宋体" w:cs="宋体"/>
                <w:color w:val="000000"/>
                <w:shd w:val="clear" w:color="auto" w:fill="FFFFFF"/>
                <w:lang w:bidi="ar"/>
              </w:rPr>
              <w:t>第二章：本文的核心内容之一，介绍了本文所涉及到的相关技术，包括：前端技术</w:t>
            </w:r>
            <w:r>
              <w:rPr>
                <w:rFonts w:hint="eastAsia" w:ascii="宋体" w:hAnsi="宋体" w:cs="宋体"/>
                <w:color w:val="000000"/>
                <w:shd w:val="clear" w:color="auto" w:fill="FFFFFF"/>
                <w:lang w:val="en-US" w:eastAsia="zh-CN" w:bidi="ar"/>
              </w:rPr>
              <w:t>选型与</w:t>
            </w:r>
            <w:r>
              <w:rPr>
                <w:rFonts w:hint="eastAsia" w:ascii="宋体" w:hAnsi="宋体" w:cs="宋体"/>
                <w:color w:val="000000"/>
                <w:shd w:val="clear" w:color="auto" w:fill="FFFFFF"/>
                <w:lang w:bidi="ar"/>
              </w:rPr>
              <w:t>探讨、系统的性能优化方案、开发工具介绍等。</w:t>
            </w:r>
          </w:p>
          <w:p>
            <w:pPr>
              <w:widowControl/>
              <w:shd w:val="clear" w:color="auto" w:fill="FFFFFF"/>
              <w:spacing w:line="440" w:lineRule="exact"/>
              <w:ind w:firstLine="420" w:firstLineChars="200"/>
              <w:rPr>
                <w:rFonts w:ascii="宋体" w:hAnsi="宋体" w:cs="宋体"/>
                <w:color w:val="000000"/>
                <w:shd w:val="clear" w:color="auto" w:fill="FFFFFF"/>
              </w:rPr>
            </w:pPr>
            <w:r>
              <w:rPr>
                <w:rFonts w:hint="eastAsia" w:ascii="宋体" w:hAnsi="宋体" w:cs="宋体"/>
                <w:color w:val="000000"/>
                <w:shd w:val="clear" w:color="auto" w:fill="FFFFFF"/>
                <w:lang w:bidi="ar"/>
              </w:rPr>
              <w:t>第三章：主要针对系统需求分析，对本系统的角色、用例、活动和功能进行分析，并且使用UML用例图与活动图对系统进行概要分析，并对主要业务用例进行了详细描述。</w:t>
            </w:r>
          </w:p>
          <w:p>
            <w:pPr>
              <w:widowControl/>
              <w:shd w:val="clear" w:color="auto" w:fill="FFFFFF"/>
              <w:spacing w:line="440" w:lineRule="exact"/>
              <w:ind w:firstLine="420" w:firstLineChars="200"/>
              <w:rPr>
                <w:rFonts w:ascii="宋体" w:hAnsi="宋体" w:cs="宋体"/>
                <w:color w:val="000000"/>
                <w:shd w:val="clear" w:color="auto" w:fill="FFFFFF"/>
              </w:rPr>
            </w:pPr>
            <w:r>
              <w:rPr>
                <w:rFonts w:hint="eastAsia" w:ascii="宋体" w:hAnsi="宋体" w:cs="宋体"/>
                <w:color w:val="000000"/>
                <w:shd w:val="clear" w:color="auto" w:fill="FFFFFF"/>
                <w:lang w:bidi="ar"/>
              </w:rPr>
              <w:t>第四章：对系统总体设计详细介绍，提出设计规范，包括系统的体系结构设计、功能模块设计等。</w:t>
            </w:r>
          </w:p>
          <w:p>
            <w:pPr>
              <w:widowControl/>
              <w:shd w:val="clear" w:color="auto" w:fill="FFFFFF"/>
              <w:spacing w:line="440" w:lineRule="exact"/>
              <w:ind w:firstLine="420" w:firstLineChars="200"/>
              <w:rPr>
                <w:rFonts w:ascii="宋体" w:hAnsi="宋体" w:cs="宋体"/>
                <w:color w:val="000000"/>
                <w:shd w:val="clear" w:color="auto" w:fill="FFFFFF"/>
                <w:lang w:bidi="ar"/>
              </w:rPr>
            </w:pPr>
            <w:r>
              <w:rPr>
                <w:rFonts w:hint="eastAsia" w:ascii="宋体" w:hAnsi="宋体" w:cs="宋体"/>
                <w:color w:val="000000"/>
                <w:shd w:val="clear" w:color="auto" w:fill="FFFFFF"/>
                <w:lang w:bidi="ar"/>
              </w:rPr>
              <w:t>第五章：对系统实现结果给出实现图，进行了详细的介绍和说明；对主要技术代码和工具的使用进行了分析和说明。</w:t>
            </w:r>
          </w:p>
          <w:p>
            <w:pPr>
              <w:widowControl/>
              <w:ind w:firstLine="420" w:firstLineChars="200"/>
              <w:jc w:val="left"/>
              <w:rPr>
                <w:color w:val="000000"/>
                <w:szCs w:val="21"/>
              </w:rPr>
            </w:pPr>
            <w:r>
              <w:rPr>
                <w:rFonts w:hint="eastAsia" w:ascii="宋体" w:hAnsi="宋体" w:cs="宋体"/>
                <w:color w:val="000000"/>
                <w:shd w:val="clear" w:color="auto" w:fill="FFFFFF"/>
                <w:lang w:bidi="ar"/>
              </w:rPr>
              <w:t>第六章：总结了论文课题研究过程中的得失，同时对该系统下一阶段目标提出展望。</w:t>
            </w:r>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47" w:type="dxa"/>
            <w:gridSpan w:val="9"/>
            <w:tcBorders>
              <w:top w:val="nil"/>
            </w:tcBorders>
          </w:tcPr>
          <w:p>
            <w:pPr>
              <w:pStyle w:val="69"/>
              <w:spacing w:line="440" w:lineRule="exact"/>
              <w:ind w:firstLine="0" w:firstLineChars="0"/>
              <w:rPr>
                <w:color w:val="000000"/>
                <w:sz w:val="21"/>
                <w:szCs w:val="21"/>
              </w:rPr>
            </w:pPr>
          </w:p>
        </w:tc>
      </w:tr>
    </w:tbl>
    <w:p>
      <w:pPr>
        <w:spacing w:line="20" w:lineRule="exact"/>
        <w:rPr>
          <w:rFonts w:ascii="宋体" w:hAnsi="宋体"/>
          <w:color w:val="000000"/>
          <w:szCs w:val="21"/>
        </w:rPr>
      </w:pPr>
    </w:p>
    <w:tbl>
      <w:tblPr>
        <w:tblStyle w:val="29"/>
        <w:tblW w:w="83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850" w:hRule="atLeast"/>
          <w:jc w:val="center"/>
        </w:trPr>
        <w:tc>
          <w:tcPr>
            <w:tcW w:w="8335" w:type="dxa"/>
          </w:tcPr>
          <w:p>
            <w:pPr>
              <w:spacing w:line="400" w:lineRule="exact"/>
              <w:rPr>
                <w:rFonts w:ascii="宋体" w:hAnsi="宋体" w:cs="宋体"/>
                <w:color w:val="000000"/>
                <w:szCs w:val="21"/>
              </w:rPr>
            </w:pPr>
            <w:r>
              <w:rPr>
                <w:rFonts w:hint="eastAsia" w:ascii="宋体" w:hAnsi="宋体" w:cs="宋体"/>
                <w:color w:val="000000"/>
                <w:lang w:bidi="ar"/>
              </w:rPr>
              <w:t>3.完成论文（设计）的条件、方法及措施，包括实验设计、调研计划、资料收集、参考文献等内容：</w:t>
            </w:r>
          </w:p>
          <w:p>
            <w:pPr>
              <w:spacing w:line="400" w:lineRule="exact"/>
              <w:ind w:firstLine="420" w:firstLineChars="200"/>
              <w:rPr>
                <w:rFonts w:ascii="宋体" w:hAnsi="宋体" w:cs="宋体"/>
                <w:color w:val="000000"/>
              </w:rPr>
            </w:pPr>
            <w:r>
              <w:rPr>
                <w:rFonts w:hint="eastAsia" w:ascii="宋体" w:hAnsi="宋体" w:cs="宋体"/>
                <w:color w:val="000000"/>
                <w:lang w:bidi="ar"/>
              </w:rPr>
              <w:t>条件：编辑器</w:t>
            </w:r>
            <w:r>
              <w:rPr>
                <w:rFonts w:hint="eastAsia" w:ascii="宋体" w:hAnsi="宋体" w:cs="宋体"/>
                <w:color w:val="000000"/>
                <w:lang w:val="en-US" w:eastAsia="zh-CN" w:bidi="ar"/>
              </w:rPr>
              <w:t xml:space="preserve"> - </w:t>
            </w:r>
            <w:r>
              <w:rPr>
                <w:rFonts w:hint="eastAsia" w:ascii="宋体" w:hAnsi="宋体" w:cs="宋体"/>
                <w:color w:val="000000"/>
                <w:lang w:bidi="ar"/>
              </w:rPr>
              <w:t>Visual Studio Code</w:t>
            </w:r>
            <w:r>
              <w:rPr>
                <w:rFonts w:hint="eastAsia" w:ascii="宋体" w:hAnsi="宋体" w:cs="宋体"/>
                <w:color w:val="000000"/>
                <w:lang w:eastAsia="zh-CN" w:bidi="ar"/>
              </w:rPr>
              <w:t>；</w:t>
            </w:r>
            <w:r>
              <w:rPr>
                <w:rFonts w:hint="eastAsia" w:ascii="宋体" w:hAnsi="宋体" w:cs="宋体"/>
                <w:color w:val="000000"/>
                <w:lang w:val="en-US" w:eastAsia="zh-CN" w:bidi="ar"/>
              </w:rPr>
              <w:t>脚手架 -- vue-cli3；项目框架 -- Vue；代码规范 -- Eslint；css预语言 -- sass；运行浏览器 -- （</w:t>
            </w:r>
            <w:r>
              <w:rPr>
                <w:rFonts w:hint="eastAsia" w:ascii="宋体" w:hAnsi="宋体" w:cs="宋体"/>
                <w:color w:val="000000"/>
                <w:lang w:bidi="ar"/>
              </w:rPr>
              <w:t>Chrome</w:t>
            </w:r>
            <w:r>
              <w:rPr>
                <w:rFonts w:hint="eastAsia" w:ascii="宋体" w:hAnsi="宋体" w:cs="宋体"/>
                <w:color w:val="000000"/>
                <w:lang w:eastAsia="zh-CN" w:bidi="ar"/>
              </w:rPr>
              <w:t>、</w:t>
            </w:r>
            <w:r>
              <w:rPr>
                <w:rFonts w:hint="eastAsia" w:ascii="宋体" w:hAnsi="宋体" w:cs="宋体"/>
                <w:color w:val="000000"/>
                <w:lang w:val="en-US" w:eastAsia="zh-CN" w:bidi="ar"/>
              </w:rPr>
              <w:t>Firefox)</w:t>
            </w:r>
            <w:r>
              <w:rPr>
                <w:rFonts w:hint="eastAsia" w:ascii="宋体" w:hAnsi="宋体" w:cs="宋体"/>
                <w:color w:val="000000"/>
                <w:lang w:bidi="ar"/>
              </w:rPr>
              <w:t>。掌握</w:t>
            </w:r>
            <w:r>
              <w:rPr>
                <w:rFonts w:hint="eastAsia" w:ascii="宋体" w:hAnsi="宋体" w:cs="宋体"/>
                <w:color w:val="000000"/>
                <w:lang w:val="en-US" w:eastAsia="zh-CN" w:bidi="ar"/>
              </w:rPr>
              <w:t>Vue基础知识，且有一定的Vue相关项目经验，</w:t>
            </w:r>
            <w:r>
              <w:rPr>
                <w:rFonts w:hint="eastAsia" w:ascii="宋体" w:hAnsi="宋体" w:cs="宋体"/>
                <w:color w:val="000000"/>
                <w:lang w:bidi="ar"/>
              </w:rPr>
              <w:t>HTML/CSS/JavaScript/Webpack/Node.js/Express/MongoDB基础知识。</w:t>
            </w:r>
          </w:p>
          <w:p>
            <w:pPr>
              <w:spacing w:line="400" w:lineRule="exact"/>
              <w:ind w:firstLine="420" w:firstLineChars="200"/>
              <w:rPr>
                <w:rFonts w:ascii="宋体" w:hAnsi="宋体" w:cs="宋体"/>
                <w:color w:val="000000"/>
              </w:rPr>
            </w:pPr>
            <w:r>
              <w:rPr>
                <w:rFonts w:hint="eastAsia" w:ascii="宋体" w:hAnsi="宋体" w:cs="宋体"/>
                <w:color w:val="000000"/>
                <w:lang w:bidi="ar"/>
              </w:rPr>
              <w:t>方法：采用最新</w:t>
            </w:r>
            <w:r>
              <w:rPr>
                <w:rFonts w:hint="eastAsia" w:ascii="宋体" w:hAnsi="宋体" w:cs="宋体"/>
                <w:color w:val="000000"/>
                <w:lang w:val="en-US" w:eastAsia="zh-CN" w:bidi="ar"/>
              </w:rPr>
              <w:t>Vue</w:t>
            </w:r>
            <w:r>
              <w:rPr>
                <w:rFonts w:hint="eastAsia" w:ascii="宋体" w:hAnsi="宋体" w:cs="宋体"/>
                <w:color w:val="000000"/>
                <w:lang w:bidi="ar"/>
              </w:rPr>
              <w:t>+</w:t>
            </w:r>
            <w:r>
              <w:rPr>
                <w:rFonts w:hint="eastAsia" w:ascii="宋体" w:hAnsi="宋体" w:cs="宋体"/>
                <w:color w:val="000000"/>
                <w:lang w:val="en-US" w:eastAsia="zh-CN" w:bidi="ar"/>
              </w:rPr>
              <w:t>vuex</w:t>
            </w:r>
            <w:r>
              <w:rPr>
                <w:rFonts w:hint="eastAsia" w:ascii="宋体" w:hAnsi="宋体" w:cs="宋体"/>
                <w:color w:val="000000"/>
                <w:lang w:bidi="ar"/>
              </w:rPr>
              <w:t>+</w:t>
            </w:r>
            <w:r>
              <w:rPr>
                <w:rFonts w:hint="eastAsia" w:ascii="宋体" w:hAnsi="宋体" w:cs="宋体"/>
                <w:color w:val="000000"/>
                <w:lang w:val="en-US" w:eastAsia="zh-CN" w:bidi="ar"/>
              </w:rPr>
              <w:t>vue-router+es6+vant ui</w:t>
            </w:r>
            <w:r>
              <w:rPr>
                <w:rFonts w:hint="eastAsia" w:ascii="宋体" w:hAnsi="宋体" w:cs="宋体"/>
                <w:color w:val="000000"/>
                <w:lang w:bidi="ar"/>
              </w:rPr>
              <w:t>技术开发复杂的单页面应用。</w:t>
            </w:r>
          </w:p>
          <w:p>
            <w:pPr>
              <w:spacing w:line="400" w:lineRule="exact"/>
              <w:ind w:firstLine="420" w:firstLineChars="200"/>
              <w:rPr>
                <w:rFonts w:ascii="宋体" w:hAnsi="宋体" w:cs="宋体"/>
                <w:color w:val="000000"/>
              </w:rPr>
            </w:pPr>
            <w:r>
              <w:rPr>
                <w:rFonts w:hint="eastAsia" w:ascii="宋体" w:hAnsi="宋体" w:cs="宋体"/>
                <w:color w:val="000000"/>
                <w:lang w:bidi="ar"/>
              </w:rPr>
              <w:t>措施：以HTML</w:t>
            </w:r>
            <w:r>
              <w:rPr>
                <w:rFonts w:hint="eastAsia" w:ascii="宋体" w:hAnsi="宋体" w:cs="宋体"/>
                <w:color w:val="000000"/>
                <w:lang w:eastAsia="zh-CN" w:bidi="ar"/>
              </w:rPr>
              <w:t>、</w:t>
            </w:r>
            <w:r>
              <w:rPr>
                <w:rFonts w:hint="eastAsia" w:ascii="宋体" w:hAnsi="宋体" w:cs="宋体"/>
                <w:color w:val="000000"/>
                <w:lang w:bidi="ar"/>
              </w:rPr>
              <w:t>CSS</w:t>
            </w:r>
            <w:r>
              <w:rPr>
                <w:rFonts w:hint="eastAsia" w:ascii="宋体" w:hAnsi="宋体" w:cs="宋体"/>
                <w:color w:val="000000"/>
                <w:lang w:val="en-US" w:eastAsia="zh-CN" w:bidi="ar"/>
              </w:rPr>
              <w:t>与Vant ui</w:t>
            </w:r>
            <w:r>
              <w:rPr>
                <w:rFonts w:hint="eastAsia" w:ascii="宋体" w:hAnsi="宋体" w:cs="宋体"/>
                <w:color w:val="000000"/>
                <w:lang w:bidi="ar"/>
              </w:rPr>
              <w:t>结合</w:t>
            </w:r>
            <w:r>
              <w:rPr>
                <w:rFonts w:hint="eastAsia" w:ascii="宋体" w:hAnsi="宋体" w:cs="宋体"/>
                <w:color w:val="000000"/>
                <w:lang w:val="en-US" w:eastAsia="zh-CN" w:bidi="ar"/>
              </w:rPr>
              <w:t>Vue</w:t>
            </w:r>
            <w:r>
              <w:rPr>
                <w:rFonts w:hint="eastAsia" w:ascii="宋体" w:hAnsi="宋体" w:cs="宋体"/>
                <w:color w:val="000000"/>
                <w:lang w:bidi="ar"/>
              </w:rPr>
              <w:t>框架实现</w:t>
            </w:r>
            <w:r>
              <w:rPr>
                <w:rFonts w:hint="eastAsia" w:ascii="宋体" w:hAnsi="宋体" w:cs="宋体"/>
                <w:color w:val="000000"/>
                <w:lang w:val="en-US" w:eastAsia="zh-CN" w:bidi="ar"/>
              </w:rPr>
              <w:t>页面，Js使用es6实现业务逻辑，vue-router完成项目路由管理，vuex存储全局变量数据</w:t>
            </w:r>
            <w:r>
              <w:rPr>
                <w:rFonts w:hint="eastAsia" w:ascii="宋体" w:hAnsi="宋体" w:cs="宋体"/>
                <w:color w:val="000000"/>
                <w:lang w:bidi="ar"/>
              </w:rPr>
              <w:t>。</w:t>
            </w:r>
          </w:p>
          <w:p>
            <w:pPr>
              <w:spacing w:line="400" w:lineRule="exact"/>
              <w:ind w:firstLine="420" w:firstLineChars="200"/>
              <w:rPr>
                <w:rFonts w:hint="eastAsia" w:ascii="宋体" w:hAnsi="宋体" w:eastAsia="宋体" w:cs="宋体"/>
                <w:color w:val="000000"/>
                <w:lang w:eastAsia="zh-CN"/>
              </w:rPr>
            </w:pPr>
            <w:r>
              <w:rPr>
                <w:rFonts w:hint="eastAsia" w:ascii="宋体" w:hAnsi="宋体" w:cs="宋体"/>
                <w:color w:val="000000"/>
                <w:lang w:bidi="ar"/>
              </w:rPr>
              <w:t>实验设计：</w:t>
            </w:r>
            <w:r>
              <w:rPr>
                <w:rFonts w:hint="eastAsia" w:ascii="宋体" w:hAnsi="宋体" w:cs="宋体"/>
                <w:color w:val="000000"/>
                <w:lang w:val="en-US" w:eastAsia="zh-CN" w:bidi="ar"/>
              </w:rPr>
              <w:t>网上购物商城</w:t>
            </w:r>
            <w:r>
              <w:rPr>
                <w:rFonts w:hint="eastAsia" w:ascii="宋体" w:hAnsi="宋体" w:cs="宋体"/>
                <w:color w:val="000000"/>
                <w:lang w:bidi="ar"/>
              </w:rPr>
              <w:t>包括：</w:t>
            </w:r>
            <w:r>
              <w:rPr>
                <w:rFonts w:hint="eastAsia" w:ascii="宋体" w:hAnsi="宋体" w:cs="宋体"/>
                <w:color w:val="000000"/>
                <w:sz w:val="21"/>
                <w:szCs w:val="21"/>
                <w:lang w:bidi="ar"/>
              </w:rPr>
              <w:t>注册登录</w:t>
            </w:r>
            <w:r>
              <w:rPr>
                <w:rFonts w:hint="eastAsia" w:ascii="宋体" w:hAnsi="宋体" w:cs="宋体"/>
                <w:color w:val="000000"/>
                <w:sz w:val="21"/>
                <w:szCs w:val="21"/>
                <w:lang w:eastAsia="zh-CN" w:bidi="ar"/>
              </w:rPr>
              <w:t>、</w:t>
            </w:r>
            <w:r>
              <w:rPr>
                <w:rFonts w:hint="eastAsia" w:ascii="宋体" w:hAnsi="宋体" w:cs="宋体"/>
                <w:color w:val="000000"/>
                <w:sz w:val="21"/>
                <w:szCs w:val="21"/>
                <w:lang w:val="en-US" w:eastAsia="zh-CN" w:bidi="ar"/>
              </w:rPr>
              <w:t>申请商家</w:t>
            </w:r>
            <w:r>
              <w:rPr>
                <w:rFonts w:hint="eastAsia" w:ascii="宋体" w:hAnsi="宋体" w:cs="宋体"/>
                <w:color w:val="000000"/>
                <w:sz w:val="21"/>
                <w:szCs w:val="21"/>
                <w:lang w:bidi="ar"/>
              </w:rPr>
              <w:t>、</w:t>
            </w:r>
            <w:r>
              <w:rPr>
                <w:rFonts w:hint="eastAsia" w:ascii="宋体" w:hAnsi="宋体" w:cs="宋体"/>
                <w:color w:val="000000"/>
                <w:sz w:val="21"/>
                <w:szCs w:val="21"/>
                <w:lang w:val="en-US" w:eastAsia="zh-CN" w:bidi="ar"/>
              </w:rPr>
              <w:t>商城首页</w:t>
            </w:r>
            <w:r>
              <w:rPr>
                <w:rFonts w:hint="eastAsia" w:ascii="宋体" w:hAnsi="宋体" w:cs="宋体"/>
                <w:color w:val="000000"/>
                <w:sz w:val="21"/>
                <w:szCs w:val="21"/>
                <w:lang w:bidi="ar"/>
              </w:rPr>
              <w:t>、</w:t>
            </w:r>
            <w:r>
              <w:rPr>
                <w:rFonts w:hint="eastAsia" w:ascii="宋体" w:hAnsi="宋体" w:cs="宋体"/>
                <w:color w:val="000000"/>
                <w:sz w:val="21"/>
                <w:szCs w:val="21"/>
                <w:lang w:val="en-US" w:eastAsia="zh-CN" w:bidi="ar"/>
              </w:rPr>
              <w:t>购物车、钱包和个人详情</w:t>
            </w:r>
            <w:r>
              <w:rPr>
                <w:rFonts w:hint="eastAsia" w:ascii="宋体" w:hAnsi="宋体"/>
                <w:color w:val="000000"/>
                <w:sz w:val="21"/>
                <w:szCs w:val="21"/>
              </w:rPr>
              <w:t>等</w:t>
            </w:r>
            <w:r>
              <w:rPr>
                <w:rFonts w:hint="eastAsia" w:ascii="宋体" w:hAnsi="宋体"/>
                <w:color w:val="000000"/>
                <w:szCs w:val="21"/>
              </w:rPr>
              <w:t>功能</w:t>
            </w:r>
            <w:r>
              <w:rPr>
                <w:rFonts w:hint="eastAsia" w:ascii="宋体" w:hAnsi="宋体"/>
                <w:color w:val="000000"/>
                <w:szCs w:val="21"/>
                <w:lang w:eastAsia="zh-CN"/>
              </w:rPr>
              <w:t>。</w:t>
            </w:r>
          </w:p>
          <w:p>
            <w:pPr>
              <w:spacing w:line="400" w:lineRule="exact"/>
              <w:ind w:firstLine="420" w:firstLineChars="200"/>
              <w:rPr>
                <w:rFonts w:ascii="宋体" w:hAnsi="宋体" w:cs="宋体"/>
                <w:color w:val="000000"/>
              </w:rPr>
            </w:pPr>
            <w:r>
              <w:rPr>
                <w:rFonts w:hint="eastAsia" w:ascii="宋体" w:hAnsi="宋体" w:cs="宋体"/>
                <w:color w:val="000000"/>
                <w:lang w:bidi="ar"/>
              </w:rPr>
              <w:t>调研计划：对现有的</w:t>
            </w:r>
            <w:r>
              <w:rPr>
                <w:rFonts w:hint="eastAsia" w:ascii="宋体" w:hAnsi="宋体" w:cs="宋体"/>
                <w:color w:val="000000"/>
                <w:lang w:val="en-US" w:eastAsia="zh-CN" w:bidi="ar"/>
              </w:rPr>
              <w:t>购物商城</w:t>
            </w:r>
            <w:r>
              <w:rPr>
                <w:rFonts w:hint="eastAsia" w:ascii="宋体" w:hAnsi="宋体" w:cs="宋体"/>
                <w:color w:val="000000"/>
                <w:lang w:bidi="ar"/>
              </w:rPr>
              <w:t>的web版的现状与功能和使用感进行调研，对</w:t>
            </w:r>
            <w:r>
              <w:rPr>
                <w:rFonts w:hint="eastAsia" w:ascii="宋体" w:hAnsi="宋体" w:cs="宋体"/>
                <w:color w:val="000000"/>
                <w:lang w:val="en-US" w:eastAsia="zh-CN" w:bidi="ar"/>
              </w:rPr>
              <w:t>用户</w:t>
            </w:r>
            <w:r>
              <w:rPr>
                <w:rFonts w:hint="eastAsia" w:ascii="宋体" w:hAnsi="宋体" w:cs="宋体"/>
                <w:color w:val="000000"/>
                <w:lang w:bidi="ar"/>
              </w:rPr>
              <w:t>与</w:t>
            </w:r>
            <w:r>
              <w:rPr>
                <w:rFonts w:hint="eastAsia" w:ascii="宋体" w:hAnsi="宋体" w:cs="宋体"/>
                <w:color w:val="000000"/>
                <w:lang w:val="en-US" w:eastAsia="zh-CN" w:bidi="ar"/>
              </w:rPr>
              <w:t>商</w:t>
            </w:r>
            <w:r>
              <w:rPr>
                <w:rFonts w:hint="eastAsia" w:ascii="宋体" w:hAnsi="宋体" w:cs="宋体"/>
                <w:color w:val="000000"/>
                <w:lang w:bidi="ar"/>
              </w:rPr>
              <w:t>户的需求进行调研。</w:t>
            </w:r>
          </w:p>
          <w:p>
            <w:pPr>
              <w:spacing w:line="400" w:lineRule="exact"/>
              <w:ind w:firstLine="420" w:firstLineChars="200"/>
              <w:rPr>
                <w:rFonts w:ascii="宋体" w:hAnsi="宋体" w:cs="宋体"/>
                <w:color w:val="000000"/>
              </w:rPr>
            </w:pPr>
            <w:r>
              <w:rPr>
                <w:rFonts w:hint="eastAsia" w:ascii="宋体" w:hAnsi="宋体" w:cs="宋体"/>
                <w:color w:val="000000"/>
                <w:lang w:bidi="ar"/>
              </w:rPr>
              <w:t>资料收集：收集</w:t>
            </w:r>
            <w:r>
              <w:rPr>
                <w:rFonts w:hint="eastAsia" w:ascii="宋体" w:hAnsi="宋体" w:cs="宋体"/>
                <w:color w:val="000000"/>
                <w:lang w:val="en-US" w:eastAsia="zh-CN" w:bidi="ar"/>
              </w:rPr>
              <w:t>Vue</w:t>
            </w:r>
            <w:r>
              <w:rPr>
                <w:rFonts w:hint="eastAsia" w:ascii="宋体" w:hAnsi="宋体" w:cs="宋体"/>
                <w:color w:val="000000"/>
                <w:lang w:bidi="ar"/>
              </w:rPr>
              <w:t>的相关文件，收集前后端分离实现方案相关文件，收集市场已有APP的优化方案，了解复杂项目中的前后端交互实现。</w:t>
            </w:r>
          </w:p>
          <w:p>
            <w:pPr>
              <w:spacing w:line="440" w:lineRule="exact"/>
              <w:rPr>
                <w:rFonts w:ascii="宋体" w:hAnsi="宋体" w:cs="宋体"/>
                <w:sz w:val="24"/>
              </w:rPr>
            </w:pPr>
          </w:p>
          <w:p>
            <w:pPr>
              <w:autoSpaceDE w:val="0"/>
              <w:autoSpaceDN w:val="0"/>
              <w:adjustRightInd w:val="0"/>
              <w:spacing w:line="400" w:lineRule="exact"/>
              <w:ind w:firstLine="420" w:firstLineChars="200"/>
              <w:rPr>
                <w:rFonts w:ascii="宋体" w:hAnsi="宋体" w:cs="宋体"/>
                <w:szCs w:val="21"/>
              </w:rPr>
            </w:pPr>
            <w:r>
              <w:rPr>
                <w:rFonts w:hint="eastAsia" w:ascii="宋体" w:hAnsi="宋体" w:cs="宋体"/>
                <w:lang w:bidi="ar"/>
              </w:rPr>
              <w:t>引用的参考文献有：</w:t>
            </w:r>
          </w:p>
          <w:p>
            <w:pPr>
              <w:pStyle w:val="26"/>
              <w:widowControl w:val="0"/>
              <w:spacing w:before="0" w:beforeAutospacing="0" w:after="120" w:afterAutospacing="0" w:line="360" w:lineRule="exact"/>
              <w:jc w:val="both"/>
              <w:rPr>
                <w:sz w:val="21"/>
                <w:szCs w:val="21"/>
                <w:lang w:bidi="ar"/>
              </w:rPr>
            </w:pPr>
            <w:r>
              <w:rPr>
                <w:rFonts w:hint="eastAsia"/>
                <w:sz w:val="21"/>
                <w:szCs w:val="21"/>
                <w:lang w:bidi="ar"/>
              </w:rPr>
              <w:t>[1] 中国互联网信息中心（CNNIC）《中国互联网发展状况统计报告》 第42次发布.</w:t>
            </w:r>
          </w:p>
          <w:p>
            <w:pPr>
              <w:pStyle w:val="26"/>
              <w:widowControl w:val="0"/>
              <w:spacing w:before="0" w:beforeAutospacing="0" w:after="120" w:afterAutospacing="0" w:line="360" w:lineRule="exact"/>
              <w:jc w:val="both"/>
              <w:rPr>
                <w:sz w:val="21"/>
                <w:szCs w:val="21"/>
                <w:lang w:bidi="ar"/>
              </w:rPr>
            </w:pPr>
            <w:r>
              <w:rPr>
                <w:rFonts w:hint="eastAsia"/>
                <w:sz w:val="21"/>
                <w:szCs w:val="21"/>
                <w:lang w:bidi="ar"/>
              </w:rPr>
              <w:t>[2] 柳志强,陕粉丽.基于NodeJS的聊天系统的设计与实现[J].2017(1).</w:t>
            </w:r>
          </w:p>
          <w:p>
            <w:pPr>
              <w:pStyle w:val="26"/>
              <w:widowControl w:val="0"/>
              <w:spacing w:before="0" w:beforeAutospacing="0" w:after="120" w:afterAutospacing="0" w:line="360" w:lineRule="exact"/>
              <w:jc w:val="both"/>
              <w:rPr>
                <w:sz w:val="21"/>
                <w:szCs w:val="21"/>
                <w:lang w:bidi="ar"/>
              </w:rPr>
            </w:pPr>
            <w:r>
              <w:rPr>
                <w:rFonts w:hint="eastAsia"/>
                <w:sz w:val="21"/>
                <w:szCs w:val="21"/>
                <w:lang w:bidi="ar"/>
              </w:rPr>
              <w:t>[3] 占东明, 洪家伟, 陈希杨.Web新兴前端框架与模式研究[J].电子商务, 2016(10).</w:t>
            </w:r>
          </w:p>
          <w:p>
            <w:pPr>
              <w:pStyle w:val="26"/>
              <w:widowControl w:val="0"/>
              <w:spacing w:before="0" w:beforeAutospacing="0" w:after="120" w:afterAutospacing="0" w:line="360" w:lineRule="exact"/>
              <w:jc w:val="both"/>
              <w:rPr>
                <w:sz w:val="21"/>
                <w:szCs w:val="21"/>
                <w:lang w:bidi="ar"/>
              </w:rPr>
            </w:pPr>
            <w:r>
              <w:rPr>
                <w:rFonts w:hint="eastAsia"/>
                <w:sz w:val="21"/>
                <w:szCs w:val="21"/>
                <w:lang w:bidi="ar"/>
              </w:rPr>
              <w:t xml:space="preserve">[4] </w:t>
            </w:r>
            <w:r>
              <w:fldChar w:fldCharType="begin"/>
            </w:r>
            <w:r>
              <w:instrText xml:space="preserve"> HYPERLINK "https://www.zhihu.com/people/yucongchen" </w:instrText>
            </w:r>
            <w:r>
              <w:fldChar w:fldCharType="separate"/>
            </w:r>
            <w:r>
              <w:rPr>
                <w:rFonts w:hint="eastAsia"/>
                <w:sz w:val="21"/>
                <w:szCs w:val="21"/>
                <w:lang w:bidi="ar"/>
              </w:rPr>
              <w:t>Bob-Chen</w:t>
            </w:r>
            <w:r>
              <w:rPr>
                <w:rFonts w:hint="eastAsia"/>
                <w:sz w:val="21"/>
                <w:szCs w:val="21"/>
                <w:lang w:bidi="ar"/>
              </w:rPr>
              <w:fldChar w:fldCharType="end"/>
            </w:r>
            <w:r>
              <w:rPr>
                <w:rFonts w:hint="eastAsia"/>
                <w:sz w:val="21"/>
                <w:szCs w:val="21"/>
                <w:lang w:bidi="ar"/>
              </w:rPr>
              <w:t>(个人博客).目前流行的前端框架对比(原创).2018</w:t>
            </w:r>
          </w:p>
          <w:p>
            <w:pPr>
              <w:pStyle w:val="26"/>
              <w:widowControl w:val="0"/>
              <w:spacing w:before="0" w:beforeAutospacing="0" w:after="120" w:afterAutospacing="0" w:line="360" w:lineRule="exact"/>
              <w:jc w:val="both"/>
              <w:rPr>
                <w:rFonts w:hint="default" w:eastAsia="宋体"/>
                <w:sz w:val="21"/>
                <w:szCs w:val="21"/>
                <w:lang w:val="en-US" w:eastAsia="zh-CN" w:bidi="ar"/>
              </w:rPr>
            </w:pPr>
            <w:r>
              <w:rPr>
                <w:rFonts w:hint="eastAsia"/>
                <w:sz w:val="21"/>
                <w:szCs w:val="21"/>
                <w:lang w:bidi="ar"/>
              </w:rPr>
              <w:t xml:space="preserve">[5] </w:t>
            </w:r>
            <w:r>
              <w:rPr>
                <w:rFonts w:hint="eastAsia"/>
                <w:sz w:val="21"/>
                <w:szCs w:val="21"/>
                <w:lang w:val="en-US" w:eastAsia="zh-CN" w:bidi="ar"/>
              </w:rPr>
              <w:fldChar w:fldCharType="begin"/>
            </w:r>
            <w:r>
              <w:rPr>
                <w:rFonts w:hint="eastAsia"/>
                <w:sz w:val="21"/>
                <w:szCs w:val="21"/>
                <w:lang w:val="en-US" w:eastAsia="zh-CN" w:bidi="ar"/>
              </w:rPr>
              <w:instrText xml:space="preserve"> HYPERLINK "https://zh.wikipedia.org/wiki/MVVM" \l "cite_note-13" </w:instrText>
            </w:r>
            <w:r>
              <w:rPr>
                <w:rFonts w:hint="eastAsia"/>
                <w:sz w:val="21"/>
                <w:szCs w:val="21"/>
                <w:lang w:val="en-US" w:eastAsia="zh-CN" w:bidi="ar"/>
              </w:rPr>
              <w:fldChar w:fldCharType="separate"/>
            </w:r>
            <w:r>
              <w:rPr>
                <w:rStyle w:val="34"/>
                <w:rFonts w:hint="eastAsia"/>
                <w:sz w:val="21"/>
                <w:szCs w:val="21"/>
                <w:lang w:val="en-US" w:eastAsia="zh-CN" w:bidi="ar"/>
              </w:rPr>
              <w:t>MVVM模型解析</w:t>
            </w:r>
            <w:r>
              <w:rPr>
                <w:rFonts w:hint="eastAsia"/>
                <w:sz w:val="21"/>
                <w:szCs w:val="21"/>
                <w:lang w:val="en-US" w:eastAsia="zh-CN" w:bidi="ar"/>
              </w:rPr>
              <w:fldChar w:fldCharType="end"/>
            </w:r>
          </w:p>
          <w:p>
            <w:pPr>
              <w:pStyle w:val="26"/>
              <w:widowControl w:val="0"/>
              <w:spacing w:before="0" w:beforeAutospacing="0" w:after="120" w:afterAutospacing="0" w:line="360" w:lineRule="exact"/>
              <w:jc w:val="both"/>
              <w:rPr>
                <w:sz w:val="21"/>
                <w:szCs w:val="21"/>
              </w:rPr>
            </w:pPr>
            <w:r>
              <w:rPr>
                <w:rFonts w:hint="eastAsia"/>
                <w:sz w:val="21"/>
                <w:szCs w:val="21"/>
                <w:lang w:bidi="ar"/>
              </w:rPr>
              <w:t>[</w:t>
            </w:r>
            <w:r>
              <w:rPr>
                <w:rFonts w:hint="eastAsia"/>
                <w:sz w:val="21"/>
                <w:szCs w:val="21"/>
                <w:lang w:val="en-US" w:eastAsia="zh-CN" w:bidi="ar"/>
              </w:rPr>
              <w:t>6</w:t>
            </w:r>
            <w:r>
              <w:rPr>
                <w:rFonts w:hint="eastAsia"/>
                <w:sz w:val="21"/>
                <w:szCs w:val="21"/>
                <w:lang w:bidi="ar"/>
              </w:rPr>
              <w:t>] 占东明,洪家伟等.Web新兴前端框架与模式研究[J].电子商务, 2016(10):65-66.</w:t>
            </w:r>
          </w:p>
          <w:p>
            <w:pPr>
              <w:pStyle w:val="26"/>
              <w:widowControl w:val="0"/>
              <w:spacing w:before="0" w:beforeAutospacing="0" w:after="120" w:afterAutospacing="0" w:line="360" w:lineRule="exact"/>
              <w:jc w:val="both"/>
              <w:rPr>
                <w:sz w:val="21"/>
                <w:szCs w:val="21"/>
              </w:rPr>
            </w:pPr>
            <w:r>
              <w:rPr>
                <w:rFonts w:hint="eastAsia"/>
                <w:sz w:val="21"/>
                <w:szCs w:val="21"/>
                <w:lang w:bidi="ar"/>
              </w:rPr>
              <w:t>[7] Kristina Cbodorow.MongoDB权威指南[M].北京:人民邮电出版社,2014.</w:t>
            </w:r>
          </w:p>
          <w:p>
            <w:pPr>
              <w:pStyle w:val="26"/>
              <w:widowControl w:val="0"/>
              <w:spacing w:before="0" w:beforeAutospacing="0" w:after="120" w:afterAutospacing="0" w:line="360" w:lineRule="exact"/>
              <w:jc w:val="both"/>
              <w:rPr>
                <w:rFonts w:hint="eastAsia"/>
                <w:sz w:val="21"/>
                <w:szCs w:val="21"/>
                <w:lang w:bidi="ar"/>
              </w:rPr>
            </w:pPr>
            <w:r>
              <w:rPr>
                <w:rFonts w:hint="eastAsia"/>
                <w:sz w:val="21"/>
                <w:szCs w:val="21"/>
                <w:lang w:bidi="ar"/>
              </w:rPr>
              <w:t>[</w:t>
            </w:r>
            <w:r>
              <w:rPr>
                <w:rFonts w:hint="eastAsia"/>
                <w:sz w:val="21"/>
                <w:szCs w:val="21"/>
                <w:lang w:val="en-US" w:eastAsia="zh-CN" w:bidi="ar"/>
              </w:rPr>
              <w:t>8</w:t>
            </w:r>
            <w:r>
              <w:rPr>
                <w:rFonts w:hint="eastAsia"/>
                <w:sz w:val="21"/>
                <w:szCs w:val="21"/>
                <w:lang w:bidi="ar"/>
              </w:rPr>
              <w:t>] 王成等,</w:t>
            </w:r>
            <w:r>
              <w:fldChar w:fldCharType="begin"/>
            </w:r>
            <w:r>
              <w:instrText xml:space="preserve"> HYPERLINK "http://lib.cqvip.com/Qikan/Article/Detail?id=663288492&amp;from=Qikan_Article_Detail" </w:instrText>
            </w:r>
            <w:r>
              <w:fldChar w:fldCharType="separate"/>
            </w:r>
            <w:r>
              <w:rPr>
                <w:rStyle w:val="34"/>
                <w:rFonts w:hint="eastAsia"/>
                <w:color w:val="auto"/>
                <w:sz w:val="21"/>
                <w:szCs w:val="21"/>
                <w:u w:val="none"/>
              </w:rPr>
              <w:t>Web前端性能优化方案与实践[J]</w:t>
            </w:r>
            <w:r>
              <w:rPr>
                <w:rStyle w:val="34"/>
                <w:rFonts w:hint="eastAsia"/>
                <w:color w:val="auto"/>
                <w:sz w:val="21"/>
                <w:szCs w:val="21"/>
                <w:u w:val="none"/>
              </w:rPr>
              <w:fldChar w:fldCharType="end"/>
            </w:r>
            <w:r>
              <w:rPr>
                <w:rFonts w:hint="eastAsia"/>
                <w:sz w:val="21"/>
                <w:szCs w:val="21"/>
                <w:lang w:bidi="ar"/>
              </w:rPr>
              <w:t>.计算机应用与软件,2014,31(12):89-95.</w:t>
            </w:r>
          </w:p>
          <w:p>
            <w:pPr>
              <w:pStyle w:val="26"/>
              <w:widowControl w:val="0"/>
              <w:spacing w:before="0" w:beforeAutospacing="0" w:after="120" w:afterAutospacing="0" w:line="360" w:lineRule="exact"/>
              <w:jc w:val="both"/>
              <w:rPr>
                <w:rFonts w:hint="default" w:eastAsia="宋体"/>
                <w:sz w:val="21"/>
                <w:szCs w:val="21"/>
                <w:lang w:val="en-US" w:eastAsia="zh-CN" w:bidi="ar"/>
              </w:rPr>
            </w:pPr>
            <w:r>
              <w:rPr>
                <w:rFonts w:hint="eastAsia"/>
                <w:sz w:val="21"/>
                <w:szCs w:val="21"/>
                <w:lang w:bidi="ar"/>
              </w:rPr>
              <w:t xml:space="preserve">[9] </w:t>
            </w:r>
            <w:r>
              <w:rPr>
                <w:rFonts w:hint="eastAsia"/>
                <w:lang w:val="en-US" w:eastAsia="zh-CN"/>
              </w:rPr>
              <w:t>SenWei</w:t>
            </w:r>
            <w:r>
              <w:rPr>
                <w:rFonts w:hint="eastAsia"/>
                <w:sz w:val="21"/>
                <w:szCs w:val="21"/>
                <w:lang w:bidi="ar"/>
              </w:rPr>
              <w:t>(</w:t>
            </w:r>
            <w:r>
              <w:rPr>
                <w:rFonts w:hint="eastAsia"/>
                <w:sz w:val="21"/>
                <w:szCs w:val="21"/>
                <w:lang w:val="en-US" w:eastAsia="zh-CN" w:bidi="ar"/>
              </w:rPr>
              <w:t>gitHub</w:t>
            </w:r>
            <w:r>
              <w:rPr>
                <w:rFonts w:hint="eastAsia"/>
                <w:sz w:val="21"/>
                <w:szCs w:val="21"/>
                <w:lang w:bidi="ar"/>
              </w:rPr>
              <w:t>).</w:t>
            </w:r>
            <w:r>
              <w:rPr>
                <w:rFonts w:hint="eastAsia"/>
                <w:sz w:val="21"/>
                <w:szCs w:val="21"/>
                <w:lang w:val="en-US" w:eastAsia="zh-CN" w:bidi="ar"/>
              </w:rPr>
              <w:fldChar w:fldCharType="begin"/>
            </w:r>
            <w:r>
              <w:rPr>
                <w:rFonts w:hint="eastAsia"/>
                <w:sz w:val="21"/>
                <w:szCs w:val="21"/>
                <w:lang w:val="en-US" w:eastAsia="zh-CN" w:bidi="ar"/>
              </w:rPr>
              <w:instrText xml:space="preserve"> HYPERLINK "https://github.com/canfoo/self-vue" </w:instrText>
            </w:r>
            <w:r>
              <w:rPr>
                <w:rFonts w:hint="eastAsia"/>
                <w:sz w:val="21"/>
                <w:szCs w:val="21"/>
                <w:lang w:val="en-US" w:eastAsia="zh-CN" w:bidi="ar"/>
              </w:rPr>
              <w:fldChar w:fldCharType="separate"/>
            </w:r>
            <w:r>
              <w:rPr>
                <w:rStyle w:val="34"/>
                <w:rFonts w:hint="eastAsia"/>
                <w:sz w:val="21"/>
                <w:szCs w:val="21"/>
                <w:lang w:val="en-US" w:eastAsia="zh-CN" w:bidi="ar"/>
              </w:rPr>
              <w:t>数据双向绑定原理</w:t>
            </w:r>
            <w:r>
              <w:rPr>
                <w:rFonts w:hint="eastAsia"/>
                <w:sz w:val="21"/>
                <w:szCs w:val="21"/>
                <w:lang w:val="en-US" w:eastAsia="zh-CN" w:bidi="ar"/>
              </w:rPr>
              <w:fldChar w:fldCharType="end"/>
            </w:r>
          </w:p>
          <w:p>
            <w:pPr>
              <w:pStyle w:val="26"/>
              <w:widowControl w:val="0"/>
              <w:spacing w:before="0" w:beforeAutospacing="0" w:after="120" w:afterAutospacing="0" w:line="360" w:lineRule="exact"/>
              <w:jc w:val="both"/>
              <w:rPr>
                <w:sz w:val="21"/>
                <w:szCs w:val="21"/>
              </w:rPr>
            </w:pPr>
            <w:r>
              <w:rPr>
                <w:rFonts w:hint="eastAsia"/>
                <w:sz w:val="21"/>
                <w:szCs w:val="21"/>
                <w:lang w:bidi="ar"/>
              </w:rPr>
              <w:t>[1</w:t>
            </w:r>
            <w:r>
              <w:rPr>
                <w:rFonts w:hint="eastAsia"/>
                <w:sz w:val="21"/>
                <w:szCs w:val="21"/>
                <w:lang w:val="en-US" w:eastAsia="zh-CN" w:bidi="ar"/>
              </w:rPr>
              <w:t xml:space="preserve">0 </w:t>
            </w:r>
            <w:r>
              <w:rPr>
                <w:rFonts w:hint="eastAsia"/>
                <w:sz w:val="21"/>
                <w:szCs w:val="21"/>
                <w:lang w:bidi="ar"/>
              </w:rPr>
              <w:t>] 朱灵子. React事件初探(个人博客),2016.</w:t>
            </w:r>
          </w:p>
          <w:p>
            <w:pPr>
              <w:pStyle w:val="26"/>
              <w:widowControl w:val="0"/>
              <w:spacing w:before="0" w:beforeAutospacing="0" w:after="120" w:afterAutospacing="0" w:line="360" w:lineRule="exact"/>
              <w:jc w:val="both"/>
              <w:rPr>
                <w:sz w:val="21"/>
                <w:szCs w:val="21"/>
              </w:rPr>
            </w:pPr>
            <w:r>
              <w:rPr>
                <w:rFonts w:hint="eastAsia"/>
                <w:sz w:val="21"/>
                <w:szCs w:val="21"/>
                <w:lang w:bidi="ar"/>
              </w:rPr>
              <w:t>[1</w:t>
            </w:r>
            <w:r>
              <w:rPr>
                <w:rFonts w:hint="eastAsia"/>
                <w:sz w:val="21"/>
                <w:szCs w:val="21"/>
                <w:lang w:val="en-US" w:eastAsia="zh-CN" w:bidi="ar"/>
              </w:rPr>
              <w:t>1</w:t>
            </w:r>
            <w:r>
              <w:rPr>
                <w:rFonts w:hint="eastAsia"/>
                <w:sz w:val="21"/>
                <w:szCs w:val="21"/>
                <w:lang w:bidi="ar"/>
              </w:rPr>
              <w:t xml:space="preserve">] 张丰麒,王飞.ReactJS的新特性在Web开发中的应用[J].移动信息,2015(10). </w:t>
            </w:r>
          </w:p>
          <w:p>
            <w:pPr>
              <w:pStyle w:val="26"/>
              <w:widowControl w:val="0"/>
              <w:spacing w:before="0" w:beforeAutospacing="0" w:after="120" w:afterAutospacing="0" w:line="360" w:lineRule="exact"/>
              <w:jc w:val="both"/>
              <w:rPr>
                <w:sz w:val="21"/>
                <w:szCs w:val="21"/>
              </w:rPr>
            </w:pPr>
            <w:r>
              <w:rPr>
                <w:rFonts w:hint="eastAsia"/>
                <w:sz w:val="21"/>
                <w:szCs w:val="21"/>
                <w:lang w:bidi="ar"/>
              </w:rPr>
              <w:t>[1</w:t>
            </w:r>
            <w:r>
              <w:rPr>
                <w:rFonts w:hint="eastAsia"/>
                <w:sz w:val="21"/>
                <w:szCs w:val="21"/>
                <w:lang w:val="en-US" w:eastAsia="zh-CN" w:bidi="ar"/>
              </w:rPr>
              <w:t>2</w:t>
            </w:r>
            <w:r>
              <w:rPr>
                <w:rFonts w:hint="eastAsia"/>
                <w:sz w:val="21"/>
                <w:szCs w:val="21"/>
                <w:lang w:bidi="ar"/>
              </w:rPr>
              <w:t>]黄悦深,</w:t>
            </w:r>
            <w:r>
              <w:fldChar w:fldCharType="begin"/>
            </w:r>
            <w:r>
              <w:instrText xml:space="preserve"> HYPERLINK "http://lib.cqvip.com/Qikan/Article/Detail?id=661644196&amp;from=Qikan_Article_Detail" </w:instrText>
            </w:r>
            <w:r>
              <w:fldChar w:fldCharType="separate"/>
            </w:r>
            <w:r>
              <w:rPr>
                <w:rStyle w:val="34"/>
                <w:rFonts w:hint="eastAsia"/>
                <w:color w:val="auto"/>
                <w:sz w:val="21"/>
                <w:szCs w:val="21"/>
                <w:u w:val="none"/>
              </w:rPr>
              <w:t>基于HTML5的移动Web App开发[J]</w:t>
            </w:r>
            <w:r>
              <w:rPr>
                <w:rStyle w:val="34"/>
                <w:rFonts w:hint="eastAsia"/>
                <w:color w:val="auto"/>
                <w:sz w:val="21"/>
                <w:szCs w:val="21"/>
                <w:u w:val="none"/>
              </w:rPr>
              <w:fldChar w:fldCharType="end"/>
            </w:r>
            <w:r>
              <w:rPr>
                <w:rFonts w:hint="eastAsia"/>
                <w:sz w:val="21"/>
                <w:szCs w:val="21"/>
                <w:lang w:bidi="ar"/>
              </w:rPr>
              <w:t xml:space="preserve">.图书馆杂志,2014,33(7):72-77. </w:t>
            </w:r>
          </w:p>
          <w:p>
            <w:pPr>
              <w:widowControl/>
              <w:jc w:val="left"/>
              <w:rPr>
                <w:sz w:val="21"/>
              </w:rPr>
            </w:pPr>
            <w:r>
              <w:rPr>
                <w:rFonts w:hint="eastAsia" w:ascii="宋体" w:hAnsi="宋体" w:cs="宋体"/>
                <w:szCs w:val="21"/>
                <w:lang w:bidi="ar"/>
              </w:rPr>
              <w:t>[1</w:t>
            </w:r>
            <w:r>
              <w:rPr>
                <w:rFonts w:hint="eastAsia" w:ascii="宋体" w:hAnsi="宋体" w:cs="宋体"/>
                <w:szCs w:val="21"/>
                <w:lang w:val="en-US" w:eastAsia="zh-CN" w:bidi="ar"/>
              </w:rPr>
              <w:t>3</w:t>
            </w:r>
            <w:r>
              <w:rPr>
                <w:rFonts w:hint="eastAsia" w:ascii="宋体" w:hAnsi="宋体" w:cs="宋体"/>
                <w:szCs w:val="21"/>
                <w:lang w:bidi="ar"/>
              </w:rPr>
              <w:t>] Gerald Kotonya and Ian Sommerville.Requirements Engineering:Process and Techniques.John Wiley&amp;Sons,2008.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52" w:hRule="atLeast"/>
          <w:jc w:val="center"/>
        </w:trPr>
        <w:tc>
          <w:tcPr>
            <w:tcW w:w="8335" w:type="dxa"/>
          </w:tcPr>
          <w:p>
            <w:pPr>
              <w:tabs>
                <w:tab w:val="left" w:pos="0"/>
                <w:tab w:val="left" w:pos="284"/>
                <w:tab w:val="left" w:pos="426"/>
              </w:tabs>
              <w:autoSpaceDE w:val="0"/>
              <w:autoSpaceDN w:val="0"/>
              <w:spacing w:line="360" w:lineRule="exact"/>
              <w:jc w:val="left"/>
              <w:textAlignment w:val="baseline"/>
              <w:rPr>
                <w:rFonts w:ascii="宋体" w:hAnsi="宋体"/>
                <w:color w:val="000000"/>
                <w:szCs w:val="21"/>
              </w:rPr>
            </w:pPr>
          </w:p>
          <w:p>
            <w:pPr>
              <w:jc w:val="left"/>
              <w:rPr>
                <w:rFonts w:ascii="宋体" w:hAnsi="宋体"/>
                <w:color w:val="000000"/>
                <w:szCs w:val="21"/>
              </w:rPr>
            </w:pPr>
            <w:r>
              <w:rPr>
                <w:rFonts w:hint="eastAsia" w:ascii="宋体" w:hAnsi="宋体"/>
                <w:color w:val="000000"/>
                <w:szCs w:val="21"/>
              </w:rPr>
              <w:t>4.论文（设计）的进程安排：</w:t>
            </w:r>
          </w:p>
          <w:p>
            <w:pPr>
              <w:spacing w:line="400" w:lineRule="exact"/>
              <w:ind w:firstLine="420" w:firstLineChars="200"/>
              <w:rPr>
                <w:rFonts w:ascii="宋体" w:hAnsi="宋体"/>
                <w:szCs w:val="21"/>
              </w:rPr>
            </w:pPr>
            <w:r>
              <w:rPr>
                <w:rFonts w:hint="eastAsia" w:ascii="宋体" w:hAnsi="宋体"/>
                <w:szCs w:val="21"/>
              </w:rPr>
              <w:t>选题阶段：201</w:t>
            </w:r>
            <w:r>
              <w:rPr>
                <w:rFonts w:hint="eastAsia" w:ascii="宋体" w:hAnsi="宋体"/>
                <w:szCs w:val="21"/>
                <w:lang w:val="en-US" w:eastAsia="zh-CN"/>
              </w:rPr>
              <w:t>9</w:t>
            </w:r>
            <w:r>
              <w:rPr>
                <w:rFonts w:hint="eastAsia" w:ascii="宋体" w:hAnsi="宋体"/>
                <w:szCs w:val="21"/>
              </w:rPr>
              <w:t>年</w:t>
            </w:r>
            <w:r>
              <w:rPr>
                <w:rFonts w:ascii="宋体" w:hAnsi="宋体"/>
                <w:szCs w:val="21"/>
              </w:rPr>
              <w:t>11</w:t>
            </w:r>
            <w:r>
              <w:rPr>
                <w:rFonts w:hint="eastAsia" w:ascii="宋体" w:hAnsi="宋体"/>
                <w:szCs w:val="21"/>
              </w:rPr>
              <w:t>月</w:t>
            </w:r>
            <w:r>
              <w:rPr>
                <w:rFonts w:ascii="宋体" w:hAnsi="宋体"/>
                <w:szCs w:val="21"/>
              </w:rPr>
              <w:t>9</w:t>
            </w:r>
            <w:r>
              <w:rPr>
                <w:rFonts w:hint="eastAsia" w:ascii="宋体" w:hAnsi="宋体"/>
                <w:szCs w:val="21"/>
              </w:rPr>
              <w:t>日前</w:t>
            </w:r>
          </w:p>
          <w:p>
            <w:pPr>
              <w:spacing w:line="400" w:lineRule="exact"/>
              <w:ind w:firstLine="420" w:firstLineChars="200"/>
              <w:rPr>
                <w:rFonts w:ascii="宋体" w:hAnsi="宋体"/>
                <w:szCs w:val="21"/>
              </w:rPr>
            </w:pPr>
            <w:r>
              <w:rPr>
                <w:rFonts w:hint="eastAsia" w:ascii="宋体" w:hAnsi="宋体"/>
                <w:szCs w:val="21"/>
              </w:rPr>
              <w:t>开题阶段：20</w:t>
            </w:r>
            <w:r>
              <w:rPr>
                <w:rFonts w:hint="eastAsia" w:ascii="宋体" w:hAnsi="宋体"/>
                <w:szCs w:val="21"/>
                <w:lang w:val="en-US" w:eastAsia="zh-CN"/>
              </w:rPr>
              <w:t>20</w:t>
            </w:r>
            <w:r>
              <w:rPr>
                <w:rFonts w:hint="eastAsia" w:ascii="宋体" w:hAnsi="宋体"/>
                <w:szCs w:val="21"/>
              </w:rPr>
              <w:t>年</w:t>
            </w:r>
            <w:r>
              <w:rPr>
                <w:rFonts w:ascii="宋体" w:hAnsi="宋体"/>
                <w:szCs w:val="21"/>
              </w:rPr>
              <w:t>2</w:t>
            </w:r>
            <w:r>
              <w:rPr>
                <w:rFonts w:hint="eastAsia" w:ascii="宋体" w:hAnsi="宋体"/>
                <w:szCs w:val="21"/>
              </w:rPr>
              <w:t>月</w:t>
            </w:r>
            <w:r>
              <w:rPr>
                <w:rFonts w:ascii="宋体" w:hAnsi="宋体"/>
                <w:szCs w:val="21"/>
              </w:rPr>
              <w:t>2</w:t>
            </w:r>
            <w:r>
              <w:rPr>
                <w:rFonts w:hint="eastAsia" w:ascii="宋体" w:hAnsi="宋体"/>
                <w:szCs w:val="21"/>
                <w:lang w:val="en-US" w:eastAsia="zh-CN"/>
              </w:rPr>
              <w:t>3</w:t>
            </w:r>
            <w:r>
              <w:rPr>
                <w:rFonts w:hint="eastAsia" w:ascii="宋体" w:hAnsi="宋体"/>
                <w:szCs w:val="21"/>
              </w:rPr>
              <w:t>日前</w:t>
            </w:r>
          </w:p>
          <w:p>
            <w:pPr>
              <w:spacing w:line="400" w:lineRule="exact"/>
              <w:ind w:firstLine="420" w:firstLineChars="200"/>
              <w:rPr>
                <w:rFonts w:ascii="宋体" w:hAnsi="宋体"/>
                <w:szCs w:val="21"/>
              </w:rPr>
            </w:pPr>
            <w:r>
              <w:rPr>
                <w:rFonts w:hint="eastAsia" w:ascii="宋体" w:hAnsi="宋体"/>
                <w:szCs w:val="21"/>
              </w:rPr>
              <w:t>撰写与评阅阶段：20</w:t>
            </w:r>
            <w:r>
              <w:rPr>
                <w:rFonts w:hint="eastAsia" w:ascii="宋体" w:hAnsi="宋体"/>
                <w:szCs w:val="21"/>
                <w:lang w:val="en-US" w:eastAsia="zh-CN"/>
              </w:rPr>
              <w:t>20</w:t>
            </w:r>
            <w:r>
              <w:rPr>
                <w:rFonts w:hint="eastAsia" w:ascii="宋体" w:hAnsi="宋体"/>
                <w:szCs w:val="21"/>
              </w:rPr>
              <w:t>年</w:t>
            </w:r>
            <w:r>
              <w:rPr>
                <w:rFonts w:ascii="宋体" w:hAnsi="宋体"/>
                <w:szCs w:val="21"/>
              </w:rPr>
              <w:t>2</w:t>
            </w:r>
            <w:r>
              <w:rPr>
                <w:rFonts w:hint="eastAsia" w:ascii="宋体" w:hAnsi="宋体"/>
                <w:szCs w:val="21"/>
              </w:rPr>
              <w:t>月</w:t>
            </w:r>
            <w:r>
              <w:rPr>
                <w:rFonts w:ascii="宋体" w:hAnsi="宋体"/>
                <w:szCs w:val="21"/>
              </w:rPr>
              <w:t>28</w:t>
            </w:r>
            <w:r>
              <w:rPr>
                <w:rFonts w:hint="eastAsia" w:ascii="宋体" w:hAnsi="宋体"/>
                <w:szCs w:val="21"/>
              </w:rPr>
              <w:t>日～20</w:t>
            </w:r>
            <w:r>
              <w:rPr>
                <w:rFonts w:hint="eastAsia" w:ascii="宋体" w:hAnsi="宋体"/>
                <w:szCs w:val="21"/>
                <w:lang w:val="en-US" w:eastAsia="zh-CN"/>
              </w:rPr>
              <w:t>20</w:t>
            </w:r>
            <w:r>
              <w:rPr>
                <w:rFonts w:hint="eastAsia" w:ascii="宋体" w:hAnsi="宋体"/>
                <w:szCs w:val="21"/>
              </w:rPr>
              <w:t>年5月</w:t>
            </w:r>
            <w:r>
              <w:rPr>
                <w:rFonts w:ascii="宋体" w:hAnsi="宋体"/>
                <w:szCs w:val="21"/>
              </w:rPr>
              <w:t>1</w:t>
            </w:r>
            <w:r>
              <w:rPr>
                <w:rFonts w:hint="eastAsia" w:ascii="宋体" w:hAnsi="宋体"/>
                <w:szCs w:val="21"/>
              </w:rPr>
              <w:t>日</w:t>
            </w:r>
          </w:p>
          <w:p>
            <w:pPr>
              <w:spacing w:line="440" w:lineRule="exact"/>
              <w:ind w:firstLine="420" w:firstLineChars="200"/>
              <w:jc w:val="left"/>
              <w:textAlignment w:val="baseline"/>
              <w:rPr>
                <w:rFonts w:ascii="宋体" w:hAnsi="宋体"/>
                <w:color w:val="000000"/>
              </w:rPr>
            </w:pPr>
            <w:r>
              <w:rPr>
                <w:rFonts w:hint="eastAsia" w:ascii="宋体" w:hAnsi="宋体"/>
                <w:szCs w:val="21"/>
              </w:rPr>
              <w:t>答辩与成绩评定阶段：20</w:t>
            </w:r>
            <w:r>
              <w:rPr>
                <w:rFonts w:hint="eastAsia" w:ascii="宋体" w:hAnsi="宋体"/>
                <w:szCs w:val="21"/>
                <w:lang w:val="en-US" w:eastAsia="zh-CN"/>
              </w:rPr>
              <w:t>20</w:t>
            </w:r>
            <w:r>
              <w:rPr>
                <w:rFonts w:hint="eastAsia" w:ascii="宋体" w:hAnsi="宋体"/>
                <w:szCs w:val="21"/>
              </w:rPr>
              <w:t>年5月</w:t>
            </w:r>
            <w:r>
              <w:rPr>
                <w:rFonts w:ascii="宋体" w:hAnsi="宋体"/>
                <w:szCs w:val="21"/>
              </w:rPr>
              <w:t>1</w:t>
            </w:r>
            <w:r>
              <w:rPr>
                <w:rFonts w:hint="eastAsia" w:ascii="宋体" w:hAnsi="宋体"/>
                <w:szCs w:val="21"/>
              </w:rPr>
              <w:t>日～</w:t>
            </w:r>
            <w:r>
              <w:rPr>
                <w:rFonts w:ascii="宋体" w:hAnsi="宋体"/>
                <w:szCs w:val="21"/>
              </w:rPr>
              <w:t>5</w:t>
            </w:r>
            <w:r>
              <w:rPr>
                <w:rFonts w:hint="eastAsia" w:ascii="宋体" w:hAnsi="宋体"/>
                <w:szCs w:val="21"/>
              </w:rPr>
              <w:t>月</w:t>
            </w:r>
            <w:r>
              <w:rPr>
                <w:rFonts w:ascii="宋体" w:hAnsi="宋体"/>
                <w:szCs w:val="21"/>
              </w:rPr>
              <w:t>25</w:t>
            </w:r>
            <w:r>
              <w:rPr>
                <w:rFonts w:hint="eastAsia" w:ascii="宋体" w:hAnsi="宋体"/>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109" w:hRule="atLeast"/>
          <w:jc w:val="center"/>
        </w:trPr>
        <w:tc>
          <w:tcPr>
            <w:tcW w:w="8335" w:type="dxa"/>
          </w:tcPr>
          <w:p>
            <w:pPr>
              <w:spacing w:line="320" w:lineRule="exact"/>
              <w:rPr>
                <w:rFonts w:ascii="宋体" w:hAnsi="宋体"/>
                <w:color w:val="000000"/>
              </w:rPr>
            </w:pPr>
            <w:r>
              <w:rPr>
                <w:rFonts w:hint="eastAsia" w:ascii="宋体" w:hAnsi="宋体"/>
                <w:color w:val="000000"/>
              </w:rPr>
              <w:t>5.指导教师意见及建议：</w:t>
            </w:r>
          </w:p>
          <w:p>
            <w:pPr>
              <w:jc w:val="left"/>
              <w:rPr>
                <w:rFonts w:ascii="宋体" w:hAnsi="宋体"/>
                <w:color w:val="000000"/>
              </w:rPr>
            </w:pPr>
          </w:p>
          <w:p>
            <w:pPr>
              <w:spacing w:line="320" w:lineRule="exact"/>
              <w:ind w:firstLine="480" w:firstLineChars="200"/>
              <w:rPr>
                <w:rFonts w:asciiTheme="minorEastAsia" w:hAnsiTheme="minorEastAsia" w:eastAsiaTheme="minorEastAsia"/>
                <w:sz w:val="24"/>
              </w:rPr>
            </w:pPr>
            <w:r>
              <w:rPr>
                <w:rFonts w:hint="eastAsia" w:asciiTheme="minorEastAsia" w:hAnsiTheme="minorEastAsia" w:eastAsiaTheme="minorEastAsia"/>
                <w:sz w:val="24"/>
              </w:rPr>
              <w:t>选题难度适当，具有较强的应用价值。文献综述能够基本表现前端开发应用现状。</w:t>
            </w:r>
          </w:p>
          <w:p>
            <w:pPr>
              <w:spacing w:line="320" w:lineRule="exact"/>
              <w:ind w:firstLine="480" w:firstLineChars="200"/>
              <w:rPr>
                <w:rFonts w:asciiTheme="minorEastAsia" w:hAnsiTheme="minorEastAsia" w:eastAsiaTheme="minorEastAsia"/>
                <w:sz w:val="24"/>
              </w:rPr>
            </w:pPr>
            <w:r>
              <w:rPr>
                <w:rFonts w:hint="eastAsia" w:asciiTheme="minorEastAsia" w:hAnsiTheme="minorEastAsia" w:eastAsiaTheme="minorEastAsia"/>
                <w:sz w:val="24"/>
              </w:rPr>
              <w:t>研究方法可行，思路清晰正确。</w:t>
            </w:r>
          </w:p>
          <w:p>
            <w:pPr>
              <w:jc w:val="left"/>
              <w:rPr>
                <w:rFonts w:ascii="宋体" w:hAnsi="宋体"/>
                <w:color w:val="000000"/>
              </w:rPr>
            </w:pPr>
          </w:p>
          <w:p>
            <w:pPr>
              <w:jc w:val="left"/>
              <w:rPr>
                <w:rFonts w:ascii="宋体" w:hAnsi="宋体"/>
                <w:color w:val="000000"/>
              </w:rPr>
            </w:pPr>
          </w:p>
          <w:p>
            <w:pPr>
              <w:jc w:val="left"/>
              <w:rPr>
                <w:rFonts w:ascii="宋体" w:hAnsi="宋体"/>
                <w:color w:val="000000"/>
              </w:rPr>
            </w:pPr>
          </w:p>
          <w:p>
            <w:pPr>
              <w:jc w:val="left"/>
              <w:rPr>
                <w:rFonts w:ascii="宋体" w:hAnsi="宋体"/>
                <w:color w:val="000000"/>
              </w:rPr>
            </w:pPr>
          </w:p>
          <w:p>
            <w:pPr>
              <w:jc w:val="left"/>
              <w:rPr>
                <w:rFonts w:ascii="宋体" w:hAnsi="宋体"/>
                <w:color w:val="000000"/>
              </w:rPr>
            </w:pPr>
            <w:r>
              <w:rPr>
                <w:rFonts w:hint="eastAsia" w:ascii="宋体" w:hAnsi="宋体"/>
                <w:color w:val="000000"/>
              </w:rPr>
              <w:t>是否同意开题：</w:t>
            </w:r>
            <w:r>
              <w:rPr>
                <w:rFonts w:hint="eastAsia" w:asciiTheme="majorEastAsia" w:hAnsiTheme="majorEastAsia" w:eastAsiaTheme="majorEastAsia"/>
                <w:color w:val="000000"/>
                <w:sz w:val="24"/>
              </w:rPr>
              <w:t>同意</w:t>
            </w:r>
          </w:p>
          <w:p>
            <w:pPr>
              <w:jc w:val="left"/>
              <w:rPr>
                <w:rFonts w:ascii="宋体" w:hAnsi="宋体"/>
                <w:color w:val="000000"/>
              </w:rPr>
            </w:pPr>
          </w:p>
          <w:p>
            <w:pPr>
              <w:ind w:right="2331" w:rightChars="1110"/>
              <w:jc w:val="right"/>
              <w:rPr>
                <w:rFonts w:ascii="宋体" w:hAnsi="宋体"/>
                <w:color w:val="000000"/>
              </w:rPr>
            </w:pPr>
            <w:r>
              <w:rPr>
                <w:rFonts w:hint="eastAsia" w:ascii="宋体" w:hAnsi="宋体"/>
                <w:color w:val="000000"/>
              </w:rPr>
              <w:t xml:space="preserve">指导教师签字：            </w:t>
            </w:r>
          </w:p>
          <w:p>
            <w:pPr>
              <w:spacing w:after="46" w:afterLines="15"/>
              <w:ind w:right="263" w:rightChars="125"/>
              <w:jc w:val="right"/>
              <w:rPr>
                <w:rFonts w:ascii="宋体" w:hAnsi="宋体"/>
                <w:color w:val="000000"/>
              </w:rPr>
            </w:pPr>
            <w:r>
              <w:rPr>
                <w:rFonts w:hint="eastAsia" w:ascii="宋体" w:hAnsi="宋体"/>
                <w:color w:val="000000"/>
              </w:rPr>
              <w:t xml:space="preserve">年    月    日 </w:t>
            </w:r>
          </w:p>
        </w:tc>
      </w:tr>
    </w:tbl>
    <w:p>
      <w:pPr>
        <w:rPr>
          <w:rFonts w:ascii="宋体" w:hAnsi="宋体"/>
          <w:color w:val="000000"/>
          <w:kern w:val="0"/>
          <w:sz w:val="24"/>
        </w:rPr>
      </w:pPr>
      <w:r>
        <w:rPr>
          <w:rFonts w:hint="eastAsia" w:ascii="宋体" w:hAnsi="宋体"/>
          <w:color w:val="000000"/>
          <w:sz w:val="18"/>
        </w:rPr>
        <w:t>注：此表前四项由学生填写后交指导教师签署意见，否则不得开题。</w:t>
      </w:r>
    </w:p>
    <w:sectPr>
      <w:headerReference r:id="rId3" w:type="default"/>
      <w:footerReference r:id="rId4" w:type="default"/>
      <w:pgSz w:w="11906" w:h="16838"/>
      <w:pgMar w:top="1701" w:right="1701" w:bottom="1531" w:left="1701" w:header="1134" w:footer="1134" w:gutter="567"/>
      <w:pgNumType w:start="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WP IconicSymbolsA">
    <w:altName w:val="Symbol"/>
    <w:panose1 w:val="00000000000000000000"/>
    <w:charset w:val="02"/>
    <w:family w:val="auto"/>
    <w:pitch w:val="default"/>
    <w:sig w:usb0="00000000" w:usb1="00000000" w:usb2="00000000" w:usb3="00000000" w:csb0="80000000" w:csb1="00000000"/>
  </w:font>
  <w:font w:name="楷体_GB2312">
    <w:altName w:val="楷体"/>
    <w:panose1 w:val="00000000000000000000"/>
    <w:charset w:val="86"/>
    <w:family w:val="modern"/>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华文中宋">
    <w:altName w:val="宋体"/>
    <w:panose1 w:val="02010600040101010101"/>
    <w:charset w:val="86"/>
    <w:family w:val="auto"/>
    <w:pitch w:val="default"/>
    <w:sig w:usb0="00000000" w:usb1="00000000" w:usb2="00000010" w:usb3="00000000" w:csb0="000400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FFFFF89"/>
    <w:lvl w:ilvl="0" w:tentative="0">
      <w:start w:val="1"/>
      <w:numFmt w:val="bullet"/>
      <w:pStyle w:val="6"/>
      <w:lvlText w:val=""/>
      <w:lvlJc w:val="left"/>
      <w:pPr>
        <w:tabs>
          <w:tab w:val="left" w:pos="360"/>
        </w:tabs>
        <w:ind w:left="360" w:hanging="360" w:hangingChars="200"/>
      </w:pPr>
      <w:rPr>
        <w:rFonts w:hint="default" w:ascii="Wingdings" w:hAnsi="Wingdings"/>
      </w:rPr>
    </w:lvl>
  </w:abstractNum>
  <w:abstractNum w:abstractNumId="1">
    <w:nsid w:val="214C2974"/>
    <w:multiLevelType w:val="multilevel"/>
    <w:tmpl w:val="214C297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9667967"/>
    <w:multiLevelType w:val="multilevel"/>
    <w:tmpl w:val="29667967"/>
    <w:lvl w:ilvl="0" w:tentative="0">
      <w:start w:val="1"/>
      <w:numFmt w:val="bullet"/>
      <w:pStyle w:val="48"/>
      <w:lvlText w:val=""/>
      <w:lvlJc w:val="left"/>
      <w:pPr>
        <w:tabs>
          <w:tab w:val="left" w:pos="840"/>
        </w:tabs>
        <w:ind w:left="840" w:hanging="420"/>
      </w:pPr>
      <w:rPr>
        <w:rFonts w:hint="default" w:ascii="WP IconicSymbolsA" w:hAnsi="WP IconicSymbolsA" w:cs="Times New Roman"/>
      </w:rPr>
    </w:lvl>
    <w:lvl w:ilvl="1" w:tentative="0">
      <w:start w:val="1"/>
      <w:numFmt w:val="bullet"/>
      <w:lvlText w:val=""/>
      <w:lvlJc w:val="left"/>
      <w:pPr>
        <w:tabs>
          <w:tab w:val="left" w:pos="1260"/>
        </w:tabs>
        <w:ind w:left="1260" w:hanging="420"/>
      </w:pPr>
      <w:rPr>
        <w:rFonts w:hint="default" w:ascii="Wingdings" w:hAnsi="Wingdings" w:cs="Times New Roman"/>
      </w:rPr>
    </w:lvl>
    <w:lvl w:ilvl="2" w:tentative="0">
      <w:start w:val="1"/>
      <w:numFmt w:val="bullet"/>
      <w:lvlText w:val=""/>
      <w:lvlJc w:val="left"/>
      <w:pPr>
        <w:tabs>
          <w:tab w:val="left" w:pos="1680"/>
        </w:tabs>
        <w:ind w:left="1680" w:hanging="420"/>
      </w:pPr>
      <w:rPr>
        <w:rFonts w:hint="default" w:ascii="Wingdings" w:hAnsi="Wingdings" w:cs="Times New Roman"/>
      </w:rPr>
    </w:lvl>
    <w:lvl w:ilvl="3" w:tentative="0">
      <w:start w:val="1"/>
      <w:numFmt w:val="bullet"/>
      <w:lvlText w:val=""/>
      <w:lvlJc w:val="left"/>
      <w:pPr>
        <w:tabs>
          <w:tab w:val="left" w:pos="2100"/>
        </w:tabs>
        <w:ind w:left="2100" w:hanging="420"/>
      </w:pPr>
      <w:rPr>
        <w:rFonts w:hint="default" w:ascii="Wingdings" w:hAnsi="Wingdings" w:cs="Times New Roman"/>
      </w:rPr>
    </w:lvl>
    <w:lvl w:ilvl="4" w:tentative="0">
      <w:start w:val="1"/>
      <w:numFmt w:val="bullet"/>
      <w:lvlText w:val=""/>
      <w:lvlJc w:val="left"/>
      <w:pPr>
        <w:tabs>
          <w:tab w:val="left" w:pos="2520"/>
        </w:tabs>
        <w:ind w:left="2520" w:hanging="420"/>
      </w:pPr>
      <w:rPr>
        <w:rFonts w:hint="default" w:ascii="Wingdings" w:hAnsi="Wingdings" w:cs="Times New Roman"/>
      </w:rPr>
    </w:lvl>
    <w:lvl w:ilvl="5" w:tentative="0">
      <w:start w:val="1"/>
      <w:numFmt w:val="bullet"/>
      <w:lvlText w:val=""/>
      <w:lvlJc w:val="left"/>
      <w:pPr>
        <w:tabs>
          <w:tab w:val="left" w:pos="2940"/>
        </w:tabs>
        <w:ind w:left="2940" w:hanging="420"/>
      </w:pPr>
      <w:rPr>
        <w:rFonts w:hint="default" w:ascii="Wingdings" w:hAnsi="Wingdings" w:cs="Times New Roman"/>
      </w:rPr>
    </w:lvl>
    <w:lvl w:ilvl="6" w:tentative="0">
      <w:start w:val="1"/>
      <w:numFmt w:val="bullet"/>
      <w:lvlText w:val=""/>
      <w:lvlJc w:val="left"/>
      <w:pPr>
        <w:tabs>
          <w:tab w:val="left" w:pos="3360"/>
        </w:tabs>
        <w:ind w:left="3360" w:hanging="420"/>
      </w:pPr>
      <w:rPr>
        <w:rFonts w:hint="default" w:ascii="Wingdings" w:hAnsi="Wingdings" w:cs="Times New Roman"/>
      </w:rPr>
    </w:lvl>
    <w:lvl w:ilvl="7" w:tentative="0">
      <w:start w:val="1"/>
      <w:numFmt w:val="bullet"/>
      <w:lvlText w:val=""/>
      <w:lvlJc w:val="left"/>
      <w:pPr>
        <w:tabs>
          <w:tab w:val="left" w:pos="3780"/>
        </w:tabs>
        <w:ind w:left="3780" w:hanging="420"/>
      </w:pPr>
      <w:rPr>
        <w:rFonts w:hint="default" w:ascii="Wingdings" w:hAnsi="Wingdings" w:cs="Times New Roman"/>
      </w:rPr>
    </w:lvl>
    <w:lvl w:ilvl="8" w:tentative="0">
      <w:start w:val="1"/>
      <w:numFmt w:val="bullet"/>
      <w:lvlText w:val=""/>
      <w:lvlJc w:val="left"/>
      <w:pPr>
        <w:tabs>
          <w:tab w:val="left" w:pos="4200"/>
        </w:tabs>
        <w:ind w:left="4200" w:hanging="420"/>
      </w:pPr>
      <w:rPr>
        <w:rFonts w:hint="default" w:ascii="Wingdings" w:hAnsi="Wingdings" w:cs="Times New Roman"/>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3E3"/>
    <w:rsid w:val="000000C4"/>
    <w:rsid w:val="0000106C"/>
    <w:rsid w:val="0000132C"/>
    <w:rsid w:val="000018BC"/>
    <w:rsid w:val="00002741"/>
    <w:rsid w:val="00011BBC"/>
    <w:rsid w:val="00012E64"/>
    <w:rsid w:val="00012F05"/>
    <w:rsid w:val="0001383F"/>
    <w:rsid w:val="00015AD9"/>
    <w:rsid w:val="00015F65"/>
    <w:rsid w:val="0001787E"/>
    <w:rsid w:val="00021361"/>
    <w:rsid w:val="000216BE"/>
    <w:rsid w:val="00021D63"/>
    <w:rsid w:val="00022734"/>
    <w:rsid w:val="000239AD"/>
    <w:rsid w:val="000255DB"/>
    <w:rsid w:val="00027898"/>
    <w:rsid w:val="00030837"/>
    <w:rsid w:val="00031F1C"/>
    <w:rsid w:val="0003420D"/>
    <w:rsid w:val="00035C76"/>
    <w:rsid w:val="00036188"/>
    <w:rsid w:val="000367CC"/>
    <w:rsid w:val="00036EA3"/>
    <w:rsid w:val="00041386"/>
    <w:rsid w:val="000417D8"/>
    <w:rsid w:val="00043CD6"/>
    <w:rsid w:val="000465F7"/>
    <w:rsid w:val="00050233"/>
    <w:rsid w:val="0005105F"/>
    <w:rsid w:val="00052F16"/>
    <w:rsid w:val="00055334"/>
    <w:rsid w:val="000570DD"/>
    <w:rsid w:val="00057E8B"/>
    <w:rsid w:val="00061637"/>
    <w:rsid w:val="00062865"/>
    <w:rsid w:val="00062E23"/>
    <w:rsid w:val="00063877"/>
    <w:rsid w:val="00065D39"/>
    <w:rsid w:val="000726BF"/>
    <w:rsid w:val="00073194"/>
    <w:rsid w:val="00074C86"/>
    <w:rsid w:val="0007544A"/>
    <w:rsid w:val="00075D4B"/>
    <w:rsid w:val="000764A1"/>
    <w:rsid w:val="0007670E"/>
    <w:rsid w:val="00077183"/>
    <w:rsid w:val="00081D77"/>
    <w:rsid w:val="000838FE"/>
    <w:rsid w:val="000844C0"/>
    <w:rsid w:val="00084D05"/>
    <w:rsid w:val="00090BBB"/>
    <w:rsid w:val="00092CDB"/>
    <w:rsid w:val="0009322A"/>
    <w:rsid w:val="000954DA"/>
    <w:rsid w:val="00095629"/>
    <w:rsid w:val="00096DA4"/>
    <w:rsid w:val="00097443"/>
    <w:rsid w:val="000A2755"/>
    <w:rsid w:val="000A56EC"/>
    <w:rsid w:val="000A5CE7"/>
    <w:rsid w:val="000A65A4"/>
    <w:rsid w:val="000A72A0"/>
    <w:rsid w:val="000B13E3"/>
    <w:rsid w:val="000B251A"/>
    <w:rsid w:val="000B2EFD"/>
    <w:rsid w:val="000B30B6"/>
    <w:rsid w:val="000B31DF"/>
    <w:rsid w:val="000B3D71"/>
    <w:rsid w:val="000B4F83"/>
    <w:rsid w:val="000B5F00"/>
    <w:rsid w:val="000B7690"/>
    <w:rsid w:val="000C1696"/>
    <w:rsid w:val="000C30B7"/>
    <w:rsid w:val="000C37CB"/>
    <w:rsid w:val="000C4A18"/>
    <w:rsid w:val="000C7D0E"/>
    <w:rsid w:val="000D0F97"/>
    <w:rsid w:val="000D3F20"/>
    <w:rsid w:val="000D4A56"/>
    <w:rsid w:val="000D4B40"/>
    <w:rsid w:val="000D4D72"/>
    <w:rsid w:val="000D5E21"/>
    <w:rsid w:val="000E107B"/>
    <w:rsid w:val="000E161B"/>
    <w:rsid w:val="000E252C"/>
    <w:rsid w:val="000E2B4A"/>
    <w:rsid w:val="000E45F3"/>
    <w:rsid w:val="000E5A6C"/>
    <w:rsid w:val="000E6BBA"/>
    <w:rsid w:val="000E6D0A"/>
    <w:rsid w:val="000E7575"/>
    <w:rsid w:val="000F0A05"/>
    <w:rsid w:val="000F2498"/>
    <w:rsid w:val="000F5E69"/>
    <w:rsid w:val="001002FF"/>
    <w:rsid w:val="00100A68"/>
    <w:rsid w:val="00101D6C"/>
    <w:rsid w:val="00102232"/>
    <w:rsid w:val="00102F56"/>
    <w:rsid w:val="0010370C"/>
    <w:rsid w:val="0010390D"/>
    <w:rsid w:val="001041F7"/>
    <w:rsid w:val="0010610A"/>
    <w:rsid w:val="001112B3"/>
    <w:rsid w:val="00112971"/>
    <w:rsid w:val="00114D71"/>
    <w:rsid w:val="0012194D"/>
    <w:rsid w:val="00123AFE"/>
    <w:rsid w:val="0013089F"/>
    <w:rsid w:val="0013161E"/>
    <w:rsid w:val="00132363"/>
    <w:rsid w:val="00132A52"/>
    <w:rsid w:val="00132B02"/>
    <w:rsid w:val="0013494C"/>
    <w:rsid w:val="00135C85"/>
    <w:rsid w:val="0013706E"/>
    <w:rsid w:val="00137657"/>
    <w:rsid w:val="00140631"/>
    <w:rsid w:val="00142ACB"/>
    <w:rsid w:val="00143EFB"/>
    <w:rsid w:val="00144188"/>
    <w:rsid w:val="00146EB7"/>
    <w:rsid w:val="001470BC"/>
    <w:rsid w:val="00147346"/>
    <w:rsid w:val="001539E5"/>
    <w:rsid w:val="00154673"/>
    <w:rsid w:val="001555ED"/>
    <w:rsid w:val="00156FB2"/>
    <w:rsid w:val="00161F02"/>
    <w:rsid w:val="0016248B"/>
    <w:rsid w:val="00162F9C"/>
    <w:rsid w:val="0016355D"/>
    <w:rsid w:val="0016394F"/>
    <w:rsid w:val="0016445C"/>
    <w:rsid w:val="00166316"/>
    <w:rsid w:val="00167287"/>
    <w:rsid w:val="00170C29"/>
    <w:rsid w:val="001716B8"/>
    <w:rsid w:val="0017216D"/>
    <w:rsid w:val="00174D99"/>
    <w:rsid w:val="0017506B"/>
    <w:rsid w:val="001753D5"/>
    <w:rsid w:val="00175860"/>
    <w:rsid w:val="001758A8"/>
    <w:rsid w:val="001772A5"/>
    <w:rsid w:val="001822D2"/>
    <w:rsid w:val="0018381F"/>
    <w:rsid w:val="00184676"/>
    <w:rsid w:val="001850BE"/>
    <w:rsid w:val="0018586F"/>
    <w:rsid w:val="00186BBA"/>
    <w:rsid w:val="001925C7"/>
    <w:rsid w:val="00192ECD"/>
    <w:rsid w:val="001936FF"/>
    <w:rsid w:val="001937C7"/>
    <w:rsid w:val="0019432C"/>
    <w:rsid w:val="00194441"/>
    <w:rsid w:val="00195B50"/>
    <w:rsid w:val="001A2B67"/>
    <w:rsid w:val="001A2DAE"/>
    <w:rsid w:val="001A33E1"/>
    <w:rsid w:val="001A33F8"/>
    <w:rsid w:val="001A3E1A"/>
    <w:rsid w:val="001A54C7"/>
    <w:rsid w:val="001A61BE"/>
    <w:rsid w:val="001A6FC3"/>
    <w:rsid w:val="001A79B7"/>
    <w:rsid w:val="001B0AF9"/>
    <w:rsid w:val="001B209D"/>
    <w:rsid w:val="001B27DA"/>
    <w:rsid w:val="001B3C2C"/>
    <w:rsid w:val="001B41C1"/>
    <w:rsid w:val="001B47A7"/>
    <w:rsid w:val="001B4AB8"/>
    <w:rsid w:val="001C1DD2"/>
    <w:rsid w:val="001C1F58"/>
    <w:rsid w:val="001C202A"/>
    <w:rsid w:val="001C3151"/>
    <w:rsid w:val="001C5CB8"/>
    <w:rsid w:val="001C6195"/>
    <w:rsid w:val="001C7DBA"/>
    <w:rsid w:val="001C7E69"/>
    <w:rsid w:val="001D1289"/>
    <w:rsid w:val="001D1A6D"/>
    <w:rsid w:val="001D368A"/>
    <w:rsid w:val="001D44E4"/>
    <w:rsid w:val="001D5188"/>
    <w:rsid w:val="001E0FD5"/>
    <w:rsid w:val="001E3959"/>
    <w:rsid w:val="001E4371"/>
    <w:rsid w:val="001E6790"/>
    <w:rsid w:val="001E73FE"/>
    <w:rsid w:val="001E7FC9"/>
    <w:rsid w:val="001F11E6"/>
    <w:rsid w:val="001F13F4"/>
    <w:rsid w:val="001F202D"/>
    <w:rsid w:val="001F2D79"/>
    <w:rsid w:val="001F46D3"/>
    <w:rsid w:val="001F520F"/>
    <w:rsid w:val="001F7080"/>
    <w:rsid w:val="00203FBD"/>
    <w:rsid w:val="002041D2"/>
    <w:rsid w:val="00206063"/>
    <w:rsid w:val="00206E5E"/>
    <w:rsid w:val="00207891"/>
    <w:rsid w:val="00207FEC"/>
    <w:rsid w:val="00211F96"/>
    <w:rsid w:val="00213E1B"/>
    <w:rsid w:val="00214743"/>
    <w:rsid w:val="00214B81"/>
    <w:rsid w:val="0021500C"/>
    <w:rsid w:val="0021619F"/>
    <w:rsid w:val="00216578"/>
    <w:rsid w:val="00216BB4"/>
    <w:rsid w:val="00216ED7"/>
    <w:rsid w:val="00220938"/>
    <w:rsid w:val="002219F0"/>
    <w:rsid w:val="002229DA"/>
    <w:rsid w:val="00224A04"/>
    <w:rsid w:val="00224DA5"/>
    <w:rsid w:val="00225299"/>
    <w:rsid w:val="0022778A"/>
    <w:rsid w:val="00227EEB"/>
    <w:rsid w:val="00230303"/>
    <w:rsid w:val="0023138F"/>
    <w:rsid w:val="002322BC"/>
    <w:rsid w:val="0023570A"/>
    <w:rsid w:val="002408EE"/>
    <w:rsid w:val="0024486F"/>
    <w:rsid w:val="00250BF6"/>
    <w:rsid w:val="00253851"/>
    <w:rsid w:val="00253E3A"/>
    <w:rsid w:val="00254214"/>
    <w:rsid w:val="00254BD0"/>
    <w:rsid w:val="00255849"/>
    <w:rsid w:val="00260EFF"/>
    <w:rsid w:val="00261DB9"/>
    <w:rsid w:val="00262477"/>
    <w:rsid w:val="00265048"/>
    <w:rsid w:val="002662B3"/>
    <w:rsid w:val="002719CA"/>
    <w:rsid w:val="00271BD1"/>
    <w:rsid w:val="002727B9"/>
    <w:rsid w:val="002749A6"/>
    <w:rsid w:val="00275842"/>
    <w:rsid w:val="00275BFC"/>
    <w:rsid w:val="00277B17"/>
    <w:rsid w:val="00280E56"/>
    <w:rsid w:val="002829B1"/>
    <w:rsid w:val="00283A67"/>
    <w:rsid w:val="00284D63"/>
    <w:rsid w:val="00284E5C"/>
    <w:rsid w:val="0028534B"/>
    <w:rsid w:val="002856A2"/>
    <w:rsid w:val="0028608A"/>
    <w:rsid w:val="0028786A"/>
    <w:rsid w:val="00287985"/>
    <w:rsid w:val="0029144E"/>
    <w:rsid w:val="002917B9"/>
    <w:rsid w:val="00292AF2"/>
    <w:rsid w:val="00293A9D"/>
    <w:rsid w:val="00293D9D"/>
    <w:rsid w:val="002A0048"/>
    <w:rsid w:val="002A084E"/>
    <w:rsid w:val="002A143B"/>
    <w:rsid w:val="002A19C7"/>
    <w:rsid w:val="002A2F8D"/>
    <w:rsid w:val="002A3953"/>
    <w:rsid w:val="002A4031"/>
    <w:rsid w:val="002A4430"/>
    <w:rsid w:val="002A520E"/>
    <w:rsid w:val="002A554E"/>
    <w:rsid w:val="002A5AEE"/>
    <w:rsid w:val="002A5F29"/>
    <w:rsid w:val="002A7862"/>
    <w:rsid w:val="002B07D4"/>
    <w:rsid w:val="002B16B3"/>
    <w:rsid w:val="002B23C8"/>
    <w:rsid w:val="002B40DD"/>
    <w:rsid w:val="002B71BE"/>
    <w:rsid w:val="002C1643"/>
    <w:rsid w:val="002C3B37"/>
    <w:rsid w:val="002C49D3"/>
    <w:rsid w:val="002C5086"/>
    <w:rsid w:val="002C5782"/>
    <w:rsid w:val="002C590E"/>
    <w:rsid w:val="002C7E08"/>
    <w:rsid w:val="002D1BD5"/>
    <w:rsid w:val="002D3864"/>
    <w:rsid w:val="002D3A00"/>
    <w:rsid w:val="002D3C04"/>
    <w:rsid w:val="002D528C"/>
    <w:rsid w:val="002D73D1"/>
    <w:rsid w:val="002D7B17"/>
    <w:rsid w:val="002E1A76"/>
    <w:rsid w:val="002E2504"/>
    <w:rsid w:val="002E585A"/>
    <w:rsid w:val="002F0323"/>
    <w:rsid w:val="002F1497"/>
    <w:rsid w:val="002F5558"/>
    <w:rsid w:val="002F58D8"/>
    <w:rsid w:val="00301E19"/>
    <w:rsid w:val="00301FA8"/>
    <w:rsid w:val="00304F3C"/>
    <w:rsid w:val="00306109"/>
    <w:rsid w:val="00307135"/>
    <w:rsid w:val="0030757E"/>
    <w:rsid w:val="00310061"/>
    <w:rsid w:val="0031061D"/>
    <w:rsid w:val="003107EB"/>
    <w:rsid w:val="00310F9A"/>
    <w:rsid w:val="00312ECC"/>
    <w:rsid w:val="00313087"/>
    <w:rsid w:val="00313B85"/>
    <w:rsid w:val="003144BB"/>
    <w:rsid w:val="0031646B"/>
    <w:rsid w:val="00320C2A"/>
    <w:rsid w:val="0032140B"/>
    <w:rsid w:val="00322028"/>
    <w:rsid w:val="00322FA0"/>
    <w:rsid w:val="00323708"/>
    <w:rsid w:val="003238E2"/>
    <w:rsid w:val="003332BC"/>
    <w:rsid w:val="0033358C"/>
    <w:rsid w:val="003339B4"/>
    <w:rsid w:val="003340A2"/>
    <w:rsid w:val="00334312"/>
    <w:rsid w:val="003344A5"/>
    <w:rsid w:val="0033574B"/>
    <w:rsid w:val="00335821"/>
    <w:rsid w:val="00336695"/>
    <w:rsid w:val="003373F0"/>
    <w:rsid w:val="003401C9"/>
    <w:rsid w:val="0034024E"/>
    <w:rsid w:val="003417CC"/>
    <w:rsid w:val="00341DC0"/>
    <w:rsid w:val="00342700"/>
    <w:rsid w:val="00344DE3"/>
    <w:rsid w:val="00344F33"/>
    <w:rsid w:val="00346B1B"/>
    <w:rsid w:val="00347E19"/>
    <w:rsid w:val="00347F55"/>
    <w:rsid w:val="003502C8"/>
    <w:rsid w:val="003510AF"/>
    <w:rsid w:val="00352112"/>
    <w:rsid w:val="00352564"/>
    <w:rsid w:val="003542A9"/>
    <w:rsid w:val="00356CFE"/>
    <w:rsid w:val="003579D0"/>
    <w:rsid w:val="0036044D"/>
    <w:rsid w:val="00365E29"/>
    <w:rsid w:val="0036680F"/>
    <w:rsid w:val="00366A0C"/>
    <w:rsid w:val="00366AFC"/>
    <w:rsid w:val="00366C5C"/>
    <w:rsid w:val="00366CE1"/>
    <w:rsid w:val="00367779"/>
    <w:rsid w:val="00367D1F"/>
    <w:rsid w:val="00370741"/>
    <w:rsid w:val="003708BC"/>
    <w:rsid w:val="00370A94"/>
    <w:rsid w:val="00370CB8"/>
    <w:rsid w:val="00371664"/>
    <w:rsid w:val="00371789"/>
    <w:rsid w:val="0037318F"/>
    <w:rsid w:val="00375BDE"/>
    <w:rsid w:val="0037780C"/>
    <w:rsid w:val="00382908"/>
    <w:rsid w:val="003834DA"/>
    <w:rsid w:val="00384E9C"/>
    <w:rsid w:val="00385708"/>
    <w:rsid w:val="00386D4D"/>
    <w:rsid w:val="00387BA6"/>
    <w:rsid w:val="00390175"/>
    <w:rsid w:val="00390C4B"/>
    <w:rsid w:val="003919C1"/>
    <w:rsid w:val="003925BA"/>
    <w:rsid w:val="00392726"/>
    <w:rsid w:val="00392B1F"/>
    <w:rsid w:val="00392C9E"/>
    <w:rsid w:val="0039443A"/>
    <w:rsid w:val="00395828"/>
    <w:rsid w:val="003A0B24"/>
    <w:rsid w:val="003A0E64"/>
    <w:rsid w:val="003A3A0F"/>
    <w:rsid w:val="003A3FC8"/>
    <w:rsid w:val="003A482C"/>
    <w:rsid w:val="003A5657"/>
    <w:rsid w:val="003A5D43"/>
    <w:rsid w:val="003A6EEF"/>
    <w:rsid w:val="003B0B91"/>
    <w:rsid w:val="003B1485"/>
    <w:rsid w:val="003B2B96"/>
    <w:rsid w:val="003B4772"/>
    <w:rsid w:val="003B706D"/>
    <w:rsid w:val="003B7EFF"/>
    <w:rsid w:val="003C2B87"/>
    <w:rsid w:val="003C657B"/>
    <w:rsid w:val="003D161A"/>
    <w:rsid w:val="003D26A1"/>
    <w:rsid w:val="003D2A7B"/>
    <w:rsid w:val="003E03EF"/>
    <w:rsid w:val="003E0DA5"/>
    <w:rsid w:val="003E227D"/>
    <w:rsid w:val="003E29CD"/>
    <w:rsid w:val="003E3607"/>
    <w:rsid w:val="003E37D4"/>
    <w:rsid w:val="003E425A"/>
    <w:rsid w:val="003E519D"/>
    <w:rsid w:val="003E6262"/>
    <w:rsid w:val="003E76CE"/>
    <w:rsid w:val="003F063F"/>
    <w:rsid w:val="003F06D8"/>
    <w:rsid w:val="003F3489"/>
    <w:rsid w:val="003F3557"/>
    <w:rsid w:val="003F51F3"/>
    <w:rsid w:val="003F744F"/>
    <w:rsid w:val="003F7D1A"/>
    <w:rsid w:val="004014D0"/>
    <w:rsid w:val="00401DBA"/>
    <w:rsid w:val="00402BCC"/>
    <w:rsid w:val="004112F6"/>
    <w:rsid w:val="00412A57"/>
    <w:rsid w:val="00416A60"/>
    <w:rsid w:val="0041727C"/>
    <w:rsid w:val="00422919"/>
    <w:rsid w:val="004255E5"/>
    <w:rsid w:val="00430430"/>
    <w:rsid w:val="00433283"/>
    <w:rsid w:val="00436D5A"/>
    <w:rsid w:val="00437143"/>
    <w:rsid w:val="0043715C"/>
    <w:rsid w:val="0044046C"/>
    <w:rsid w:val="004416BF"/>
    <w:rsid w:val="00441BED"/>
    <w:rsid w:val="00441CD0"/>
    <w:rsid w:val="00441F24"/>
    <w:rsid w:val="00442227"/>
    <w:rsid w:val="004425AD"/>
    <w:rsid w:val="004442C0"/>
    <w:rsid w:val="004443AA"/>
    <w:rsid w:val="0044570A"/>
    <w:rsid w:val="004464A7"/>
    <w:rsid w:val="004469A6"/>
    <w:rsid w:val="004477B8"/>
    <w:rsid w:val="00447E17"/>
    <w:rsid w:val="00450997"/>
    <w:rsid w:val="00450D50"/>
    <w:rsid w:val="00452E77"/>
    <w:rsid w:val="0045505B"/>
    <w:rsid w:val="0045756E"/>
    <w:rsid w:val="00457BE6"/>
    <w:rsid w:val="0046175B"/>
    <w:rsid w:val="00463A9A"/>
    <w:rsid w:val="00466B7F"/>
    <w:rsid w:val="004736DF"/>
    <w:rsid w:val="0047420F"/>
    <w:rsid w:val="004755CA"/>
    <w:rsid w:val="00477B79"/>
    <w:rsid w:val="004806D8"/>
    <w:rsid w:val="00481215"/>
    <w:rsid w:val="00481E27"/>
    <w:rsid w:val="00482733"/>
    <w:rsid w:val="00484510"/>
    <w:rsid w:val="004846B0"/>
    <w:rsid w:val="004860E4"/>
    <w:rsid w:val="0049167A"/>
    <w:rsid w:val="00491BCE"/>
    <w:rsid w:val="00496018"/>
    <w:rsid w:val="004A0BD5"/>
    <w:rsid w:val="004A2EB8"/>
    <w:rsid w:val="004A35C3"/>
    <w:rsid w:val="004A37FC"/>
    <w:rsid w:val="004A3AC8"/>
    <w:rsid w:val="004A3DF6"/>
    <w:rsid w:val="004A4D8C"/>
    <w:rsid w:val="004A50F2"/>
    <w:rsid w:val="004A5296"/>
    <w:rsid w:val="004A544F"/>
    <w:rsid w:val="004A60A2"/>
    <w:rsid w:val="004A6D0C"/>
    <w:rsid w:val="004A7A1C"/>
    <w:rsid w:val="004B3443"/>
    <w:rsid w:val="004B4116"/>
    <w:rsid w:val="004B4EDD"/>
    <w:rsid w:val="004B6944"/>
    <w:rsid w:val="004B7114"/>
    <w:rsid w:val="004C238C"/>
    <w:rsid w:val="004C32DE"/>
    <w:rsid w:val="004C393A"/>
    <w:rsid w:val="004C3956"/>
    <w:rsid w:val="004C3B44"/>
    <w:rsid w:val="004C74AF"/>
    <w:rsid w:val="004C7B65"/>
    <w:rsid w:val="004D0631"/>
    <w:rsid w:val="004D0CA9"/>
    <w:rsid w:val="004D1A76"/>
    <w:rsid w:val="004D1C88"/>
    <w:rsid w:val="004D28AA"/>
    <w:rsid w:val="004D3448"/>
    <w:rsid w:val="004D401D"/>
    <w:rsid w:val="004D5171"/>
    <w:rsid w:val="004D5534"/>
    <w:rsid w:val="004E5113"/>
    <w:rsid w:val="004E5629"/>
    <w:rsid w:val="004E564B"/>
    <w:rsid w:val="004E66B6"/>
    <w:rsid w:val="004F35CD"/>
    <w:rsid w:val="004F3C0E"/>
    <w:rsid w:val="004F3E09"/>
    <w:rsid w:val="004F6386"/>
    <w:rsid w:val="004F6C8C"/>
    <w:rsid w:val="00500936"/>
    <w:rsid w:val="00502750"/>
    <w:rsid w:val="00504EB0"/>
    <w:rsid w:val="00505DBE"/>
    <w:rsid w:val="005062C7"/>
    <w:rsid w:val="00507E5D"/>
    <w:rsid w:val="005106F3"/>
    <w:rsid w:val="00511B9C"/>
    <w:rsid w:val="005126B5"/>
    <w:rsid w:val="0051329B"/>
    <w:rsid w:val="00515D03"/>
    <w:rsid w:val="00523721"/>
    <w:rsid w:val="00526721"/>
    <w:rsid w:val="00532053"/>
    <w:rsid w:val="0053231E"/>
    <w:rsid w:val="00534A7E"/>
    <w:rsid w:val="00535F90"/>
    <w:rsid w:val="00537E7A"/>
    <w:rsid w:val="00540037"/>
    <w:rsid w:val="005409C3"/>
    <w:rsid w:val="00540BC2"/>
    <w:rsid w:val="005413E4"/>
    <w:rsid w:val="005443D5"/>
    <w:rsid w:val="00545E58"/>
    <w:rsid w:val="00546578"/>
    <w:rsid w:val="00546DF9"/>
    <w:rsid w:val="005473F6"/>
    <w:rsid w:val="005476A7"/>
    <w:rsid w:val="005510B6"/>
    <w:rsid w:val="005528BB"/>
    <w:rsid w:val="00553436"/>
    <w:rsid w:val="00554A06"/>
    <w:rsid w:val="00555740"/>
    <w:rsid w:val="005562AE"/>
    <w:rsid w:val="00556F7D"/>
    <w:rsid w:val="00557277"/>
    <w:rsid w:val="00557968"/>
    <w:rsid w:val="00557A16"/>
    <w:rsid w:val="00562034"/>
    <w:rsid w:val="00564B7E"/>
    <w:rsid w:val="00564CC9"/>
    <w:rsid w:val="00567038"/>
    <w:rsid w:val="005702C7"/>
    <w:rsid w:val="00570749"/>
    <w:rsid w:val="005714E8"/>
    <w:rsid w:val="005735E6"/>
    <w:rsid w:val="00573C48"/>
    <w:rsid w:val="00573E73"/>
    <w:rsid w:val="00575082"/>
    <w:rsid w:val="0058007F"/>
    <w:rsid w:val="00580EA9"/>
    <w:rsid w:val="00582072"/>
    <w:rsid w:val="00582966"/>
    <w:rsid w:val="00583551"/>
    <w:rsid w:val="0058433C"/>
    <w:rsid w:val="00587511"/>
    <w:rsid w:val="00587B4F"/>
    <w:rsid w:val="00590AF2"/>
    <w:rsid w:val="005919F1"/>
    <w:rsid w:val="0059398D"/>
    <w:rsid w:val="005951CE"/>
    <w:rsid w:val="0059662C"/>
    <w:rsid w:val="00597522"/>
    <w:rsid w:val="00597C9E"/>
    <w:rsid w:val="005A0FD6"/>
    <w:rsid w:val="005A206D"/>
    <w:rsid w:val="005A2115"/>
    <w:rsid w:val="005A4942"/>
    <w:rsid w:val="005A4E23"/>
    <w:rsid w:val="005A5133"/>
    <w:rsid w:val="005A552E"/>
    <w:rsid w:val="005A7C3E"/>
    <w:rsid w:val="005B2211"/>
    <w:rsid w:val="005B2BB6"/>
    <w:rsid w:val="005B3C0C"/>
    <w:rsid w:val="005B4226"/>
    <w:rsid w:val="005B43EA"/>
    <w:rsid w:val="005C04A2"/>
    <w:rsid w:val="005C20B5"/>
    <w:rsid w:val="005C255C"/>
    <w:rsid w:val="005C2C46"/>
    <w:rsid w:val="005C3D3A"/>
    <w:rsid w:val="005C44CE"/>
    <w:rsid w:val="005C4F9D"/>
    <w:rsid w:val="005C696E"/>
    <w:rsid w:val="005D0161"/>
    <w:rsid w:val="005D0183"/>
    <w:rsid w:val="005D0A6B"/>
    <w:rsid w:val="005D10CD"/>
    <w:rsid w:val="005D2FA0"/>
    <w:rsid w:val="005D346C"/>
    <w:rsid w:val="005D6C55"/>
    <w:rsid w:val="005D786A"/>
    <w:rsid w:val="005E007D"/>
    <w:rsid w:val="005E091A"/>
    <w:rsid w:val="005E27A8"/>
    <w:rsid w:val="005E35F1"/>
    <w:rsid w:val="005E4CEF"/>
    <w:rsid w:val="005E549C"/>
    <w:rsid w:val="005E6CF0"/>
    <w:rsid w:val="005E6DA6"/>
    <w:rsid w:val="005E7FE3"/>
    <w:rsid w:val="005F05E6"/>
    <w:rsid w:val="005F23D5"/>
    <w:rsid w:val="005F3FC3"/>
    <w:rsid w:val="005F5DE4"/>
    <w:rsid w:val="005F6C2A"/>
    <w:rsid w:val="005F754E"/>
    <w:rsid w:val="00601C32"/>
    <w:rsid w:val="006025A8"/>
    <w:rsid w:val="00602734"/>
    <w:rsid w:val="00603652"/>
    <w:rsid w:val="0060482F"/>
    <w:rsid w:val="00604F57"/>
    <w:rsid w:val="00605AAC"/>
    <w:rsid w:val="00610348"/>
    <w:rsid w:val="00613632"/>
    <w:rsid w:val="00613D71"/>
    <w:rsid w:val="006148B5"/>
    <w:rsid w:val="006207E2"/>
    <w:rsid w:val="00620A24"/>
    <w:rsid w:val="00623C17"/>
    <w:rsid w:val="00624B6C"/>
    <w:rsid w:val="00624C35"/>
    <w:rsid w:val="006268B7"/>
    <w:rsid w:val="006309D4"/>
    <w:rsid w:val="00633E1F"/>
    <w:rsid w:val="00634273"/>
    <w:rsid w:val="0063597B"/>
    <w:rsid w:val="00635F5B"/>
    <w:rsid w:val="00636FFF"/>
    <w:rsid w:val="006373D0"/>
    <w:rsid w:val="006373F4"/>
    <w:rsid w:val="00642369"/>
    <w:rsid w:val="00643120"/>
    <w:rsid w:val="00643977"/>
    <w:rsid w:val="006443CC"/>
    <w:rsid w:val="006463E4"/>
    <w:rsid w:val="00647AF0"/>
    <w:rsid w:val="00654620"/>
    <w:rsid w:val="00657A92"/>
    <w:rsid w:val="00657E3D"/>
    <w:rsid w:val="00657FB0"/>
    <w:rsid w:val="00660452"/>
    <w:rsid w:val="0066071D"/>
    <w:rsid w:val="00660D52"/>
    <w:rsid w:val="00661CEE"/>
    <w:rsid w:val="00661CF5"/>
    <w:rsid w:val="00664EC3"/>
    <w:rsid w:val="00667514"/>
    <w:rsid w:val="0067180B"/>
    <w:rsid w:val="00671E82"/>
    <w:rsid w:val="00672E37"/>
    <w:rsid w:val="0067319C"/>
    <w:rsid w:val="006739FA"/>
    <w:rsid w:val="006745A1"/>
    <w:rsid w:val="00674CC2"/>
    <w:rsid w:val="0067513C"/>
    <w:rsid w:val="00676808"/>
    <w:rsid w:val="00677B78"/>
    <w:rsid w:val="00680840"/>
    <w:rsid w:val="006809E9"/>
    <w:rsid w:val="00680BFB"/>
    <w:rsid w:val="006831DD"/>
    <w:rsid w:val="00686802"/>
    <w:rsid w:val="006951D5"/>
    <w:rsid w:val="00695312"/>
    <w:rsid w:val="00695F8C"/>
    <w:rsid w:val="00696659"/>
    <w:rsid w:val="00696BED"/>
    <w:rsid w:val="006973DA"/>
    <w:rsid w:val="006A05D3"/>
    <w:rsid w:val="006A25BC"/>
    <w:rsid w:val="006A268E"/>
    <w:rsid w:val="006A3814"/>
    <w:rsid w:val="006A390A"/>
    <w:rsid w:val="006A455C"/>
    <w:rsid w:val="006A5C63"/>
    <w:rsid w:val="006A73D2"/>
    <w:rsid w:val="006B0986"/>
    <w:rsid w:val="006B121B"/>
    <w:rsid w:val="006B15AF"/>
    <w:rsid w:val="006B483D"/>
    <w:rsid w:val="006B6943"/>
    <w:rsid w:val="006C0E40"/>
    <w:rsid w:val="006C155D"/>
    <w:rsid w:val="006C1C53"/>
    <w:rsid w:val="006C2296"/>
    <w:rsid w:val="006C2417"/>
    <w:rsid w:val="006C27FD"/>
    <w:rsid w:val="006C4D49"/>
    <w:rsid w:val="006D06BF"/>
    <w:rsid w:val="006D0810"/>
    <w:rsid w:val="006D16DB"/>
    <w:rsid w:val="006D2259"/>
    <w:rsid w:val="006D3F7A"/>
    <w:rsid w:val="006D5362"/>
    <w:rsid w:val="006D6925"/>
    <w:rsid w:val="006E058F"/>
    <w:rsid w:val="006E1EA4"/>
    <w:rsid w:val="006E28AD"/>
    <w:rsid w:val="006E4AB6"/>
    <w:rsid w:val="006E5FF5"/>
    <w:rsid w:val="006E6365"/>
    <w:rsid w:val="006E7505"/>
    <w:rsid w:val="006F270D"/>
    <w:rsid w:val="006F2BCB"/>
    <w:rsid w:val="006F412D"/>
    <w:rsid w:val="006F5D13"/>
    <w:rsid w:val="006F6048"/>
    <w:rsid w:val="006F6B90"/>
    <w:rsid w:val="0070006D"/>
    <w:rsid w:val="0070115F"/>
    <w:rsid w:val="007018FE"/>
    <w:rsid w:val="00701AF1"/>
    <w:rsid w:val="0070351D"/>
    <w:rsid w:val="0070489A"/>
    <w:rsid w:val="00704DCD"/>
    <w:rsid w:val="00706143"/>
    <w:rsid w:val="00707816"/>
    <w:rsid w:val="007103EE"/>
    <w:rsid w:val="00713CC3"/>
    <w:rsid w:val="00715194"/>
    <w:rsid w:val="00715F46"/>
    <w:rsid w:val="00722B5C"/>
    <w:rsid w:val="0073039F"/>
    <w:rsid w:val="00731D0B"/>
    <w:rsid w:val="00733991"/>
    <w:rsid w:val="0073789E"/>
    <w:rsid w:val="007403B0"/>
    <w:rsid w:val="00741345"/>
    <w:rsid w:val="00741C14"/>
    <w:rsid w:val="00741E9D"/>
    <w:rsid w:val="00743080"/>
    <w:rsid w:val="00743800"/>
    <w:rsid w:val="0074414C"/>
    <w:rsid w:val="0074425C"/>
    <w:rsid w:val="007446C8"/>
    <w:rsid w:val="00747F81"/>
    <w:rsid w:val="0075036D"/>
    <w:rsid w:val="0075114D"/>
    <w:rsid w:val="00754C8D"/>
    <w:rsid w:val="0075512E"/>
    <w:rsid w:val="007566E4"/>
    <w:rsid w:val="00757DD7"/>
    <w:rsid w:val="007617C4"/>
    <w:rsid w:val="0076197D"/>
    <w:rsid w:val="007629D9"/>
    <w:rsid w:val="007635AF"/>
    <w:rsid w:val="00764A39"/>
    <w:rsid w:val="00765C18"/>
    <w:rsid w:val="007706E2"/>
    <w:rsid w:val="00774DD4"/>
    <w:rsid w:val="0077732A"/>
    <w:rsid w:val="00782531"/>
    <w:rsid w:val="00782639"/>
    <w:rsid w:val="007830D8"/>
    <w:rsid w:val="00783AAC"/>
    <w:rsid w:val="00785511"/>
    <w:rsid w:val="00790202"/>
    <w:rsid w:val="007908F2"/>
    <w:rsid w:val="00791821"/>
    <w:rsid w:val="00791EF8"/>
    <w:rsid w:val="00792C5C"/>
    <w:rsid w:val="00793452"/>
    <w:rsid w:val="00794206"/>
    <w:rsid w:val="00794EB5"/>
    <w:rsid w:val="00795FA0"/>
    <w:rsid w:val="007961ED"/>
    <w:rsid w:val="007963AC"/>
    <w:rsid w:val="007A04C8"/>
    <w:rsid w:val="007A2260"/>
    <w:rsid w:val="007A2416"/>
    <w:rsid w:val="007A3A71"/>
    <w:rsid w:val="007A446E"/>
    <w:rsid w:val="007B031C"/>
    <w:rsid w:val="007B1FC2"/>
    <w:rsid w:val="007B22ED"/>
    <w:rsid w:val="007B2945"/>
    <w:rsid w:val="007B35F7"/>
    <w:rsid w:val="007B5DA5"/>
    <w:rsid w:val="007B6107"/>
    <w:rsid w:val="007B6601"/>
    <w:rsid w:val="007C4909"/>
    <w:rsid w:val="007C53E1"/>
    <w:rsid w:val="007D309C"/>
    <w:rsid w:val="007D3639"/>
    <w:rsid w:val="007D3730"/>
    <w:rsid w:val="007D380D"/>
    <w:rsid w:val="007D41DC"/>
    <w:rsid w:val="007D5099"/>
    <w:rsid w:val="007E1ADB"/>
    <w:rsid w:val="007E2201"/>
    <w:rsid w:val="007E54AB"/>
    <w:rsid w:val="007E72B6"/>
    <w:rsid w:val="007E7959"/>
    <w:rsid w:val="007F1199"/>
    <w:rsid w:val="007F2E79"/>
    <w:rsid w:val="007F38B5"/>
    <w:rsid w:val="007F5891"/>
    <w:rsid w:val="007F6EDF"/>
    <w:rsid w:val="007F7AA3"/>
    <w:rsid w:val="00800497"/>
    <w:rsid w:val="008013B3"/>
    <w:rsid w:val="0080162D"/>
    <w:rsid w:val="0080255B"/>
    <w:rsid w:val="00804620"/>
    <w:rsid w:val="00805BDB"/>
    <w:rsid w:val="008066D1"/>
    <w:rsid w:val="00807D97"/>
    <w:rsid w:val="008100AF"/>
    <w:rsid w:val="008100FB"/>
    <w:rsid w:val="00810792"/>
    <w:rsid w:val="008113DA"/>
    <w:rsid w:val="008114BE"/>
    <w:rsid w:val="0081235C"/>
    <w:rsid w:val="00812FDF"/>
    <w:rsid w:val="00814427"/>
    <w:rsid w:val="0081607A"/>
    <w:rsid w:val="00816686"/>
    <w:rsid w:val="0082039E"/>
    <w:rsid w:val="00820A26"/>
    <w:rsid w:val="008211A9"/>
    <w:rsid w:val="00821E18"/>
    <w:rsid w:val="00822008"/>
    <w:rsid w:val="008221F7"/>
    <w:rsid w:val="00822E74"/>
    <w:rsid w:val="00822FFD"/>
    <w:rsid w:val="008234CF"/>
    <w:rsid w:val="00824A23"/>
    <w:rsid w:val="00824B03"/>
    <w:rsid w:val="0082712F"/>
    <w:rsid w:val="00827990"/>
    <w:rsid w:val="00827D1A"/>
    <w:rsid w:val="00830015"/>
    <w:rsid w:val="008313C0"/>
    <w:rsid w:val="008316EE"/>
    <w:rsid w:val="00831F0A"/>
    <w:rsid w:val="008352E3"/>
    <w:rsid w:val="00835682"/>
    <w:rsid w:val="00836748"/>
    <w:rsid w:val="00842AC9"/>
    <w:rsid w:val="0084309D"/>
    <w:rsid w:val="008443FE"/>
    <w:rsid w:val="00844CCA"/>
    <w:rsid w:val="00845067"/>
    <w:rsid w:val="008462D0"/>
    <w:rsid w:val="00847C9D"/>
    <w:rsid w:val="0085118B"/>
    <w:rsid w:val="0085185B"/>
    <w:rsid w:val="0085259E"/>
    <w:rsid w:val="00855477"/>
    <w:rsid w:val="00856DE5"/>
    <w:rsid w:val="00857ADB"/>
    <w:rsid w:val="008605A4"/>
    <w:rsid w:val="0086147F"/>
    <w:rsid w:val="008646B1"/>
    <w:rsid w:val="0086630A"/>
    <w:rsid w:val="0086671D"/>
    <w:rsid w:val="008676F5"/>
    <w:rsid w:val="0087060E"/>
    <w:rsid w:val="008713ED"/>
    <w:rsid w:val="008720DD"/>
    <w:rsid w:val="008722F4"/>
    <w:rsid w:val="00873234"/>
    <w:rsid w:val="0087393A"/>
    <w:rsid w:val="008746C3"/>
    <w:rsid w:val="00874919"/>
    <w:rsid w:val="008749F4"/>
    <w:rsid w:val="00883F83"/>
    <w:rsid w:val="00885D8F"/>
    <w:rsid w:val="00890170"/>
    <w:rsid w:val="008911C2"/>
    <w:rsid w:val="008920C3"/>
    <w:rsid w:val="008930EA"/>
    <w:rsid w:val="008933A1"/>
    <w:rsid w:val="00893E09"/>
    <w:rsid w:val="0089753D"/>
    <w:rsid w:val="008A1A41"/>
    <w:rsid w:val="008A3D3C"/>
    <w:rsid w:val="008A3FEC"/>
    <w:rsid w:val="008A492F"/>
    <w:rsid w:val="008A4EB2"/>
    <w:rsid w:val="008A4EF2"/>
    <w:rsid w:val="008A6020"/>
    <w:rsid w:val="008B14D4"/>
    <w:rsid w:val="008B34B2"/>
    <w:rsid w:val="008B3EEE"/>
    <w:rsid w:val="008B69C2"/>
    <w:rsid w:val="008C0904"/>
    <w:rsid w:val="008C122B"/>
    <w:rsid w:val="008C13C3"/>
    <w:rsid w:val="008C339B"/>
    <w:rsid w:val="008C4CAB"/>
    <w:rsid w:val="008D0105"/>
    <w:rsid w:val="008D0B3D"/>
    <w:rsid w:val="008D5A9C"/>
    <w:rsid w:val="008D735D"/>
    <w:rsid w:val="008E348A"/>
    <w:rsid w:val="008E3929"/>
    <w:rsid w:val="008E5479"/>
    <w:rsid w:val="008E5488"/>
    <w:rsid w:val="008E5C07"/>
    <w:rsid w:val="008E6401"/>
    <w:rsid w:val="008F0A31"/>
    <w:rsid w:val="008F1A44"/>
    <w:rsid w:val="008F38EE"/>
    <w:rsid w:val="008F524C"/>
    <w:rsid w:val="008F7B19"/>
    <w:rsid w:val="00902CAE"/>
    <w:rsid w:val="00905682"/>
    <w:rsid w:val="009058A9"/>
    <w:rsid w:val="00906D59"/>
    <w:rsid w:val="0090743D"/>
    <w:rsid w:val="00907503"/>
    <w:rsid w:val="00907FE0"/>
    <w:rsid w:val="0091055B"/>
    <w:rsid w:val="00910814"/>
    <w:rsid w:val="00911761"/>
    <w:rsid w:val="009129D0"/>
    <w:rsid w:val="00912C2A"/>
    <w:rsid w:val="00914BB1"/>
    <w:rsid w:val="00914F95"/>
    <w:rsid w:val="009171C5"/>
    <w:rsid w:val="0091754A"/>
    <w:rsid w:val="00921F5D"/>
    <w:rsid w:val="009223EE"/>
    <w:rsid w:val="00925D81"/>
    <w:rsid w:val="00926A3A"/>
    <w:rsid w:val="009279CB"/>
    <w:rsid w:val="009302EA"/>
    <w:rsid w:val="00931412"/>
    <w:rsid w:val="00932710"/>
    <w:rsid w:val="009329A7"/>
    <w:rsid w:val="00932F17"/>
    <w:rsid w:val="00933833"/>
    <w:rsid w:val="00933F0E"/>
    <w:rsid w:val="00934462"/>
    <w:rsid w:val="009370CA"/>
    <w:rsid w:val="00940A90"/>
    <w:rsid w:val="00941AF0"/>
    <w:rsid w:val="00942E93"/>
    <w:rsid w:val="0094357C"/>
    <w:rsid w:val="00945047"/>
    <w:rsid w:val="0094637F"/>
    <w:rsid w:val="00946A5A"/>
    <w:rsid w:val="00946D37"/>
    <w:rsid w:val="00954018"/>
    <w:rsid w:val="00957AD7"/>
    <w:rsid w:val="00961ACB"/>
    <w:rsid w:val="00962465"/>
    <w:rsid w:val="009632A5"/>
    <w:rsid w:val="00963C58"/>
    <w:rsid w:val="00964853"/>
    <w:rsid w:val="009650FE"/>
    <w:rsid w:val="0096523A"/>
    <w:rsid w:val="00967C9E"/>
    <w:rsid w:val="00972251"/>
    <w:rsid w:val="00972FA1"/>
    <w:rsid w:val="009732E1"/>
    <w:rsid w:val="00973C83"/>
    <w:rsid w:val="00974410"/>
    <w:rsid w:val="009769B9"/>
    <w:rsid w:val="00977B4B"/>
    <w:rsid w:val="00977BD3"/>
    <w:rsid w:val="00982413"/>
    <w:rsid w:val="00982799"/>
    <w:rsid w:val="00986EE1"/>
    <w:rsid w:val="00987156"/>
    <w:rsid w:val="0099074B"/>
    <w:rsid w:val="00990EB5"/>
    <w:rsid w:val="009915A0"/>
    <w:rsid w:val="00991F2E"/>
    <w:rsid w:val="009922BC"/>
    <w:rsid w:val="009923EC"/>
    <w:rsid w:val="00995D80"/>
    <w:rsid w:val="00997DF4"/>
    <w:rsid w:val="009A20E1"/>
    <w:rsid w:val="009B0074"/>
    <w:rsid w:val="009B0123"/>
    <w:rsid w:val="009B0A0C"/>
    <w:rsid w:val="009B16B3"/>
    <w:rsid w:val="009B2404"/>
    <w:rsid w:val="009B273D"/>
    <w:rsid w:val="009B322B"/>
    <w:rsid w:val="009B799A"/>
    <w:rsid w:val="009B7C7F"/>
    <w:rsid w:val="009C1971"/>
    <w:rsid w:val="009C202A"/>
    <w:rsid w:val="009C3CCC"/>
    <w:rsid w:val="009C5039"/>
    <w:rsid w:val="009D0342"/>
    <w:rsid w:val="009D10CC"/>
    <w:rsid w:val="009D12D0"/>
    <w:rsid w:val="009D15E9"/>
    <w:rsid w:val="009D1625"/>
    <w:rsid w:val="009D284C"/>
    <w:rsid w:val="009D63F1"/>
    <w:rsid w:val="009D688A"/>
    <w:rsid w:val="009D69B1"/>
    <w:rsid w:val="009E0673"/>
    <w:rsid w:val="009E182C"/>
    <w:rsid w:val="009E4145"/>
    <w:rsid w:val="009E45D6"/>
    <w:rsid w:val="009E4CD1"/>
    <w:rsid w:val="009E4DD6"/>
    <w:rsid w:val="009E5010"/>
    <w:rsid w:val="009E5589"/>
    <w:rsid w:val="009E67C3"/>
    <w:rsid w:val="009E67F3"/>
    <w:rsid w:val="009F785F"/>
    <w:rsid w:val="00A00957"/>
    <w:rsid w:val="00A01A0E"/>
    <w:rsid w:val="00A0551E"/>
    <w:rsid w:val="00A103EA"/>
    <w:rsid w:val="00A10C1B"/>
    <w:rsid w:val="00A10CDC"/>
    <w:rsid w:val="00A11CD7"/>
    <w:rsid w:val="00A12AD2"/>
    <w:rsid w:val="00A12CEA"/>
    <w:rsid w:val="00A12CF2"/>
    <w:rsid w:val="00A15316"/>
    <w:rsid w:val="00A179B9"/>
    <w:rsid w:val="00A21D27"/>
    <w:rsid w:val="00A21F7F"/>
    <w:rsid w:val="00A223D5"/>
    <w:rsid w:val="00A22982"/>
    <w:rsid w:val="00A22E66"/>
    <w:rsid w:val="00A24F29"/>
    <w:rsid w:val="00A307FC"/>
    <w:rsid w:val="00A337EB"/>
    <w:rsid w:val="00A33D1A"/>
    <w:rsid w:val="00A35DB8"/>
    <w:rsid w:val="00A35DC2"/>
    <w:rsid w:val="00A36052"/>
    <w:rsid w:val="00A366EC"/>
    <w:rsid w:val="00A36CCB"/>
    <w:rsid w:val="00A374BD"/>
    <w:rsid w:val="00A4225F"/>
    <w:rsid w:val="00A46459"/>
    <w:rsid w:val="00A47E61"/>
    <w:rsid w:val="00A50C29"/>
    <w:rsid w:val="00A510A4"/>
    <w:rsid w:val="00A52E2E"/>
    <w:rsid w:val="00A54E5D"/>
    <w:rsid w:val="00A551FE"/>
    <w:rsid w:val="00A6330A"/>
    <w:rsid w:val="00A63C77"/>
    <w:rsid w:val="00A65920"/>
    <w:rsid w:val="00A66CDA"/>
    <w:rsid w:val="00A672B7"/>
    <w:rsid w:val="00A67B3C"/>
    <w:rsid w:val="00A67BF7"/>
    <w:rsid w:val="00A71808"/>
    <w:rsid w:val="00A7269E"/>
    <w:rsid w:val="00A72AE6"/>
    <w:rsid w:val="00A75BB4"/>
    <w:rsid w:val="00A763EE"/>
    <w:rsid w:val="00A76A9B"/>
    <w:rsid w:val="00A835E3"/>
    <w:rsid w:val="00A8484B"/>
    <w:rsid w:val="00A86605"/>
    <w:rsid w:val="00A9064E"/>
    <w:rsid w:val="00A91705"/>
    <w:rsid w:val="00A9211F"/>
    <w:rsid w:val="00A921C5"/>
    <w:rsid w:val="00A923F7"/>
    <w:rsid w:val="00A9513C"/>
    <w:rsid w:val="00A954B2"/>
    <w:rsid w:val="00A9601B"/>
    <w:rsid w:val="00A96D90"/>
    <w:rsid w:val="00AA0F3A"/>
    <w:rsid w:val="00AA117A"/>
    <w:rsid w:val="00AA1B35"/>
    <w:rsid w:val="00AA37ED"/>
    <w:rsid w:val="00AA4BE8"/>
    <w:rsid w:val="00AA6721"/>
    <w:rsid w:val="00AA6A2E"/>
    <w:rsid w:val="00AB0EBB"/>
    <w:rsid w:val="00AB101E"/>
    <w:rsid w:val="00AB1C67"/>
    <w:rsid w:val="00AB2DE0"/>
    <w:rsid w:val="00AB51B6"/>
    <w:rsid w:val="00AB767F"/>
    <w:rsid w:val="00AB779F"/>
    <w:rsid w:val="00AC295A"/>
    <w:rsid w:val="00AC4124"/>
    <w:rsid w:val="00AC6689"/>
    <w:rsid w:val="00AC7589"/>
    <w:rsid w:val="00AD3059"/>
    <w:rsid w:val="00AD574F"/>
    <w:rsid w:val="00AD6D46"/>
    <w:rsid w:val="00AD7D9E"/>
    <w:rsid w:val="00AE1C30"/>
    <w:rsid w:val="00AE1D0E"/>
    <w:rsid w:val="00AE65FD"/>
    <w:rsid w:val="00AF1F19"/>
    <w:rsid w:val="00AF26AE"/>
    <w:rsid w:val="00AF2F30"/>
    <w:rsid w:val="00B0376A"/>
    <w:rsid w:val="00B0601F"/>
    <w:rsid w:val="00B06A10"/>
    <w:rsid w:val="00B11CDA"/>
    <w:rsid w:val="00B137EE"/>
    <w:rsid w:val="00B13BA4"/>
    <w:rsid w:val="00B15F0C"/>
    <w:rsid w:val="00B20749"/>
    <w:rsid w:val="00B226F9"/>
    <w:rsid w:val="00B2301D"/>
    <w:rsid w:val="00B23371"/>
    <w:rsid w:val="00B2385B"/>
    <w:rsid w:val="00B249CB"/>
    <w:rsid w:val="00B24CC2"/>
    <w:rsid w:val="00B258F6"/>
    <w:rsid w:val="00B26434"/>
    <w:rsid w:val="00B27AAC"/>
    <w:rsid w:val="00B27CBA"/>
    <w:rsid w:val="00B31974"/>
    <w:rsid w:val="00B31F76"/>
    <w:rsid w:val="00B33A62"/>
    <w:rsid w:val="00B35512"/>
    <w:rsid w:val="00B36456"/>
    <w:rsid w:val="00B37466"/>
    <w:rsid w:val="00B37B1F"/>
    <w:rsid w:val="00B404B9"/>
    <w:rsid w:val="00B462B6"/>
    <w:rsid w:val="00B524E5"/>
    <w:rsid w:val="00B57522"/>
    <w:rsid w:val="00B57DF4"/>
    <w:rsid w:val="00B606D7"/>
    <w:rsid w:val="00B61696"/>
    <w:rsid w:val="00B6248B"/>
    <w:rsid w:val="00B6298E"/>
    <w:rsid w:val="00B63C10"/>
    <w:rsid w:val="00B6738B"/>
    <w:rsid w:val="00B679DD"/>
    <w:rsid w:val="00B700DA"/>
    <w:rsid w:val="00B71BB2"/>
    <w:rsid w:val="00B71BF7"/>
    <w:rsid w:val="00B71BFE"/>
    <w:rsid w:val="00B71D17"/>
    <w:rsid w:val="00B739BE"/>
    <w:rsid w:val="00B74226"/>
    <w:rsid w:val="00B82ACD"/>
    <w:rsid w:val="00B9043E"/>
    <w:rsid w:val="00B9123F"/>
    <w:rsid w:val="00B95376"/>
    <w:rsid w:val="00B9542E"/>
    <w:rsid w:val="00B96816"/>
    <w:rsid w:val="00BA1E55"/>
    <w:rsid w:val="00BA46C8"/>
    <w:rsid w:val="00BA4734"/>
    <w:rsid w:val="00BA498E"/>
    <w:rsid w:val="00BA4B00"/>
    <w:rsid w:val="00BA6227"/>
    <w:rsid w:val="00BA6454"/>
    <w:rsid w:val="00BA7F15"/>
    <w:rsid w:val="00BB08B0"/>
    <w:rsid w:val="00BB0D81"/>
    <w:rsid w:val="00BB12D2"/>
    <w:rsid w:val="00BB394B"/>
    <w:rsid w:val="00BB4C7A"/>
    <w:rsid w:val="00BB537F"/>
    <w:rsid w:val="00BB66EF"/>
    <w:rsid w:val="00BB6B93"/>
    <w:rsid w:val="00BB728E"/>
    <w:rsid w:val="00BC0AA1"/>
    <w:rsid w:val="00BC2034"/>
    <w:rsid w:val="00BC27B4"/>
    <w:rsid w:val="00BC3812"/>
    <w:rsid w:val="00BC5CEA"/>
    <w:rsid w:val="00BD0E3F"/>
    <w:rsid w:val="00BD156C"/>
    <w:rsid w:val="00BD1D4F"/>
    <w:rsid w:val="00BD4A0E"/>
    <w:rsid w:val="00BD4A2D"/>
    <w:rsid w:val="00BD4D87"/>
    <w:rsid w:val="00BD4DD3"/>
    <w:rsid w:val="00BD5C73"/>
    <w:rsid w:val="00BE07E3"/>
    <w:rsid w:val="00BE134E"/>
    <w:rsid w:val="00BE15A3"/>
    <w:rsid w:val="00BE5617"/>
    <w:rsid w:val="00BE5743"/>
    <w:rsid w:val="00BE5884"/>
    <w:rsid w:val="00BF167C"/>
    <w:rsid w:val="00BF1CA2"/>
    <w:rsid w:val="00BF3FA3"/>
    <w:rsid w:val="00BF4B19"/>
    <w:rsid w:val="00BF6D0A"/>
    <w:rsid w:val="00C0024B"/>
    <w:rsid w:val="00C0115B"/>
    <w:rsid w:val="00C02082"/>
    <w:rsid w:val="00C03F5A"/>
    <w:rsid w:val="00C0684B"/>
    <w:rsid w:val="00C06DFE"/>
    <w:rsid w:val="00C0727C"/>
    <w:rsid w:val="00C07471"/>
    <w:rsid w:val="00C109B3"/>
    <w:rsid w:val="00C1228B"/>
    <w:rsid w:val="00C1321B"/>
    <w:rsid w:val="00C14154"/>
    <w:rsid w:val="00C17D10"/>
    <w:rsid w:val="00C20908"/>
    <w:rsid w:val="00C22B43"/>
    <w:rsid w:val="00C24632"/>
    <w:rsid w:val="00C253BC"/>
    <w:rsid w:val="00C26EBF"/>
    <w:rsid w:val="00C279C5"/>
    <w:rsid w:val="00C303EB"/>
    <w:rsid w:val="00C30562"/>
    <w:rsid w:val="00C32F65"/>
    <w:rsid w:val="00C32FAA"/>
    <w:rsid w:val="00C37FF3"/>
    <w:rsid w:val="00C4071E"/>
    <w:rsid w:val="00C40937"/>
    <w:rsid w:val="00C4290F"/>
    <w:rsid w:val="00C44D7E"/>
    <w:rsid w:val="00C450F4"/>
    <w:rsid w:val="00C46B8E"/>
    <w:rsid w:val="00C46F5D"/>
    <w:rsid w:val="00C51B48"/>
    <w:rsid w:val="00C52AAC"/>
    <w:rsid w:val="00C52BA5"/>
    <w:rsid w:val="00C52D7E"/>
    <w:rsid w:val="00C643D6"/>
    <w:rsid w:val="00C7129C"/>
    <w:rsid w:val="00C72184"/>
    <w:rsid w:val="00C77ECC"/>
    <w:rsid w:val="00C77F15"/>
    <w:rsid w:val="00C80E3A"/>
    <w:rsid w:val="00C81301"/>
    <w:rsid w:val="00C826F6"/>
    <w:rsid w:val="00C8501E"/>
    <w:rsid w:val="00C85AAF"/>
    <w:rsid w:val="00C87EAE"/>
    <w:rsid w:val="00C914FA"/>
    <w:rsid w:val="00C9246C"/>
    <w:rsid w:val="00C925E8"/>
    <w:rsid w:val="00C956BE"/>
    <w:rsid w:val="00C95E6F"/>
    <w:rsid w:val="00C963A1"/>
    <w:rsid w:val="00C97B55"/>
    <w:rsid w:val="00CA09AC"/>
    <w:rsid w:val="00CA0B99"/>
    <w:rsid w:val="00CA21CB"/>
    <w:rsid w:val="00CA233D"/>
    <w:rsid w:val="00CA38F9"/>
    <w:rsid w:val="00CA4CE8"/>
    <w:rsid w:val="00CA5922"/>
    <w:rsid w:val="00CB042E"/>
    <w:rsid w:val="00CB07D3"/>
    <w:rsid w:val="00CB0E4D"/>
    <w:rsid w:val="00CB29B4"/>
    <w:rsid w:val="00CB5442"/>
    <w:rsid w:val="00CB5FE2"/>
    <w:rsid w:val="00CB6028"/>
    <w:rsid w:val="00CB7D25"/>
    <w:rsid w:val="00CC1A3F"/>
    <w:rsid w:val="00CC3543"/>
    <w:rsid w:val="00CC3FE8"/>
    <w:rsid w:val="00CC3FFA"/>
    <w:rsid w:val="00CC6E9A"/>
    <w:rsid w:val="00CC76FB"/>
    <w:rsid w:val="00CC7C5C"/>
    <w:rsid w:val="00CD166E"/>
    <w:rsid w:val="00CD43B3"/>
    <w:rsid w:val="00CD50D0"/>
    <w:rsid w:val="00CD526C"/>
    <w:rsid w:val="00CD58D4"/>
    <w:rsid w:val="00CD5F00"/>
    <w:rsid w:val="00CE014F"/>
    <w:rsid w:val="00CE0ACA"/>
    <w:rsid w:val="00CE14A0"/>
    <w:rsid w:val="00CE1AD5"/>
    <w:rsid w:val="00CE2369"/>
    <w:rsid w:val="00CE3659"/>
    <w:rsid w:val="00CE4C27"/>
    <w:rsid w:val="00CE7BDD"/>
    <w:rsid w:val="00CE7D4F"/>
    <w:rsid w:val="00CF07EB"/>
    <w:rsid w:val="00CF18A0"/>
    <w:rsid w:val="00CF4657"/>
    <w:rsid w:val="00CF5424"/>
    <w:rsid w:val="00CF57AB"/>
    <w:rsid w:val="00CF5E8A"/>
    <w:rsid w:val="00CF7F9B"/>
    <w:rsid w:val="00D015F5"/>
    <w:rsid w:val="00D02DC4"/>
    <w:rsid w:val="00D04411"/>
    <w:rsid w:val="00D0497A"/>
    <w:rsid w:val="00D0513C"/>
    <w:rsid w:val="00D060F9"/>
    <w:rsid w:val="00D067FC"/>
    <w:rsid w:val="00D06899"/>
    <w:rsid w:val="00D103FC"/>
    <w:rsid w:val="00D15AA0"/>
    <w:rsid w:val="00D1701E"/>
    <w:rsid w:val="00D20724"/>
    <w:rsid w:val="00D21348"/>
    <w:rsid w:val="00D23832"/>
    <w:rsid w:val="00D23F92"/>
    <w:rsid w:val="00D262DE"/>
    <w:rsid w:val="00D27997"/>
    <w:rsid w:val="00D27D4F"/>
    <w:rsid w:val="00D3198F"/>
    <w:rsid w:val="00D3205C"/>
    <w:rsid w:val="00D34AFB"/>
    <w:rsid w:val="00D34E20"/>
    <w:rsid w:val="00D40992"/>
    <w:rsid w:val="00D41553"/>
    <w:rsid w:val="00D41E00"/>
    <w:rsid w:val="00D443AC"/>
    <w:rsid w:val="00D45784"/>
    <w:rsid w:val="00D4606F"/>
    <w:rsid w:val="00D4742F"/>
    <w:rsid w:val="00D47879"/>
    <w:rsid w:val="00D51720"/>
    <w:rsid w:val="00D521DE"/>
    <w:rsid w:val="00D541B1"/>
    <w:rsid w:val="00D54D94"/>
    <w:rsid w:val="00D55C29"/>
    <w:rsid w:val="00D5795B"/>
    <w:rsid w:val="00D630FA"/>
    <w:rsid w:val="00D63779"/>
    <w:rsid w:val="00D63DF0"/>
    <w:rsid w:val="00D64B65"/>
    <w:rsid w:val="00D658CB"/>
    <w:rsid w:val="00D6733A"/>
    <w:rsid w:val="00D70FD8"/>
    <w:rsid w:val="00D72E23"/>
    <w:rsid w:val="00D73C69"/>
    <w:rsid w:val="00D74F67"/>
    <w:rsid w:val="00D80BD6"/>
    <w:rsid w:val="00D819E0"/>
    <w:rsid w:val="00D82A4B"/>
    <w:rsid w:val="00D842D3"/>
    <w:rsid w:val="00D854D2"/>
    <w:rsid w:val="00D85B62"/>
    <w:rsid w:val="00D87F0F"/>
    <w:rsid w:val="00D90055"/>
    <w:rsid w:val="00D90330"/>
    <w:rsid w:val="00D91C1F"/>
    <w:rsid w:val="00D94798"/>
    <w:rsid w:val="00D94CDE"/>
    <w:rsid w:val="00D951D0"/>
    <w:rsid w:val="00D9550D"/>
    <w:rsid w:val="00D95928"/>
    <w:rsid w:val="00D95B11"/>
    <w:rsid w:val="00DA0037"/>
    <w:rsid w:val="00DA0B24"/>
    <w:rsid w:val="00DA2524"/>
    <w:rsid w:val="00DA5963"/>
    <w:rsid w:val="00DB013C"/>
    <w:rsid w:val="00DB02E4"/>
    <w:rsid w:val="00DB19DB"/>
    <w:rsid w:val="00DB22F6"/>
    <w:rsid w:val="00DB5C29"/>
    <w:rsid w:val="00DB61F9"/>
    <w:rsid w:val="00DB66CA"/>
    <w:rsid w:val="00DC2CBD"/>
    <w:rsid w:val="00DC39D1"/>
    <w:rsid w:val="00DC4C96"/>
    <w:rsid w:val="00DC5666"/>
    <w:rsid w:val="00DC5B3A"/>
    <w:rsid w:val="00DD2A4D"/>
    <w:rsid w:val="00DD4B1F"/>
    <w:rsid w:val="00DD6953"/>
    <w:rsid w:val="00DE03DF"/>
    <w:rsid w:val="00DE2857"/>
    <w:rsid w:val="00DE4553"/>
    <w:rsid w:val="00DE7B85"/>
    <w:rsid w:val="00DF046B"/>
    <w:rsid w:val="00DF39EA"/>
    <w:rsid w:val="00DF3AD2"/>
    <w:rsid w:val="00DF5027"/>
    <w:rsid w:val="00DF6AF3"/>
    <w:rsid w:val="00E01381"/>
    <w:rsid w:val="00E01D2C"/>
    <w:rsid w:val="00E03D89"/>
    <w:rsid w:val="00E05054"/>
    <w:rsid w:val="00E11F20"/>
    <w:rsid w:val="00E1393E"/>
    <w:rsid w:val="00E159A9"/>
    <w:rsid w:val="00E16031"/>
    <w:rsid w:val="00E17019"/>
    <w:rsid w:val="00E21C3D"/>
    <w:rsid w:val="00E24065"/>
    <w:rsid w:val="00E30493"/>
    <w:rsid w:val="00E306F2"/>
    <w:rsid w:val="00E3091E"/>
    <w:rsid w:val="00E30D18"/>
    <w:rsid w:val="00E324AD"/>
    <w:rsid w:val="00E3636B"/>
    <w:rsid w:val="00E42136"/>
    <w:rsid w:val="00E4253F"/>
    <w:rsid w:val="00E430E5"/>
    <w:rsid w:val="00E44795"/>
    <w:rsid w:val="00E505AE"/>
    <w:rsid w:val="00E55286"/>
    <w:rsid w:val="00E60FBF"/>
    <w:rsid w:val="00E66419"/>
    <w:rsid w:val="00E667B9"/>
    <w:rsid w:val="00E66D74"/>
    <w:rsid w:val="00E712C1"/>
    <w:rsid w:val="00E745D7"/>
    <w:rsid w:val="00E80228"/>
    <w:rsid w:val="00E80295"/>
    <w:rsid w:val="00E80A2D"/>
    <w:rsid w:val="00E819E8"/>
    <w:rsid w:val="00E81BA1"/>
    <w:rsid w:val="00E8365B"/>
    <w:rsid w:val="00E85200"/>
    <w:rsid w:val="00E869E9"/>
    <w:rsid w:val="00E86E81"/>
    <w:rsid w:val="00E903F3"/>
    <w:rsid w:val="00E904AE"/>
    <w:rsid w:val="00E91A2A"/>
    <w:rsid w:val="00E91A5B"/>
    <w:rsid w:val="00E94D30"/>
    <w:rsid w:val="00E9515D"/>
    <w:rsid w:val="00E95545"/>
    <w:rsid w:val="00EA01F1"/>
    <w:rsid w:val="00EA099C"/>
    <w:rsid w:val="00EA0DFB"/>
    <w:rsid w:val="00EA2423"/>
    <w:rsid w:val="00EA3A3F"/>
    <w:rsid w:val="00EA41AE"/>
    <w:rsid w:val="00EA41B8"/>
    <w:rsid w:val="00EA4415"/>
    <w:rsid w:val="00EA6AE9"/>
    <w:rsid w:val="00EB00E1"/>
    <w:rsid w:val="00EB0949"/>
    <w:rsid w:val="00EB1CD5"/>
    <w:rsid w:val="00EB282D"/>
    <w:rsid w:val="00EC3064"/>
    <w:rsid w:val="00EC37FF"/>
    <w:rsid w:val="00ED019F"/>
    <w:rsid w:val="00ED274D"/>
    <w:rsid w:val="00ED37EC"/>
    <w:rsid w:val="00ED5C78"/>
    <w:rsid w:val="00ED6985"/>
    <w:rsid w:val="00EE0EB6"/>
    <w:rsid w:val="00EE2381"/>
    <w:rsid w:val="00EE293B"/>
    <w:rsid w:val="00EE2A9F"/>
    <w:rsid w:val="00EE46FB"/>
    <w:rsid w:val="00EE470C"/>
    <w:rsid w:val="00EF1342"/>
    <w:rsid w:val="00EF14F9"/>
    <w:rsid w:val="00EF19A1"/>
    <w:rsid w:val="00EF2270"/>
    <w:rsid w:val="00EF2EBD"/>
    <w:rsid w:val="00EF3E8F"/>
    <w:rsid w:val="00EF3F57"/>
    <w:rsid w:val="00EF504D"/>
    <w:rsid w:val="00EF7C45"/>
    <w:rsid w:val="00F0001F"/>
    <w:rsid w:val="00F0009F"/>
    <w:rsid w:val="00F0157A"/>
    <w:rsid w:val="00F015A8"/>
    <w:rsid w:val="00F020F8"/>
    <w:rsid w:val="00F04720"/>
    <w:rsid w:val="00F05EDF"/>
    <w:rsid w:val="00F078EC"/>
    <w:rsid w:val="00F10797"/>
    <w:rsid w:val="00F11D9C"/>
    <w:rsid w:val="00F12526"/>
    <w:rsid w:val="00F13A6B"/>
    <w:rsid w:val="00F158AC"/>
    <w:rsid w:val="00F15EC1"/>
    <w:rsid w:val="00F16E16"/>
    <w:rsid w:val="00F17A0C"/>
    <w:rsid w:val="00F22E5D"/>
    <w:rsid w:val="00F23620"/>
    <w:rsid w:val="00F24B68"/>
    <w:rsid w:val="00F27FB3"/>
    <w:rsid w:val="00F30B5C"/>
    <w:rsid w:val="00F31292"/>
    <w:rsid w:val="00F31AA0"/>
    <w:rsid w:val="00F31AA5"/>
    <w:rsid w:val="00F3495D"/>
    <w:rsid w:val="00F35C12"/>
    <w:rsid w:val="00F35F47"/>
    <w:rsid w:val="00F36B45"/>
    <w:rsid w:val="00F42462"/>
    <w:rsid w:val="00F43BA5"/>
    <w:rsid w:val="00F4631B"/>
    <w:rsid w:val="00F52486"/>
    <w:rsid w:val="00F54119"/>
    <w:rsid w:val="00F653D7"/>
    <w:rsid w:val="00F65AEF"/>
    <w:rsid w:val="00F665EC"/>
    <w:rsid w:val="00F66FDC"/>
    <w:rsid w:val="00F67A37"/>
    <w:rsid w:val="00F730C5"/>
    <w:rsid w:val="00F75ED0"/>
    <w:rsid w:val="00F82D80"/>
    <w:rsid w:val="00F83532"/>
    <w:rsid w:val="00F837E2"/>
    <w:rsid w:val="00F838AF"/>
    <w:rsid w:val="00F9099D"/>
    <w:rsid w:val="00F92120"/>
    <w:rsid w:val="00F937E2"/>
    <w:rsid w:val="00F9462E"/>
    <w:rsid w:val="00F948DE"/>
    <w:rsid w:val="00F952A6"/>
    <w:rsid w:val="00F97834"/>
    <w:rsid w:val="00FA19EF"/>
    <w:rsid w:val="00FA340B"/>
    <w:rsid w:val="00FA3901"/>
    <w:rsid w:val="00FA4592"/>
    <w:rsid w:val="00FA6742"/>
    <w:rsid w:val="00FA7AC6"/>
    <w:rsid w:val="00FB0559"/>
    <w:rsid w:val="00FB0D1E"/>
    <w:rsid w:val="00FB1C09"/>
    <w:rsid w:val="00FB2170"/>
    <w:rsid w:val="00FB4248"/>
    <w:rsid w:val="00FB5D5C"/>
    <w:rsid w:val="00FB6910"/>
    <w:rsid w:val="00FC0134"/>
    <w:rsid w:val="00FC2E09"/>
    <w:rsid w:val="00FC3E3D"/>
    <w:rsid w:val="00FC59E6"/>
    <w:rsid w:val="00FC7B56"/>
    <w:rsid w:val="00FC7E7D"/>
    <w:rsid w:val="00FD0F71"/>
    <w:rsid w:val="00FD27D0"/>
    <w:rsid w:val="00FE094A"/>
    <w:rsid w:val="00FE34DE"/>
    <w:rsid w:val="00FE37EE"/>
    <w:rsid w:val="00FE5ADB"/>
    <w:rsid w:val="00FF23FD"/>
    <w:rsid w:val="00FF2BDD"/>
    <w:rsid w:val="00FF4B88"/>
    <w:rsid w:val="00FF4FCC"/>
    <w:rsid w:val="00FF529D"/>
    <w:rsid w:val="00FF5760"/>
    <w:rsid w:val="00FF5C2C"/>
    <w:rsid w:val="012A5203"/>
    <w:rsid w:val="102D44EE"/>
    <w:rsid w:val="12E2203D"/>
    <w:rsid w:val="12F75AD4"/>
    <w:rsid w:val="133737A0"/>
    <w:rsid w:val="14EC2296"/>
    <w:rsid w:val="15C00738"/>
    <w:rsid w:val="16B37C61"/>
    <w:rsid w:val="1E791678"/>
    <w:rsid w:val="1EE23557"/>
    <w:rsid w:val="208F34D2"/>
    <w:rsid w:val="21DC250C"/>
    <w:rsid w:val="237C3FCC"/>
    <w:rsid w:val="25D51D34"/>
    <w:rsid w:val="284D486C"/>
    <w:rsid w:val="29D613F5"/>
    <w:rsid w:val="2D882DAE"/>
    <w:rsid w:val="2E0A60D7"/>
    <w:rsid w:val="308F6316"/>
    <w:rsid w:val="32985504"/>
    <w:rsid w:val="32B74BAB"/>
    <w:rsid w:val="33C33D55"/>
    <w:rsid w:val="35160E9B"/>
    <w:rsid w:val="364F1252"/>
    <w:rsid w:val="418C1E30"/>
    <w:rsid w:val="42BF4512"/>
    <w:rsid w:val="444F5008"/>
    <w:rsid w:val="44C261D2"/>
    <w:rsid w:val="47261FC6"/>
    <w:rsid w:val="4B597AB3"/>
    <w:rsid w:val="4CC01202"/>
    <w:rsid w:val="51514242"/>
    <w:rsid w:val="527072BB"/>
    <w:rsid w:val="54EC4CB9"/>
    <w:rsid w:val="5D2F06C9"/>
    <w:rsid w:val="5DD00F78"/>
    <w:rsid w:val="61B71A5B"/>
    <w:rsid w:val="642254B5"/>
    <w:rsid w:val="666752A6"/>
    <w:rsid w:val="67264D2E"/>
    <w:rsid w:val="6C715A2A"/>
    <w:rsid w:val="6C7C1D8A"/>
    <w:rsid w:val="76241D2F"/>
    <w:rsid w:val="77876B8F"/>
    <w:rsid w:val="79483791"/>
    <w:rsid w:val="7AE70F1E"/>
    <w:rsid w:val="7B554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qFormat="1"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iPriority="0" w:name="macro"/>
    <w:lsdException w:uiPriority="0" w:name="toa heading"/>
    <w:lsdException w:unhideWhenUsed="0" w:uiPriority="0" w:semiHidden="0" w:name="List"/>
    <w:lsdException w:qFormat="1"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nhideWhenUsed="0" w:uiPriority="0" w:semiHidden="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0" w:semiHidden="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41"/>
    <w:qFormat/>
    <w:uiPriority w:val="0"/>
    <w:pPr>
      <w:keepNext/>
      <w:keepLines/>
      <w:spacing w:before="120" w:after="60"/>
      <w:jc w:val="left"/>
      <w:outlineLvl w:val="0"/>
    </w:pPr>
    <w:rPr>
      <w:b/>
      <w:bCs/>
      <w:kern w:val="44"/>
      <w:sz w:val="30"/>
      <w:szCs w:val="44"/>
    </w:rPr>
  </w:style>
  <w:style w:type="paragraph" w:styleId="3">
    <w:name w:val="heading 2"/>
    <w:basedOn w:val="1"/>
    <w:next w:val="1"/>
    <w:qFormat/>
    <w:uiPriority w:val="0"/>
    <w:pPr>
      <w:keepNext/>
      <w:keepLines/>
      <w:spacing w:before="120" w:after="60"/>
      <w:jc w:val="left"/>
      <w:outlineLvl w:val="1"/>
    </w:pPr>
    <w:rPr>
      <w:rFonts w:ascii="Arial" w:hAnsi="Arial"/>
      <w:b/>
      <w:bCs/>
      <w:sz w:val="28"/>
      <w:szCs w:val="32"/>
    </w:rPr>
  </w:style>
  <w:style w:type="paragraph" w:styleId="4">
    <w:name w:val="heading 3"/>
    <w:basedOn w:val="1"/>
    <w:next w:val="1"/>
    <w:qFormat/>
    <w:uiPriority w:val="0"/>
    <w:pPr>
      <w:keepNext/>
      <w:keepLines/>
      <w:spacing w:before="120" w:after="60"/>
      <w:jc w:val="left"/>
      <w:outlineLvl w:val="2"/>
    </w:pPr>
    <w:rPr>
      <w:b/>
      <w:bCs/>
      <w:sz w:val="24"/>
      <w:szCs w:val="32"/>
    </w:rPr>
  </w:style>
  <w:style w:type="character" w:default="1" w:styleId="31">
    <w:name w:val="Default Paragraph Font"/>
    <w:semiHidden/>
    <w:unhideWhenUsed/>
    <w:qFormat/>
    <w:uiPriority w:val="1"/>
  </w:style>
  <w:style w:type="table" w:default="1" w:styleId="29">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rPr>
      <w:rFonts w:ascii="Calibri" w:hAnsi="Calibri"/>
      <w:szCs w:val="22"/>
    </w:rPr>
  </w:style>
  <w:style w:type="paragraph" w:styleId="6">
    <w:name w:val="List Bullet"/>
    <w:basedOn w:val="1"/>
    <w:qFormat/>
    <w:uiPriority w:val="0"/>
    <w:pPr>
      <w:numPr>
        <w:ilvl w:val="0"/>
        <w:numId w:val="1"/>
      </w:numPr>
      <w:contextualSpacing/>
    </w:pPr>
  </w:style>
  <w:style w:type="paragraph" w:styleId="7">
    <w:name w:val="Document Map"/>
    <w:basedOn w:val="1"/>
    <w:semiHidden/>
    <w:qFormat/>
    <w:uiPriority w:val="0"/>
    <w:pPr>
      <w:shd w:val="clear" w:color="auto" w:fill="000080"/>
    </w:pPr>
  </w:style>
  <w:style w:type="paragraph" w:styleId="8">
    <w:name w:val="annotation text"/>
    <w:basedOn w:val="1"/>
    <w:link w:val="56"/>
    <w:qFormat/>
    <w:uiPriority w:val="0"/>
    <w:pPr>
      <w:jc w:val="left"/>
    </w:pPr>
  </w:style>
  <w:style w:type="paragraph" w:styleId="9">
    <w:name w:val="Body Text Indent"/>
    <w:link w:val="74"/>
    <w:qFormat/>
    <w:uiPriority w:val="0"/>
    <w:pPr>
      <w:spacing w:after="120"/>
      <w:ind w:left="420" w:leftChars="200"/>
    </w:pPr>
    <w:rPr>
      <w:rFonts w:ascii="Times New Roman" w:hAnsi="Times New Roman" w:eastAsia="宋体" w:cs="Times New Roman"/>
      <w:lang w:val="en-US" w:eastAsia="zh-CN" w:bidi="ar-SA"/>
    </w:rPr>
  </w:style>
  <w:style w:type="paragraph" w:styleId="10">
    <w:name w:val="toc 5"/>
    <w:basedOn w:val="1"/>
    <w:next w:val="1"/>
    <w:unhideWhenUsed/>
    <w:qFormat/>
    <w:uiPriority w:val="39"/>
    <w:pPr>
      <w:ind w:left="1680" w:leftChars="800"/>
    </w:pPr>
    <w:rPr>
      <w:rFonts w:ascii="Calibri" w:hAnsi="Calibri"/>
      <w:szCs w:val="22"/>
    </w:rPr>
  </w:style>
  <w:style w:type="paragraph" w:styleId="11">
    <w:name w:val="toc 3"/>
    <w:basedOn w:val="1"/>
    <w:next w:val="1"/>
    <w:qFormat/>
    <w:uiPriority w:val="39"/>
    <w:pPr>
      <w:ind w:left="840" w:leftChars="400"/>
    </w:pPr>
  </w:style>
  <w:style w:type="paragraph" w:styleId="12">
    <w:name w:val="Plain Text"/>
    <w:basedOn w:val="1"/>
    <w:link w:val="43"/>
    <w:qFormat/>
    <w:uiPriority w:val="0"/>
    <w:pPr>
      <w:adjustRightInd w:val="0"/>
    </w:pPr>
    <w:rPr>
      <w:rFonts w:ascii="宋体" w:hAnsi="Courier New"/>
      <w:sz w:val="24"/>
      <w:szCs w:val="22"/>
    </w:rPr>
  </w:style>
  <w:style w:type="paragraph" w:styleId="13">
    <w:name w:val="toc 8"/>
    <w:basedOn w:val="1"/>
    <w:next w:val="1"/>
    <w:unhideWhenUsed/>
    <w:qFormat/>
    <w:uiPriority w:val="39"/>
    <w:pPr>
      <w:ind w:left="2940" w:leftChars="1400"/>
    </w:pPr>
    <w:rPr>
      <w:rFonts w:ascii="Calibri" w:hAnsi="Calibri"/>
      <w:szCs w:val="22"/>
    </w:rPr>
  </w:style>
  <w:style w:type="paragraph" w:styleId="14">
    <w:name w:val="endnote text"/>
    <w:basedOn w:val="1"/>
    <w:link w:val="45"/>
    <w:qFormat/>
    <w:uiPriority w:val="0"/>
    <w:pPr>
      <w:snapToGrid w:val="0"/>
      <w:jc w:val="left"/>
    </w:pPr>
  </w:style>
  <w:style w:type="paragraph" w:styleId="15">
    <w:name w:val="Balloon Text"/>
    <w:basedOn w:val="1"/>
    <w:link w:val="58"/>
    <w:qFormat/>
    <w:uiPriority w:val="0"/>
    <w:rPr>
      <w:sz w:val="18"/>
      <w:szCs w:val="18"/>
    </w:rPr>
  </w:style>
  <w:style w:type="paragraph" w:styleId="16">
    <w:name w:val="footer"/>
    <w:basedOn w:val="1"/>
    <w:link w:val="39"/>
    <w:qFormat/>
    <w:uiPriority w:val="99"/>
    <w:pPr>
      <w:tabs>
        <w:tab w:val="center" w:pos="4153"/>
        <w:tab w:val="right" w:pos="8306"/>
      </w:tabs>
      <w:snapToGrid w:val="0"/>
      <w:jc w:val="left"/>
    </w:pPr>
    <w:rPr>
      <w:sz w:val="18"/>
      <w:szCs w:val="18"/>
    </w:rPr>
  </w:style>
  <w:style w:type="paragraph" w:styleId="17">
    <w:name w:val="header"/>
    <w:basedOn w:val="1"/>
    <w:link w:val="38"/>
    <w:qFormat/>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qFormat/>
    <w:uiPriority w:val="39"/>
    <w:pPr>
      <w:tabs>
        <w:tab w:val="right" w:leader="dot" w:pos="7927"/>
      </w:tabs>
    </w:pPr>
    <w:rPr>
      <w:rFonts w:ascii="Calibri" w:hAnsi="Calibri"/>
      <w:b/>
      <w:kern w:val="32"/>
      <w:sz w:val="28"/>
      <w:szCs w:val="28"/>
    </w:rPr>
  </w:style>
  <w:style w:type="paragraph" w:styleId="19">
    <w:name w:val="toc 4"/>
    <w:basedOn w:val="1"/>
    <w:next w:val="1"/>
    <w:unhideWhenUsed/>
    <w:qFormat/>
    <w:uiPriority w:val="39"/>
    <w:pPr>
      <w:ind w:left="1260" w:leftChars="600"/>
    </w:pPr>
    <w:rPr>
      <w:rFonts w:ascii="Calibri" w:hAnsi="Calibri"/>
      <w:szCs w:val="22"/>
    </w:rPr>
  </w:style>
  <w:style w:type="paragraph" w:styleId="20">
    <w:name w:val="Subtitle"/>
    <w:basedOn w:val="1"/>
    <w:next w:val="1"/>
    <w:link w:val="54"/>
    <w:qFormat/>
    <w:uiPriority w:val="0"/>
    <w:pPr>
      <w:spacing w:before="240" w:after="60" w:line="312" w:lineRule="auto"/>
      <w:jc w:val="center"/>
      <w:outlineLvl w:val="1"/>
    </w:pPr>
    <w:rPr>
      <w:rFonts w:ascii="Cambria" w:hAnsi="Cambria"/>
      <w:b/>
      <w:bCs/>
      <w:kern w:val="28"/>
      <w:sz w:val="32"/>
      <w:szCs w:val="32"/>
    </w:rPr>
  </w:style>
  <w:style w:type="paragraph" w:styleId="21">
    <w:name w:val="footnote text"/>
    <w:basedOn w:val="1"/>
    <w:link w:val="75"/>
    <w:semiHidden/>
    <w:unhideWhenUsed/>
    <w:qFormat/>
    <w:uiPriority w:val="0"/>
    <w:pPr>
      <w:snapToGrid w:val="0"/>
      <w:jc w:val="left"/>
    </w:pPr>
    <w:rPr>
      <w:sz w:val="18"/>
      <w:szCs w:val="18"/>
    </w:rPr>
  </w:style>
  <w:style w:type="paragraph" w:styleId="22">
    <w:name w:val="toc 6"/>
    <w:basedOn w:val="1"/>
    <w:next w:val="1"/>
    <w:unhideWhenUsed/>
    <w:qFormat/>
    <w:uiPriority w:val="39"/>
    <w:pPr>
      <w:ind w:left="2100" w:leftChars="1000"/>
    </w:pPr>
    <w:rPr>
      <w:rFonts w:ascii="Calibri" w:hAnsi="Calibri"/>
      <w:szCs w:val="22"/>
    </w:rPr>
  </w:style>
  <w:style w:type="paragraph" w:styleId="23">
    <w:name w:val="toc 2"/>
    <w:basedOn w:val="1"/>
    <w:next w:val="1"/>
    <w:qFormat/>
    <w:uiPriority w:val="39"/>
    <w:pPr>
      <w:tabs>
        <w:tab w:val="right" w:leader="dot" w:pos="7927"/>
      </w:tabs>
      <w:ind w:left="420" w:leftChars="200"/>
    </w:pPr>
    <w:rPr>
      <w:sz w:val="24"/>
    </w:rPr>
  </w:style>
  <w:style w:type="paragraph" w:styleId="24">
    <w:name w:val="toc 9"/>
    <w:basedOn w:val="1"/>
    <w:next w:val="1"/>
    <w:unhideWhenUsed/>
    <w:qFormat/>
    <w:uiPriority w:val="39"/>
    <w:pPr>
      <w:ind w:left="3360" w:leftChars="1600"/>
    </w:pPr>
    <w:rPr>
      <w:rFonts w:ascii="Calibri" w:hAnsi="Calibri"/>
      <w:szCs w:val="22"/>
    </w:rPr>
  </w:style>
  <w:style w:type="paragraph" w:styleId="25">
    <w:name w:val="HTML Preformatted"/>
    <w:basedOn w:val="1"/>
    <w:link w:val="44"/>
    <w:unhideWhenUsed/>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6">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27">
    <w:name w:val="Title"/>
    <w:basedOn w:val="1"/>
    <w:next w:val="1"/>
    <w:link w:val="61"/>
    <w:qFormat/>
    <w:uiPriority w:val="0"/>
    <w:pPr>
      <w:spacing w:before="240" w:after="60"/>
      <w:jc w:val="center"/>
      <w:outlineLvl w:val="0"/>
    </w:pPr>
    <w:rPr>
      <w:rFonts w:ascii="Cambria" w:hAnsi="Cambria"/>
      <w:b/>
      <w:bCs/>
      <w:sz w:val="32"/>
      <w:szCs w:val="32"/>
    </w:rPr>
  </w:style>
  <w:style w:type="paragraph" w:styleId="28">
    <w:name w:val="annotation subject"/>
    <w:basedOn w:val="8"/>
    <w:next w:val="8"/>
    <w:link w:val="57"/>
    <w:qFormat/>
    <w:uiPriority w:val="0"/>
    <w:rPr>
      <w:b/>
      <w:bCs/>
    </w:rPr>
  </w:style>
  <w:style w:type="table" w:styleId="30">
    <w:name w:val="Table Grid"/>
    <w:basedOn w:val="29"/>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32">
    <w:name w:val="endnote reference"/>
    <w:basedOn w:val="31"/>
    <w:qFormat/>
    <w:uiPriority w:val="0"/>
    <w:rPr>
      <w:vertAlign w:val="superscript"/>
    </w:rPr>
  </w:style>
  <w:style w:type="character" w:styleId="33">
    <w:name w:val="page number"/>
    <w:basedOn w:val="31"/>
    <w:qFormat/>
    <w:uiPriority w:val="0"/>
  </w:style>
  <w:style w:type="character" w:styleId="34">
    <w:name w:val="Hyperlink"/>
    <w:basedOn w:val="31"/>
    <w:unhideWhenUsed/>
    <w:qFormat/>
    <w:uiPriority w:val="99"/>
    <w:rPr>
      <w:color w:val="0000FF"/>
      <w:u w:val="single"/>
    </w:rPr>
  </w:style>
  <w:style w:type="character" w:styleId="35">
    <w:name w:val="annotation reference"/>
    <w:basedOn w:val="31"/>
    <w:qFormat/>
    <w:uiPriority w:val="0"/>
    <w:rPr>
      <w:sz w:val="21"/>
      <w:szCs w:val="21"/>
    </w:rPr>
  </w:style>
  <w:style w:type="paragraph" w:customStyle="1" w:styleId="36">
    <w:name w:val="样式1"/>
    <w:basedOn w:val="1"/>
    <w:link w:val="63"/>
    <w:qFormat/>
    <w:uiPriority w:val="0"/>
    <w:pPr>
      <w:jc w:val="left"/>
    </w:pPr>
    <w:rPr>
      <w:b/>
      <w:sz w:val="30"/>
      <w:szCs w:val="30"/>
    </w:rPr>
  </w:style>
  <w:style w:type="paragraph" w:customStyle="1" w:styleId="37">
    <w:name w:val="列出段落1"/>
    <w:basedOn w:val="1"/>
    <w:qFormat/>
    <w:uiPriority w:val="0"/>
    <w:pPr>
      <w:spacing w:line="440" w:lineRule="exact"/>
      <w:ind w:firstLine="420" w:firstLineChars="200"/>
    </w:pPr>
    <w:rPr>
      <w:rFonts w:ascii="Calibri" w:hAnsi="Calibri"/>
      <w:sz w:val="24"/>
      <w:szCs w:val="22"/>
    </w:rPr>
  </w:style>
  <w:style w:type="character" w:customStyle="1" w:styleId="38">
    <w:name w:val="页眉 字符"/>
    <w:basedOn w:val="31"/>
    <w:link w:val="17"/>
    <w:qFormat/>
    <w:uiPriority w:val="0"/>
    <w:rPr>
      <w:kern w:val="2"/>
      <w:sz w:val="18"/>
      <w:szCs w:val="18"/>
    </w:rPr>
  </w:style>
  <w:style w:type="character" w:customStyle="1" w:styleId="39">
    <w:name w:val="页脚 字符"/>
    <w:basedOn w:val="31"/>
    <w:link w:val="16"/>
    <w:qFormat/>
    <w:uiPriority w:val="99"/>
    <w:rPr>
      <w:kern w:val="2"/>
      <w:sz w:val="18"/>
      <w:szCs w:val="18"/>
    </w:rPr>
  </w:style>
  <w:style w:type="paragraph" w:customStyle="1" w:styleId="40">
    <w:name w:val="TOC 标题1"/>
    <w:basedOn w:val="2"/>
    <w:next w:val="1"/>
    <w:unhideWhenUsed/>
    <w:qFormat/>
    <w:uiPriority w:val="39"/>
    <w:pPr>
      <w:widowControl/>
      <w:spacing w:before="480" w:after="0" w:line="276" w:lineRule="auto"/>
      <w:outlineLvl w:val="9"/>
    </w:pPr>
    <w:rPr>
      <w:rFonts w:ascii="Cambria" w:hAnsi="Cambria"/>
      <w:color w:val="365F91"/>
      <w:kern w:val="0"/>
      <w:sz w:val="28"/>
      <w:szCs w:val="28"/>
    </w:rPr>
  </w:style>
  <w:style w:type="character" w:customStyle="1" w:styleId="41">
    <w:name w:val="标题 1 字符"/>
    <w:link w:val="2"/>
    <w:qFormat/>
    <w:uiPriority w:val="0"/>
    <w:rPr>
      <w:b/>
      <w:bCs/>
      <w:kern w:val="44"/>
      <w:sz w:val="30"/>
      <w:szCs w:val="44"/>
    </w:rPr>
  </w:style>
  <w:style w:type="paragraph" w:customStyle="1" w:styleId="42">
    <w:name w:val="标题三"/>
    <w:basedOn w:val="4"/>
    <w:qFormat/>
    <w:uiPriority w:val="0"/>
    <w:pPr>
      <w:widowControl/>
      <w:spacing w:line="440" w:lineRule="exact"/>
    </w:pPr>
    <w:rPr>
      <w:rFonts w:ascii="宋体" w:hAnsi="宋体"/>
      <w:bCs w:val="0"/>
      <w:szCs w:val="20"/>
    </w:rPr>
  </w:style>
  <w:style w:type="character" w:customStyle="1" w:styleId="43">
    <w:name w:val="纯文本 字符"/>
    <w:basedOn w:val="31"/>
    <w:link w:val="12"/>
    <w:qFormat/>
    <w:uiPriority w:val="0"/>
    <w:rPr>
      <w:rFonts w:ascii="宋体" w:hAnsi="Courier New"/>
      <w:kern w:val="2"/>
      <w:sz w:val="24"/>
      <w:szCs w:val="22"/>
    </w:rPr>
  </w:style>
  <w:style w:type="character" w:customStyle="1" w:styleId="44">
    <w:name w:val="HTML 预设格式 字符"/>
    <w:basedOn w:val="31"/>
    <w:link w:val="25"/>
    <w:qFormat/>
    <w:uiPriority w:val="0"/>
    <w:rPr>
      <w:rFonts w:ascii="宋体" w:hAnsi="宋体" w:cs="宋体"/>
      <w:sz w:val="24"/>
      <w:szCs w:val="24"/>
    </w:rPr>
  </w:style>
  <w:style w:type="character" w:customStyle="1" w:styleId="45">
    <w:name w:val="尾注文本 字符"/>
    <w:basedOn w:val="31"/>
    <w:link w:val="14"/>
    <w:qFormat/>
    <w:uiPriority w:val="0"/>
    <w:rPr>
      <w:kern w:val="2"/>
      <w:sz w:val="21"/>
      <w:szCs w:val="24"/>
    </w:rPr>
  </w:style>
  <w:style w:type="paragraph" w:styleId="46">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character" w:customStyle="1" w:styleId="47">
    <w:name w:val="bb1"/>
    <w:basedOn w:val="31"/>
    <w:qFormat/>
    <w:uiPriority w:val="0"/>
    <w:rPr>
      <w:spacing w:val="360"/>
      <w:sz w:val="22"/>
      <w:szCs w:val="22"/>
      <w:u w:val="none"/>
    </w:rPr>
  </w:style>
  <w:style w:type="paragraph" w:customStyle="1" w:styleId="48">
    <w:name w:val="小圆点"/>
    <w:basedOn w:val="1"/>
    <w:qFormat/>
    <w:uiPriority w:val="0"/>
    <w:pPr>
      <w:numPr>
        <w:ilvl w:val="0"/>
        <w:numId w:val="2"/>
      </w:numPr>
      <w:tabs>
        <w:tab w:val="clear" w:pos="840"/>
      </w:tabs>
      <w:adjustRightInd w:val="0"/>
      <w:snapToGrid w:val="0"/>
      <w:spacing w:line="311" w:lineRule="atLeast"/>
      <w:ind w:left="704" w:hanging="284"/>
    </w:pPr>
    <w:rPr>
      <w:rFonts w:eastAsia="楷体_GB2312"/>
      <w:szCs w:val="21"/>
    </w:rPr>
  </w:style>
  <w:style w:type="paragraph" w:customStyle="1" w:styleId="49">
    <w:name w:val="普通段落"/>
    <w:basedOn w:val="1"/>
    <w:qFormat/>
    <w:uiPriority w:val="0"/>
    <w:pPr>
      <w:ind w:firstLine="420"/>
    </w:pPr>
    <w:rPr>
      <w:szCs w:val="20"/>
    </w:rPr>
  </w:style>
  <w:style w:type="paragraph" w:customStyle="1" w:styleId="50">
    <w:name w:val="黑体-"/>
    <w:basedOn w:val="48"/>
    <w:qFormat/>
    <w:uiPriority w:val="0"/>
    <w:pPr/>
    <w:rPr>
      <w:rFonts w:eastAsia="黑体"/>
    </w:rPr>
  </w:style>
  <w:style w:type="character" w:customStyle="1" w:styleId="51">
    <w:name w:val="headline-content3"/>
    <w:basedOn w:val="31"/>
    <w:qFormat/>
    <w:uiPriority w:val="0"/>
  </w:style>
  <w:style w:type="character" w:customStyle="1" w:styleId="52">
    <w:name w:val="td_noborder"/>
    <w:basedOn w:val="31"/>
    <w:qFormat/>
    <w:uiPriority w:val="0"/>
  </w:style>
  <w:style w:type="paragraph" w:customStyle="1" w:styleId="53">
    <w:name w:val="正文 New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54">
    <w:name w:val="副标题 字符"/>
    <w:basedOn w:val="31"/>
    <w:link w:val="20"/>
    <w:qFormat/>
    <w:uiPriority w:val="0"/>
    <w:rPr>
      <w:rFonts w:ascii="Cambria" w:hAnsi="Cambria" w:cs="Times New Roman"/>
      <w:b/>
      <w:bCs/>
      <w:kern w:val="28"/>
      <w:sz w:val="32"/>
      <w:szCs w:val="32"/>
    </w:rPr>
  </w:style>
  <w:style w:type="character" w:customStyle="1" w:styleId="55">
    <w:name w:val="apple-converted-space"/>
    <w:basedOn w:val="31"/>
    <w:qFormat/>
    <w:uiPriority w:val="0"/>
  </w:style>
  <w:style w:type="character" w:customStyle="1" w:styleId="56">
    <w:name w:val="批注文字 字符"/>
    <w:basedOn w:val="31"/>
    <w:link w:val="8"/>
    <w:qFormat/>
    <w:uiPriority w:val="0"/>
    <w:rPr>
      <w:kern w:val="2"/>
      <w:sz w:val="21"/>
      <w:szCs w:val="24"/>
    </w:rPr>
  </w:style>
  <w:style w:type="character" w:customStyle="1" w:styleId="57">
    <w:name w:val="批注主题 字符"/>
    <w:basedOn w:val="56"/>
    <w:link w:val="28"/>
    <w:qFormat/>
    <w:uiPriority w:val="0"/>
    <w:rPr>
      <w:b/>
      <w:bCs/>
      <w:kern w:val="2"/>
      <w:sz w:val="21"/>
      <w:szCs w:val="24"/>
    </w:rPr>
  </w:style>
  <w:style w:type="character" w:customStyle="1" w:styleId="58">
    <w:name w:val="批注框文本 字符"/>
    <w:basedOn w:val="31"/>
    <w:link w:val="15"/>
    <w:qFormat/>
    <w:uiPriority w:val="0"/>
    <w:rPr>
      <w:kern w:val="2"/>
      <w:sz w:val="18"/>
      <w:szCs w:val="18"/>
    </w:rPr>
  </w:style>
  <w:style w:type="paragraph" w:customStyle="1" w:styleId="59">
    <w:name w:val="样式2"/>
    <w:basedOn w:val="27"/>
    <w:next w:val="27"/>
    <w:link w:val="60"/>
    <w:qFormat/>
    <w:uiPriority w:val="0"/>
    <w:rPr>
      <w:rFonts w:ascii="Arial Black" w:hAnsi="Arial Black"/>
      <w:color w:val="000000"/>
      <w:sz w:val="30"/>
      <w:szCs w:val="30"/>
    </w:rPr>
  </w:style>
  <w:style w:type="character" w:customStyle="1" w:styleId="60">
    <w:name w:val="样式2 Char"/>
    <w:basedOn w:val="31"/>
    <w:link w:val="59"/>
    <w:qFormat/>
    <w:uiPriority w:val="0"/>
    <w:rPr>
      <w:rFonts w:ascii="Arial Black" w:hAnsi="Arial Black" w:cs="Times New Roman"/>
      <w:b/>
      <w:bCs/>
      <w:color w:val="000000"/>
      <w:kern w:val="2"/>
      <w:sz w:val="30"/>
      <w:szCs w:val="30"/>
    </w:rPr>
  </w:style>
  <w:style w:type="character" w:customStyle="1" w:styleId="61">
    <w:name w:val="标题 字符"/>
    <w:basedOn w:val="31"/>
    <w:link w:val="27"/>
    <w:qFormat/>
    <w:uiPriority w:val="0"/>
    <w:rPr>
      <w:rFonts w:ascii="Cambria" w:hAnsi="Cambria" w:cs="Times New Roman"/>
      <w:b/>
      <w:bCs/>
      <w:kern w:val="2"/>
      <w:sz w:val="32"/>
      <w:szCs w:val="32"/>
    </w:rPr>
  </w:style>
  <w:style w:type="character" w:customStyle="1" w:styleId="62">
    <w:name w:val="red"/>
    <w:basedOn w:val="31"/>
    <w:qFormat/>
    <w:uiPriority w:val="0"/>
  </w:style>
  <w:style w:type="character" w:customStyle="1" w:styleId="63">
    <w:name w:val="样式1 Char Char"/>
    <w:link w:val="36"/>
    <w:qFormat/>
    <w:uiPriority w:val="0"/>
    <w:rPr>
      <w:b/>
      <w:kern w:val="2"/>
      <w:sz w:val="30"/>
      <w:szCs w:val="30"/>
    </w:rPr>
  </w:style>
  <w:style w:type="character" w:customStyle="1" w:styleId="64">
    <w:name w:val="正文文本缩进 字符"/>
    <w:basedOn w:val="31"/>
    <w:qFormat/>
    <w:uiPriority w:val="0"/>
    <w:rPr>
      <w:lang w:val="en-US" w:eastAsia="zh-CN" w:bidi="ar-SA"/>
    </w:rPr>
  </w:style>
  <w:style w:type="paragraph" w:customStyle="1" w:styleId="65">
    <w:name w:val="绪论正文样式"/>
    <w:basedOn w:val="1"/>
    <w:link w:val="66"/>
    <w:qFormat/>
    <w:uiPriority w:val="0"/>
    <w:pPr>
      <w:spacing w:line="440" w:lineRule="exact"/>
      <w:ind w:firstLine="480" w:firstLineChars="200"/>
    </w:pPr>
    <w:rPr>
      <w:rFonts w:ascii="楷体_GB2312" w:hAnsi="宋体" w:eastAsia="楷体_GB2312"/>
      <w:bCs/>
      <w:color w:val="000000"/>
      <w:sz w:val="24"/>
    </w:rPr>
  </w:style>
  <w:style w:type="character" w:customStyle="1" w:styleId="66">
    <w:name w:val="绪论正文样式 Char"/>
    <w:link w:val="65"/>
    <w:qFormat/>
    <w:uiPriority w:val="0"/>
    <w:rPr>
      <w:rFonts w:ascii="楷体_GB2312" w:hAnsi="宋体" w:eastAsia="楷体_GB2312"/>
      <w:bCs/>
      <w:color w:val="000000"/>
      <w:kern w:val="2"/>
      <w:sz w:val="24"/>
      <w:szCs w:val="24"/>
    </w:rPr>
  </w:style>
  <w:style w:type="paragraph" w:customStyle="1" w:styleId="67">
    <w:name w:val="综述1"/>
    <w:basedOn w:val="65"/>
    <w:link w:val="68"/>
    <w:qFormat/>
    <w:uiPriority w:val="0"/>
    <w:rPr>
      <w:rFonts w:ascii="宋体" w:eastAsia="宋体"/>
    </w:rPr>
  </w:style>
  <w:style w:type="character" w:customStyle="1" w:styleId="68">
    <w:name w:val="综述1 Char"/>
    <w:basedOn w:val="66"/>
    <w:link w:val="67"/>
    <w:qFormat/>
    <w:uiPriority w:val="0"/>
    <w:rPr>
      <w:rFonts w:ascii="宋体" w:hAnsi="宋体" w:eastAsia="楷体_GB2312"/>
      <w:color w:val="000000"/>
      <w:kern w:val="2"/>
      <w:sz w:val="24"/>
      <w:szCs w:val="24"/>
    </w:rPr>
  </w:style>
  <w:style w:type="paragraph" w:customStyle="1" w:styleId="69">
    <w:name w:val="正文2"/>
    <w:basedOn w:val="1"/>
    <w:link w:val="70"/>
    <w:qFormat/>
    <w:uiPriority w:val="0"/>
    <w:pPr>
      <w:ind w:firstLine="480" w:firstLineChars="200"/>
    </w:pPr>
    <w:rPr>
      <w:rFonts w:ascii="宋体" w:hAnsi="宋体"/>
      <w:sz w:val="24"/>
    </w:rPr>
  </w:style>
  <w:style w:type="character" w:customStyle="1" w:styleId="70">
    <w:name w:val="正文2 Char"/>
    <w:basedOn w:val="31"/>
    <w:link w:val="69"/>
    <w:qFormat/>
    <w:uiPriority w:val="0"/>
    <w:rPr>
      <w:rFonts w:ascii="宋体" w:hAnsi="宋体"/>
      <w:kern w:val="2"/>
      <w:sz w:val="24"/>
      <w:szCs w:val="24"/>
    </w:rPr>
  </w:style>
  <w:style w:type="paragraph" w:styleId="71">
    <w:name w:val="List Paragraph"/>
    <w:basedOn w:val="1"/>
    <w:qFormat/>
    <w:uiPriority w:val="34"/>
    <w:pPr>
      <w:ind w:firstLine="420" w:firstLineChars="200"/>
    </w:pPr>
    <w:rPr>
      <w:sz w:val="32"/>
      <w:szCs w:val="20"/>
    </w:rPr>
  </w:style>
  <w:style w:type="character" w:customStyle="1" w:styleId="72">
    <w:name w:val="参考文献 Char"/>
    <w:link w:val="73"/>
    <w:qFormat/>
    <w:locked/>
    <w:uiPriority w:val="0"/>
    <w:rPr>
      <w:rFonts w:ascii="宋体" w:hAnsi="宋体"/>
      <w:szCs w:val="21"/>
    </w:rPr>
  </w:style>
  <w:style w:type="paragraph" w:customStyle="1" w:styleId="73">
    <w:name w:val="参考文献"/>
    <w:basedOn w:val="1"/>
    <w:link w:val="72"/>
    <w:qFormat/>
    <w:uiPriority w:val="0"/>
    <w:rPr>
      <w:rFonts w:ascii="宋体" w:hAnsi="宋体"/>
      <w:kern w:val="0"/>
      <w:sz w:val="20"/>
      <w:szCs w:val="21"/>
    </w:rPr>
  </w:style>
  <w:style w:type="character" w:customStyle="1" w:styleId="74">
    <w:name w:val="正文文本缩进 字符1"/>
    <w:basedOn w:val="31"/>
    <w:link w:val="9"/>
    <w:qFormat/>
    <w:uiPriority w:val="0"/>
    <w:rPr>
      <w:kern w:val="2"/>
      <w:sz w:val="21"/>
      <w:szCs w:val="24"/>
    </w:rPr>
  </w:style>
  <w:style w:type="character" w:customStyle="1" w:styleId="75">
    <w:name w:val="脚注文本 字符"/>
    <w:basedOn w:val="31"/>
    <w:link w:val="21"/>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57CA5D-47B2-4D5A-81D4-6CA31CDAF106}">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25</Pages>
  <Words>2600</Words>
  <Characters>14823</Characters>
  <Lines>123</Lines>
  <Paragraphs>34</Paragraphs>
  <TotalTime>8</TotalTime>
  <ScaleCrop>false</ScaleCrop>
  <LinksUpToDate>false</LinksUpToDate>
  <CharactersWithSpaces>17389</CharactersWithSpaces>
  <Application>WPS Office_11.1.0.9329_F1E327BC-269C-435d-A152-05C5408002CA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2019-05-22T09:14:00Z</dcterms:created>
  <dc:creator>Administrator</dc:creator>
  <cp:lastModifiedBy>30863</cp:lastModifiedBy>
  <dcterms:modified xsi:type="dcterms:W3CDTF">2020-02-13T11:01:33Z</dcterms:modified>
  <dc:title>1 绪论</dc:title>
  <cp:revision>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2052-11.1.0.9329</vt:lpwstr>
  </property>
</Properties>
</file>