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D1B5" w14:textId="6FD7B6A1" w:rsidR="00E711C8" w:rsidRDefault="00E711C8"/>
    <w:p w14:paraId="41862C42" w14:textId="535CBDDC" w:rsidR="00E167FD" w:rsidRDefault="00E167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6220F2" w:rsidRPr="006220F2" w14:paraId="4ACCB13B" w14:textId="77777777" w:rsidTr="005709A1">
        <w:tc>
          <w:tcPr>
            <w:tcW w:w="139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22DEDD" w14:textId="77777777" w:rsidR="006220F2" w:rsidRPr="006220F2" w:rsidRDefault="006220F2" w:rsidP="005709A1">
            <w:pPr>
              <w:pStyle w:val="Heading1"/>
              <w:textAlignment w:val="auto"/>
              <w:rPr>
                <w:rFonts w:eastAsiaTheme="minorHAnsi"/>
                <w:color w:val="C45911" w:themeColor="accent2" w:themeShade="BF"/>
                <w:spacing w:val="0"/>
                <w:sz w:val="72"/>
                <w:szCs w:val="72"/>
                <w:bdr w:val="none" w:sz="0" w:space="0" w:color="auto"/>
                <w:lang w:eastAsia="en-US"/>
              </w:rPr>
            </w:pPr>
            <w:r w:rsidRPr="006220F2">
              <w:rPr>
                <w:rFonts w:eastAsiaTheme="minorHAnsi"/>
                <w:color w:val="C45911" w:themeColor="accent2" w:themeShade="BF"/>
                <w:spacing w:val="0"/>
                <w:sz w:val="72"/>
                <w:szCs w:val="72"/>
                <w:bdr w:val="none" w:sz="0" w:space="0" w:color="auto"/>
                <w:lang w:eastAsia="en-US"/>
              </w:rPr>
              <w:t>Special IPv4 Addresses</w:t>
            </w:r>
          </w:p>
        </w:tc>
      </w:tr>
      <w:tr w:rsidR="006220F2" w14:paraId="21A609B7" w14:textId="77777777" w:rsidTr="005709A1">
        <w:tc>
          <w:tcPr>
            <w:tcW w:w="6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80278" w14:textId="77777777" w:rsidR="006220F2" w:rsidRDefault="006220F2" w:rsidP="005709A1"/>
        </w:tc>
        <w:tc>
          <w:tcPr>
            <w:tcW w:w="6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438DDD" w14:textId="77777777" w:rsidR="006220F2" w:rsidRDefault="006220F2" w:rsidP="005709A1"/>
        </w:tc>
      </w:tr>
      <w:tr w:rsidR="006220F2" w:rsidRPr="006220F2" w14:paraId="0B6066A6" w14:textId="77777777" w:rsidTr="005709A1">
        <w:tc>
          <w:tcPr>
            <w:tcW w:w="6974" w:type="dxa"/>
            <w:tcBorders>
              <w:top w:val="single" w:sz="4" w:space="0" w:color="auto"/>
            </w:tcBorders>
          </w:tcPr>
          <w:p w14:paraId="79CF6E52" w14:textId="77777777" w:rsidR="006220F2" w:rsidRPr="006220F2" w:rsidRDefault="006220F2" w:rsidP="005709A1">
            <w:pPr>
              <w:rPr>
                <w:sz w:val="44"/>
                <w:szCs w:val="44"/>
              </w:rPr>
            </w:pPr>
            <w:r w:rsidRPr="006220F2">
              <w:rPr>
                <w:sz w:val="44"/>
                <w:szCs w:val="44"/>
              </w:rPr>
              <w:t>Local Host</w:t>
            </w:r>
          </w:p>
        </w:tc>
        <w:tc>
          <w:tcPr>
            <w:tcW w:w="6974" w:type="dxa"/>
            <w:tcBorders>
              <w:top w:val="single" w:sz="4" w:space="0" w:color="auto"/>
            </w:tcBorders>
          </w:tcPr>
          <w:p w14:paraId="25C82C83" w14:textId="77777777" w:rsidR="006220F2" w:rsidRPr="006220F2" w:rsidRDefault="006220F2" w:rsidP="005709A1">
            <w:pPr>
              <w:rPr>
                <w:sz w:val="44"/>
                <w:szCs w:val="44"/>
              </w:rPr>
            </w:pPr>
            <w:r w:rsidRPr="006220F2">
              <w:rPr>
                <w:sz w:val="44"/>
                <w:szCs w:val="44"/>
              </w:rPr>
              <w:t>127.0.0.0 – 127.255.255.255</w:t>
            </w:r>
          </w:p>
        </w:tc>
      </w:tr>
      <w:tr w:rsidR="006220F2" w:rsidRPr="006220F2" w14:paraId="21415355" w14:textId="77777777" w:rsidTr="005709A1">
        <w:tc>
          <w:tcPr>
            <w:tcW w:w="6974" w:type="dxa"/>
          </w:tcPr>
          <w:p w14:paraId="0C4EA59B" w14:textId="77777777" w:rsidR="006220F2" w:rsidRPr="006220F2" w:rsidRDefault="006220F2" w:rsidP="005709A1">
            <w:pPr>
              <w:rPr>
                <w:sz w:val="44"/>
                <w:szCs w:val="44"/>
              </w:rPr>
            </w:pPr>
            <w:r w:rsidRPr="006220F2">
              <w:rPr>
                <w:sz w:val="44"/>
                <w:szCs w:val="44"/>
              </w:rPr>
              <w:t>APIPA</w:t>
            </w:r>
          </w:p>
        </w:tc>
        <w:tc>
          <w:tcPr>
            <w:tcW w:w="6974" w:type="dxa"/>
          </w:tcPr>
          <w:p w14:paraId="4033E0BC" w14:textId="77777777" w:rsidR="006220F2" w:rsidRPr="006220F2" w:rsidRDefault="006220F2" w:rsidP="005709A1">
            <w:pPr>
              <w:rPr>
                <w:sz w:val="44"/>
                <w:szCs w:val="44"/>
              </w:rPr>
            </w:pPr>
            <w:r w:rsidRPr="006220F2">
              <w:rPr>
                <w:sz w:val="44"/>
                <w:szCs w:val="44"/>
              </w:rPr>
              <w:t>169.254.0.0 – 169.254.255.255</w:t>
            </w:r>
          </w:p>
        </w:tc>
      </w:tr>
    </w:tbl>
    <w:p w14:paraId="27EC919E" w14:textId="620CC52D" w:rsidR="00E167FD" w:rsidRDefault="00E167FD"/>
    <w:p w14:paraId="1EF53062" w14:textId="3F4DDBB2" w:rsidR="006220F2" w:rsidRDefault="006220F2"/>
    <w:p w14:paraId="28F20911" w14:textId="68529D00" w:rsidR="006220F2" w:rsidRDefault="006220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5"/>
        <w:gridCol w:w="4136"/>
        <w:gridCol w:w="2977"/>
        <w:gridCol w:w="4110"/>
      </w:tblGrid>
      <w:tr w:rsidR="003F690F" w:rsidRPr="006220F2" w14:paraId="09FD39AC" w14:textId="77777777" w:rsidTr="005709A1">
        <w:tc>
          <w:tcPr>
            <w:tcW w:w="2380" w:type="dxa"/>
            <w:hideMark/>
          </w:tcPr>
          <w:p w14:paraId="4D73244E" w14:textId="77777777" w:rsidR="003F690F" w:rsidRPr="00E167FD" w:rsidRDefault="003F690F" w:rsidP="005709A1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C45911" w:themeColor="accent2" w:themeShade="BF"/>
                <w:spacing w:val="2"/>
                <w:sz w:val="36"/>
                <w:szCs w:val="36"/>
                <w:lang w:eastAsia="en-IE"/>
              </w:rPr>
            </w:pPr>
            <w:r w:rsidRPr="00E167FD">
              <w:rPr>
                <w:rFonts w:ascii="Arial" w:eastAsia="Times New Roman" w:hAnsi="Arial" w:cs="Arial"/>
                <w:b/>
                <w:bCs/>
                <w:color w:val="C45911" w:themeColor="accent2" w:themeShade="BF"/>
                <w:spacing w:val="2"/>
                <w:sz w:val="36"/>
                <w:szCs w:val="36"/>
                <w:bdr w:val="none" w:sz="0" w:space="0" w:color="auto" w:frame="1"/>
                <w:lang w:eastAsia="en-IE"/>
              </w:rPr>
              <w:t>Classification of IP Addresses</w:t>
            </w:r>
          </w:p>
        </w:tc>
        <w:tc>
          <w:tcPr>
            <w:tcW w:w="4136" w:type="dxa"/>
            <w:hideMark/>
          </w:tcPr>
          <w:p w14:paraId="55449DE0" w14:textId="77777777" w:rsidR="003F690F" w:rsidRPr="006220F2" w:rsidRDefault="003F690F" w:rsidP="005709A1">
            <w:pPr>
              <w:pStyle w:val="Heading1"/>
              <w:rPr>
                <w:color w:val="C45911" w:themeColor="accent2" w:themeShade="BF"/>
                <w:sz w:val="36"/>
                <w:szCs w:val="36"/>
              </w:rPr>
            </w:pPr>
            <w:r w:rsidRPr="006220F2">
              <w:rPr>
                <w:color w:val="C45911" w:themeColor="accent2" w:themeShade="BF"/>
                <w:sz w:val="36"/>
                <w:szCs w:val="36"/>
              </w:rPr>
              <w:t>Range</w:t>
            </w:r>
          </w:p>
        </w:tc>
        <w:tc>
          <w:tcPr>
            <w:tcW w:w="2977" w:type="dxa"/>
            <w:hideMark/>
          </w:tcPr>
          <w:p w14:paraId="44697689" w14:textId="77777777" w:rsidR="003F690F" w:rsidRPr="00E167FD" w:rsidRDefault="003F690F" w:rsidP="005709A1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C45911" w:themeColor="accent2" w:themeShade="BF"/>
                <w:spacing w:val="2"/>
                <w:sz w:val="36"/>
                <w:szCs w:val="36"/>
                <w:lang w:eastAsia="en-IE"/>
              </w:rPr>
            </w:pPr>
            <w:r w:rsidRPr="00E167FD">
              <w:rPr>
                <w:rFonts w:ascii="Arial" w:eastAsia="Times New Roman" w:hAnsi="Arial" w:cs="Arial"/>
                <w:b/>
                <w:bCs/>
                <w:color w:val="C45911" w:themeColor="accent2" w:themeShade="BF"/>
                <w:spacing w:val="2"/>
                <w:sz w:val="36"/>
                <w:szCs w:val="36"/>
                <w:bdr w:val="none" w:sz="0" w:space="0" w:color="auto" w:frame="1"/>
                <w:lang w:eastAsia="en-IE"/>
              </w:rPr>
              <w:t>Number of Blocks</w:t>
            </w:r>
          </w:p>
        </w:tc>
        <w:tc>
          <w:tcPr>
            <w:tcW w:w="4110" w:type="dxa"/>
            <w:hideMark/>
          </w:tcPr>
          <w:p w14:paraId="1CF54FA5" w14:textId="77777777" w:rsidR="003F690F" w:rsidRPr="00E167FD" w:rsidRDefault="003F690F" w:rsidP="005709A1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C45911" w:themeColor="accent2" w:themeShade="BF"/>
                <w:spacing w:val="2"/>
                <w:sz w:val="36"/>
                <w:szCs w:val="36"/>
                <w:lang w:eastAsia="en-IE"/>
              </w:rPr>
            </w:pPr>
            <w:r w:rsidRPr="00E167FD">
              <w:rPr>
                <w:rFonts w:ascii="Arial" w:eastAsia="Times New Roman" w:hAnsi="Arial" w:cs="Arial"/>
                <w:b/>
                <w:bCs/>
                <w:color w:val="C45911" w:themeColor="accent2" w:themeShade="BF"/>
                <w:spacing w:val="2"/>
                <w:sz w:val="36"/>
                <w:szCs w:val="36"/>
                <w:bdr w:val="none" w:sz="0" w:space="0" w:color="auto" w:frame="1"/>
                <w:lang w:eastAsia="en-IE"/>
              </w:rPr>
              <w:t>Representation in the subnet mask</w:t>
            </w:r>
          </w:p>
        </w:tc>
      </w:tr>
      <w:tr w:rsidR="003F690F" w:rsidRPr="006220F2" w14:paraId="02D9AD2D" w14:textId="77777777" w:rsidTr="005709A1">
        <w:tc>
          <w:tcPr>
            <w:tcW w:w="2380" w:type="dxa"/>
            <w:hideMark/>
          </w:tcPr>
          <w:p w14:paraId="529A2EF6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b/>
                <w:bCs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Class A</w:t>
            </w:r>
          </w:p>
        </w:tc>
        <w:tc>
          <w:tcPr>
            <w:tcW w:w="4136" w:type="dxa"/>
            <w:hideMark/>
          </w:tcPr>
          <w:p w14:paraId="0008650B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0.0.0.0-127.255.255.255</w:t>
            </w:r>
          </w:p>
        </w:tc>
        <w:tc>
          <w:tcPr>
            <w:tcW w:w="2977" w:type="dxa"/>
            <w:hideMark/>
          </w:tcPr>
          <w:p w14:paraId="5D190A05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128</w:t>
            </w:r>
          </w:p>
        </w:tc>
        <w:tc>
          <w:tcPr>
            <w:tcW w:w="4110" w:type="dxa"/>
            <w:hideMark/>
          </w:tcPr>
          <w:p w14:paraId="24A25669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255.0.0.0/8</w:t>
            </w:r>
          </w:p>
        </w:tc>
      </w:tr>
      <w:tr w:rsidR="003F690F" w:rsidRPr="006220F2" w14:paraId="497FE033" w14:textId="77777777" w:rsidTr="005709A1">
        <w:tc>
          <w:tcPr>
            <w:tcW w:w="2380" w:type="dxa"/>
            <w:hideMark/>
          </w:tcPr>
          <w:p w14:paraId="73D53F35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b/>
                <w:bCs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Class B</w:t>
            </w:r>
          </w:p>
        </w:tc>
        <w:tc>
          <w:tcPr>
            <w:tcW w:w="4136" w:type="dxa"/>
            <w:hideMark/>
          </w:tcPr>
          <w:p w14:paraId="56E6C65F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128.0.0.0-191.255.255.255</w:t>
            </w:r>
          </w:p>
        </w:tc>
        <w:tc>
          <w:tcPr>
            <w:tcW w:w="2977" w:type="dxa"/>
            <w:hideMark/>
          </w:tcPr>
          <w:p w14:paraId="6E550D7D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16,384</w:t>
            </w:r>
          </w:p>
        </w:tc>
        <w:tc>
          <w:tcPr>
            <w:tcW w:w="4110" w:type="dxa"/>
            <w:hideMark/>
          </w:tcPr>
          <w:p w14:paraId="4FF37297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255.255.0.0/16</w:t>
            </w:r>
          </w:p>
        </w:tc>
      </w:tr>
      <w:tr w:rsidR="003F690F" w:rsidRPr="006220F2" w14:paraId="7FB9B767" w14:textId="77777777" w:rsidTr="005709A1">
        <w:tc>
          <w:tcPr>
            <w:tcW w:w="2380" w:type="dxa"/>
            <w:hideMark/>
          </w:tcPr>
          <w:p w14:paraId="49C8DA18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b/>
                <w:bCs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Class C</w:t>
            </w:r>
          </w:p>
        </w:tc>
        <w:tc>
          <w:tcPr>
            <w:tcW w:w="4136" w:type="dxa"/>
            <w:hideMark/>
          </w:tcPr>
          <w:p w14:paraId="3963B531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192.0.0.0-223.255.255.255</w:t>
            </w:r>
          </w:p>
        </w:tc>
        <w:tc>
          <w:tcPr>
            <w:tcW w:w="2977" w:type="dxa"/>
            <w:hideMark/>
          </w:tcPr>
          <w:p w14:paraId="412AF6E9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2,097,152</w:t>
            </w:r>
          </w:p>
        </w:tc>
        <w:tc>
          <w:tcPr>
            <w:tcW w:w="4110" w:type="dxa"/>
            <w:hideMark/>
          </w:tcPr>
          <w:p w14:paraId="284F27E1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255.255.255.0/24</w:t>
            </w:r>
          </w:p>
        </w:tc>
      </w:tr>
      <w:tr w:rsidR="003F690F" w:rsidRPr="006220F2" w14:paraId="432081AE" w14:textId="77777777" w:rsidTr="005709A1">
        <w:tc>
          <w:tcPr>
            <w:tcW w:w="2380" w:type="dxa"/>
            <w:hideMark/>
          </w:tcPr>
          <w:p w14:paraId="12BDF45D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b/>
                <w:bCs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Class D</w:t>
            </w:r>
          </w:p>
        </w:tc>
        <w:tc>
          <w:tcPr>
            <w:tcW w:w="4136" w:type="dxa"/>
            <w:hideMark/>
          </w:tcPr>
          <w:p w14:paraId="1C5456B3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224.0.0.0-239.255.255.255</w:t>
            </w:r>
          </w:p>
        </w:tc>
        <w:tc>
          <w:tcPr>
            <w:tcW w:w="2977" w:type="dxa"/>
            <w:hideMark/>
          </w:tcPr>
          <w:p w14:paraId="6A8ECC5E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n/a</w:t>
            </w:r>
          </w:p>
        </w:tc>
        <w:tc>
          <w:tcPr>
            <w:tcW w:w="4110" w:type="dxa"/>
            <w:hideMark/>
          </w:tcPr>
          <w:p w14:paraId="03432CF6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n/a</w:t>
            </w:r>
          </w:p>
        </w:tc>
      </w:tr>
      <w:tr w:rsidR="003F690F" w:rsidRPr="006220F2" w14:paraId="4DBC362A" w14:textId="77777777" w:rsidTr="005709A1">
        <w:tc>
          <w:tcPr>
            <w:tcW w:w="2380" w:type="dxa"/>
            <w:hideMark/>
          </w:tcPr>
          <w:p w14:paraId="511BBF69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b/>
                <w:bCs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Class E</w:t>
            </w:r>
          </w:p>
        </w:tc>
        <w:tc>
          <w:tcPr>
            <w:tcW w:w="4136" w:type="dxa"/>
            <w:hideMark/>
          </w:tcPr>
          <w:p w14:paraId="308B0FC3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240.0.0.0-255.255.255.255</w:t>
            </w:r>
          </w:p>
        </w:tc>
        <w:tc>
          <w:tcPr>
            <w:tcW w:w="2977" w:type="dxa"/>
            <w:hideMark/>
          </w:tcPr>
          <w:p w14:paraId="61E885E7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n/a</w:t>
            </w:r>
          </w:p>
        </w:tc>
        <w:tc>
          <w:tcPr>
            <w:tcW w:w="4110" w:type="dxa"/>
            <w:hideMark/>
          </w:tcPr>
          <w:p w14:paraId="3065D57F" w14:textId="77777777" w:rsidR="003F690F" w:rsidRPr="00E167FD" w:rsidRDefault="003F690F" w:rsidP="005709A1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lang w:eastAsia="en-IE"/>
              </w:rPr>
            </w:pPr>
            <w:r w:rsidRPr="00E167FD">
              <w:rPr>
                <w:rFonts w:ascii="Arial" w:eastAsia="Times New Roman" w:hAnsi="Arial" w:cs="Arial"/>
                <w:color w:val="0D0D0D" w:themeColor="text1" w:themeTint="F2"/>
                <w:spacing w:val="2"/>
                <w:sz w:val="32"/>
                <w:szCs w:val="32"/>
                <w:bdr w:val="none" w:sz="0" w:space="0" w:color="auto" w:frame="1"/>
                <w:lang w:eastAsia="en-IE"/>
              </w:rPr>
              <w:t>n/a</w:t>
            </w:r>
          </w:p>
        </w:tc>
      </w:tr>
    </w:tbl>
    <w:p w14:paraId="445E024F" w14:textId="658B6D75" w:rsidR="006220F2" w:rsidRDefault="006220F2"/>
    <w:p w14:paraId="30F31CC3" w14:textId="79A336F5" w:rsidR="006220F2" w:rsidRDefault="006220F2"/>
    <w:p w14:paraId="0D840FA3" w14:textId="77777777" w:rsidR="00E167FD" w:rsidRDefault="00E167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167FD" w:rsidRPr="006220F2" w14:paraId="09186E24" w14:textId="77777777" w:rsidTr="006220F2">
        <w:tc>
          <w:tcPr>
            <w:tcW w:w="139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3F0C5" w14:textId="6F8CF065" w:rsidR="00E167FD" w:rsidRPr="006220F2" w:rsidRDefault="00E167FD" w:rsidP="00E167FD">
            <w:pPr>
              <w:jc w:val="center"/>
              <w:rPr>
                <w:rFonts w:ascii="Arial" w:hAnsi="Arial" w:cs="Arial"/>
                <w:b/>
                <w:bCs/>
                <w:color w:val="C45911" w:themeColor="accent2" w:themeShade="BF"/>
                <w:sz w:val="72"/>
                <w:szCs w:val="72"/>
              </w:rPr>
            </w:pPr>
            <w:r w:rsidRPr="006220F2">
              <w:rPr>
                <w:rFonts w:ascii="Arial" w:hAnsi="Arial" w:cs="Arial"/>
                <w:b/>
                <w:bCs/>
                <w:color w:val="C45911" w:themeColor="accent2" w:themeShade="BF"/>
                <w:sz w:val="72"/>
                <w:szCs w:val="72"/>
              </w:rPr>
              <w:lastRenderedPageBreak/>
              <w:t>Reserved IP Addresses</w:t>
            </w:r>
          </w:p>
        </w:tc>
      </w:tr>
      <w:tr w:rsidR="00E167FD" w14:paraId="0E0E2E9B" w14:textId="77777777" w:rsidTr="006220F2">
        <w:tc>
          <w:tcPr>
            <w:tcW w:w="6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613E1" w14:textId="77777777" w:rsidR="00E167FD" w:rsidRDefault="00E167FD" w:rsidP="00E167FD"/>
        </w:tc>
        <w:tc>
          <w:tcPr>
            <w:tcW w:w="6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754613" w14:textId="77777777" w:rsidR="00E167FD" w:rsidRDefault="00E167FD" w:rsidP="00E167FD"/>
        </w:tc>
      </w:tr>
      <w:tr w:rsidR="00E167FD" w:rsidRPr="006220F2" w14:paraId="6CC844D2" w14:textId="77777777" w:rsidTr="006220F2">
        <w:tc>
          <w:tcPr>
            <w:tcW w:w="6974" w:type="dxa"/>
            <w:tcBorders>
              <w:top w:val="single" w:sz="4" w:space="0" w:color="auto"/>
            </w:tcBorders>
          </w:tcPr>
          <w:p w14:paraId="511EB2C5" w14:textId="663EE004" w:rsidR="00E167FD" w:rsidRPr="003F690F" w:rsidRDefault="00E167FD" w:rsidP="00E167FD">
            <w:pPr>
              <w:jc w:val="center"/>
              <w:rPr>
                <w:color w:val="C45911" w:themeColor="accent2" w:themeShade="BF"/>
                <w:sz w:val="44"/>
                <w:szCs w:val="44"/>
              </w:rPr>
            </w:pPr>
            <w:r w:rsidRPr="003F690F">
              <w:rPr>
                <w:color w:val="C45911" w:themeColor="accent2" w:themeShade="BF"/>
                <w:sz w:val="44"/>
                <w:szCs w:val="44"/>
              </w:rPr>
              <w:t>0.0.0.0/8</w:t>
            </w:r>
          </w:p>
        </w:tc>
        <w:tc>
          <w:tcPr>
            <w:tcW w:w="6974" w:type="dxa"/>
            <w:tcBorders>
              <w:top w:val="single" w:sz="4" w:space="0" w:color="auto"/>
            </w:tcBorders>
          </w:tcPr>
          <w:p w14:paraId="21BD0DD4" w14:textId="1524F982" w:rsidR="00E167FD" w:rsidRPr="003F690F" w:rsidRDefault="00E167FD" w:rsidP="003F690F">
            <w:pPr>
              <w:pStyle w:val="Heading5"/>
            </w:pPr>
            <w:r w:rsidRPr="003F690F">
              <w:t>This network</w:t>
            </w:r>
          </w:p>
        </w:tc>
      </w:tr>
      <w:tr w:rsidR="00E167FD" w:rsidRPr="006220F2" w14:paraId="6283775F" w14:textId="77777777" w:rsidTr="00E167FD">
        <w:tc>
          <w:tcPr>
            <w:tcW w:w="6974" w:type="dxa"/>
          </w:tcPr>
          <w:p w14:paraId="5A051F14" w14:textId="4684B3F6" w:rsidR="00E167FD" w:rsidRPr="003F690F" w:rsidRDefault="00E167FD" w:rsidP="00E167FD">
            <w:pPr>
              <w:jc w:val="center"/>
              <w:rPr>
                <w:color w:val="C45911" w:themeColor="accent2" w:themeShade="BF"/>
                <w:sz w:val="44"/>
                <w:szCs w:val="44"/>
              </w:rPr>
            </w:pPr>
            <w:r w:rsidRPr="003F690F">
              <w:rPr>
                <w:color w:val="C45911" w:themeColor="accent2" w:themeShade="BF"/>
                <w:sz w:val="44"/>
                <w:szCs w:val="44"/>
              </w:rPr>
              <w:t>10.0.0.0/8</w:t>
            </w:r>
          </w:p>
        </w:tc>
        <w:tc>
          <w:tcPr>
            <w:tcW w:w="6974" w:type="dxa"/>
          </w:tcPr>
          <w:p w14:paraId="11862699" w14:textId="6BF8C5FF" w:rsidR="00E167FD" w:rsidRPr="003F690F" w:rsidRDefault="00E167FD" w:rsidP="00E167FD">
            <w:pPr>
              <w:jc w:val="center"/>
              <w:rPr>
                <w:sz w:val="36"/>
                <w:szCs w:val="36"/>
              </w:rPr>
            </w:pPr>
            <w:r w:rsidRPr="003F690F">
              <w:rPr>
                <w:sz w:val="36"/>
                <w:szCs w:val="36"/>
              </w:rPr>
              <w:t>Private IPv4 Address Block</w:t>
            </w:r>
          </w:p>
        </w:tc>
      </w:tr>
      <w:tr w:rsidR="00E167FD" w:rsidRPr="006220F2" w14:paraId="1CF5E567" w14:textId="77777777" w:rsidTr="00E167FD">
        <w:tc>
          <w:tcPr>
            <w:tcW w:w="6974" w:type="dxa"/>
          </w:tcPr>
          <w:p w14:paraId="688775C4" w14:textId="41D0BB7A" w:rsidR="00E167FD" w:rsidRPr="003F690F" w:rsidRDefault="00E167FD" w:rsidP="00E167FD">
            <w:pPr>
              <w:jc w:val="center"/>
              <w:rPr>
                <w:color w:val="C45911" w:themeColor="accent2" w:themeShade="BF"/>
                <w:sz w:val="44"/>
                <w:szCs w:val="44"/>
              </w:rPr>
            </w:pPr>
            <w:r w:rsidRPr="003F690F">
              <w:rPr>
                <w:color w:val="C45911" w:themeColor="accent2" w:themeShade="BF"/>
                <w:sz w:val="44"/>
                <w:szCs w:val="44"/>
              </w:rPr>
              <w:t>100.64.0.0/10</w:t>
            </w:r>
          </w:p>
        </w:tc>
        <w:tc>
          <w:tcPr>
            <w:tcW w:w="6974" w:type="dxa"/>
          </w:tcPr>
          <w:p w14:paraId="2FBDBC84" w14:textId="7FB50A43" w:rsidR="00E167FD" w:rsidRPr="003F690F" w:rsidRDefault="00E167FD" w:rsidP="00E167FD">
            <w:pPr>
              <w:jc w:val="center"/>
              <w:rPr>
                <w:sz w:val="36"/>
                <w:szCs w:val="36"/>
              </w:rPr>
            </w:pPr>
            <w:r w:rsidRPr="003F690F">
              <w:rPr>
                <w:sz w:val="36"/>
                <w:szCs w:val="36"/>
              </w:rPr>
              <w:t>Carrier-grade NAT</w:t>
            </w:r>
          </w:p>
        </w:tc>
      </w:tr>
      <w:tr w:rsidR="00E167FD" w:rsidRPr="006220F2" w14:paraId="19AF61DC" w14:textId="77777777" w:rsidTr="00E167FD">
        <w:tc>
          <w:tcPr>
            <w:tcW w:w="6974" w:type="dxa"/>
          </w:tcPr>
          <w:p w14:paraId="206E64E8" w14:textId="5F57AF76" w:rsidR="00E167FD" w:rsidRPr="003F690F" w:rsidRDefault="00E167FD" w:rsidP="00E167FD">
            <w:pPr>
              <w:jc w:val="center"/>
              <w:rPr>
                <w:color w:val="C45911" w:themeColor="accent2" w:themeShade="BF"/>
                <w:sz w:val="44"/>
                <w:szCs w:val="44"/>
              </w:rPr>
            </w:pPr>
            <w:r w:rsidRPr="003F690F">
              <w:rPr>
                <w:color w:val="C45911" w:themeColor="accent2" w:themeShade="BF"/>
                <w:sz w:val="44"/>
                <w:szCs w:val="44"/>
              </w:rPr>
              <w:t>127.0.0.0/8</w:t>
            </w:r>
          </w:p>
        </w:tc>
        <w:tc>
          <w:tcPr>
            <w:tcW w:w="6974" w:type="dxa"/>
          </w:tcPr>
          <w:p w14:paraId="4621CC82" w14:textId="41F33D46" w:rsidR="00E167FD" w:rsidRPr="003F690F" w:rsidRDefault="00E167FD" w:rsidP="00E167FD">
            <w:pPr>
              <w:jc w:val="center"/>
              <w:rPr>
                <w:sz w:val="36"/>
                <w:szCs w:val="36"/>
              </w:rPr>
            </w:pPr>
            <w:r w:rsidRPr="003F690F">
              <w:rPr>
                <w:sz w:val="36"/>
                <w:szCs w:val="36"/>
              </w:rPr>
              <w:t>Loopback</w:t>
            </w:r>
          </w:p>
        </w:tc>
      </w:tr>
      <w:tr w:rsidR="00E167FD" w:rsidRPr="006220F2" w14:paraId="466F1FEC" w14:textId="77777777" w:rsidTr="00E167FD">
        <w:tc>
          <w:tcPr>
            <w:tcW w:w="6974" w:type="dxa"/>
          </w:tcPr>
          <w:p w14:paraId="7849E519" w14:textId="2B82867D" w:rsidR="00E167FD" w:rsidRPr="003F690F" w:rsidRDefault="00E167FD" w:rsidP="00E167FD">
            <w:pPr>
              <w:jc w:val="center"/>
              <w:rPr>
                <w:color w:val="C45911" w:themeColor="accent2" w:themeShade="BF"/>
                <w:sz w:val="44"/>
                <w:szCs w:val="44"/>
              </w:rPr>
            </w:pPr>
            <w:r w:rsidRPr="003F690F">
              <w:rPr>
                <w:color w:val="C45911" w:themeColor="accent2" w:themeShade="BF"/>
                <w:sz w:val="44"/>
                <w:szCs w:val="44"/>
              </w:rPr>
              <w:t>127.0.53.53</w:t>
            </w:r>
          </w:p>
        </w:tc>
        <w:tc>
          <w:tcPr>
            <w:tcW w:w="6974" w:type="dxa"/>
          </w:tcPr>
          <w:p w14:paraId="45E6E86B" w14:textId="496E3E01" w:rsidR="00E167FD" w:rsidRPr="003F690F" w:rsidRDefault="00E167FD" w:rsidP="00E167FD">
            <w:pPr>
              <w:jc w:val="center"/>
              <w:rPr>
                <w:sz w:val="36"/>
                <w:szCs w:val="36"/>
              </w:rPr>
            </w:pPr>
            <w:r w:rsidRPr="003F690F">
              <w:rPr>
                <w:sz w:val="36"/>
                <w:szCs w:val="36"/>
              </w:rPr>
              <w:t>Name collision occurrence</w:t>
            </w:r>
          </w:p>
        </w:tc>
      </w:tr>
      <w:tr w:rsidR="00E167FD" w:rsidRPr="006220F2" w14:paraId="70CC23F4" w14:textId="77777777" w:rsidTr="00E167FD">
        <w:tc>
          <w:tcPr>
            <w:tcW w:w="6974" w:type="dxa"/>
          </w:tcPr>
          <w:p w14:paraId="30286C6A" w14:textId="254D88FA" w:rsidR="00E167FD" w:rsidRPr="003F690F" w:rsidRDefault="00E167FD" w:rsidP="00E167FD">
            <w:pPr>
              <w:jc w:val="center"/>
              <w:rPr>
                <w:color w:val="C45911" w:themeColor="accent2" w:themeShade="BF"/>
                <w:sz w:val="44"/>
                <w:szCs w:val="44"/>
              </w:rPr>
            </w:pPr>
            <w:r w:rsidRPr="003F690F">
              <w:rPr>
                <w:color w:val="C45911" w:themeColor="accent2" w:themeShade="BF"/>
                <w:sz w:val="44"/>
                <w:szCs w:val="44"/>
              </w:rPr>
              <w:t>169.254.0.0/16</w:t>
            </w:r>
          </w:p>
        </w:tc>
        <w:tc>
          <w:tcPr>
            <w:tcW w:w="6974" w:type="dxa"/>
          </w:tcPr>
          <w:p w14:paraId="19D3E385" w14:textId="2A8CA5C7" w:rsidR="00E167FD" w:rsidRPr="003F690F" w:rsidRDefault="00E167FD" w:rsidP="00E167FD">
            <w:pPr>
              <w:jc w:val="center"/>
              <w:rPr>
                <w:sz w:val="36"/>
                <w:szCs w:val="36"/>
              </w:rPr>
            </w:pPr>
            <w:r w:rsidRPr="003F690F">
              <w:rPr>
                <w:sz w:val="36"/>
                <w:szCs w:val="36"/>
              </w:rPr>
              <w:t>Link local</w:t>
            </w:r>
          </w:p>
        </w:tc>
      </w:tr>
      <w:tr w:rsidR="00E167FD" w:rsidRPr="006220F2" w14:paraId="5C46DDA5" w14:textId="77777777" w:rsidTr="00E167FD">
        <w:tc>
          <w:tcPr>
            <w:tcW w:w="6974" w:type="dxa"/>
          </w:tcPr>
          <w:p w14:paraId="628C4226" w14:textId="70C09DA7" w:rsidR="00E167FD" w:rsidRPr="003F690F" w:rsidRDefault="00E167FD" w:rsidP="00E167FD">
            <w:pPr>
              <w:jc w:val="center"/>
              <w:rPr>
                <w:color w:val="C45911" w:themeColor="accent2" w:themeShade="BF"/>
                <w:sz w:val="44"/>
                <w:szCs w:val="44"/>
              </w:rPr>
            </w:pPr>
            <w:r w:rsidRPr="003F690F">
              <w:rPr>
                <w:color w:val="C45911" w:themeColor="accent2" w:themeShade="BF"/>
                <w:sz w:val="44"/>
                <w:szCs w:val="44"/>
              </w:rPr>
              <w:t>172.16.0.0/12</w:t>
            </w:r>
          </w:p>
        </w:tc>
        <w:tc>
          <w:tcPr>
            <w:tcW w:w="6974" w:type="dxa"/>
          </w:tcPr>
          <w:p w14:paraId="39D2850C" w14:textId="286D121F" w:rsidR="00E167FD" w:rsidRPr="003F690F" w:rsidRDefault="00E167FD" w:rsidP="00E167FD">
            <w:pPr>
              <w:jc w:val="center"/>
              <w:rPr>
                <w:sz w:val="36"/>
                <w:szCs w:val="36"/>
              </w:rPr>
            </w:pPr>
            <w:r w:rsidRPr="003F690F">
              <w:rPr>
                <w:sz w:val="36"/>
                <w:szCs w:val="36"/>
              </w:rPr>
              <w:t>Private IPv4 Address Block</w:t>
            </w:r>
          </w:p>
        </w:tc>
      </w:tr>
      <w:tr w:rsidR="00E167FD" w:rsidRPr="006220F2" w14:paraId="53121274" w14:textId="77777777" w:rsidTr="00E167FD">
        <w:tc>
          <w:tcPr>
            <w:tcW w:w="6974" w:type="dxa"/>
          </w:tcPr>
          <w:p w14:paraId="25B1FD4D" w14:textId="7B5CEBE0" w:rsidR="00E167FD" w:rsidRPr="003F690F" w:rsidRDefault="00E167FD" w:rsidP="00E167FD">
            <w:pPr>
              <w:jc w:val="center"/>
              <w:rPr>
                <w:color w:val="C45911" w:themeColor="accent2" w:themeShade="BF"/>
                <w:sz w:val="44"/>
                <w:szCs w:val="44"/>
              </w:rPr>
            </w:pPr>
            <w:r w:rsidRPr="003F690F">
              <w:rPr>
                <w:color w:val="C45911" w:themeColor="accent2" w:themeShade="BF"/>
                <w:sz w:val="44"/>
                <w:szCs w:val="44"/>
              </w:rPr>
              <w:t>192.0.0.0/24</w:t>
            </w:r>
          </w:p>
        </w:tc>
        <w:tc>
          <w:tcPr>
            <w:tcW w:w="6974" w:type="dxa"/>
          </w:tcPr>
          <w:p w14:paraId="384F3E34" w14:textId="36D1EE8E" w:rsidR="00E167FD" w:rsidRPr="003F690F" w:rsidRDefault="00E167FD" w:rsidP="00E167FD">
            <w:pPr>
              <w:jc w:val="center"/>
              <w:rPr>
                <w:sz w:val="36"/>
                <w:szCs w:val="36"/>
              </w:rPr>
            </w:pPr>
            <w:r w:rsidRPr="003F690F">
              <w:rPr>
                <w:sz w:val="36"/>
                <w:szCs w:val="36"/>
              </w:rPr>
              <w:t>IETF protocol assignments</w:t>
            </w:r>
          </w:p>
        </w:tc>
      </w:tr>
      <w:tr w:rsidR="00E167FD" w:rsidRPr="006220F2" w14:paraId="7675A7A1" w14:textId="77777777" w:rsidTr="00E167FD">
        <w:tc>
          <w:tcPr>
            <w:tcW w:w="6974" w:type="dxa"/>
          </w:tcPr>
          <w:p w14:paraId="775AC381" w14:textId="2EB992EE" w:rsidR="00E167FD" w:rsidRPr="003F690F" w:rsidRDefault="00E167FD" w:rsidP="00E167FD">
            <w:pPr>
              <w:jc w:val="center"/>
              <w:rPr>
                <w:color w:val="C45911" w:themeColor="accent2" w:themeShade="BF"/>
                <w:sz w:val="44"/>
                <w:szCs w:val="44"/>
              </w:rPr>
            </w:pPr>
            <w:r w:rsidRPr="003F690F">
              <w:rPr>
                <w:color w:val="C45911" w:themeColor="accent2" w:themeShade="BF"/>
                <w:sz w:val="44"/>
                <w:szCs w:val="44"/>
              </w:rPr>
              <w:t>192.0.2.0/24</w:t>
            </w:r>
          </w:p>
        </w:tc>
        <w:tc>
          <w:tcPr>
            <w:tcW w:w="6974" w:type="dxa"/>
          </w:tcPr>
          <w:p w14:paraId="700B241F" w14:textId="20468A08" w:rsidR="00E167FD" w:rsidRPr="003F690F" w:rsidRDefault="00E167FD" w:rsidP="00E167FD">
            <w:pPr>
              <w:jc w:val="center"/>
              <w:rPr>
                <w:sz w:val="36"/>
                <w:szCs w:val="36"/>
              </w:rPr>
            </w:pPr>
            <w:r w:rsidRPr="003F690F">
              <w:rPr>
                <w:sz w:val="36"/>
                <w:szCs w:val="36"/>
              </w:rPr>
              <w:t>TEST-NET-1</w:t>
            </w:r>
          </w:p>
        </w:tc>
      </w:tr>
      <w:tr w:rsidR="00E167FD" w:rsidRPr="006220F2" w14:paraId="6DCA8C6D" w14:textId="77777777" w:rsidTr="00E167FD">
        <w:tc>
          <w:tcPr>
            <w:tcW w:w="6974" w:type="dxa"/>
          </w:tcPr>
          <w:p w14:paraId="1AACBAC2" w14:textId="4D2A1904" w:rsidR="00E167FD" w:rsidRPr="003F690F" w:rsidRDefault="00E167FD" w:rsidP="00E167FD">
            <w:pPr>
              <w:jc w:val="center"/>
              <w:rPr>
                <w:color w:val="C45911" w:themeColor="accent2" w:themeShade="BF"/>
                <w:sz w:val="44"/>
                <w:szCs w:val="44"/>
              </w:rPr>
            </w:pPr>
            <w:r w:rsidRPr="003F690F">
              <w:rPr>
                <w:color w:val="C45911" w:themeColor="accent2" w:themeShade="BF"/>
                <w:sz w:val="44"/>
                <w:szCs w:val="44"/>
              </w:rPr>
              <w:t>192.168.0.0/16</w:t>
            </w:r>
          </w:p>
        </w:tc>
        <w:tc>
          <w:tcPr>
            <w:tcW w:w="6974" w:type="dxa"/>
          </w:tcPr>
          <w:p w14:paraId="6F857446" w14:textId="630E8C90" w:rsidR="00E167FD" w:rsidRPr="003F690F" w:rsidRDefault="00E167FD" w:rsidP="00E167FD">
            <w:pPr>
              <w:jc w:val="center"/>
              <w:rPr>
                <w:sz w:val="36"/>
                <w:szCs w:val="36"/>
              </w:rPr>
            </w:pPr>
            <w:r w:rsidRPr="003F690F">
              <w:rPr>
                <w:sz w:val="36"/>
                <w:szCs w:val="36"/>
              </w:rPr>
              <w:t>Private IPv4 Address Block</w:t>
            </w:r>
          </w:p>
        </w:tc>
      </w:tr>
      <w:tr w:rsidR="00E167FD" w:rsidRPr="006220F2" w14:paraId="74952A40" w14:textId="77777777" w:rsidTr="00E167FD">
        <w:tc>
          <w:tcPr>
            <w:tcW w:w="6974" w:type="dxa"/>
          </w:tcPr>
          <w:p w14:paraId="0E7A1A20" w14:textId="40334F8C" w:rsidR="00E167FD" w:rsidRPr="003F690F" w:rsidRDefault="00E167FD" w:rsidP="00E167FD">
            <w:pPr>
              <w:jc w:val="center"/>
              <w:rPr>
                <w:color w:val="C45911" w:themeColor="accent2" w:themeShade="BF"/>
                <w:sz w:val="44"/>
                <w:szCs w:val="44"/>
              </w:rPr>
            </w:pPr>
            <w:r w:rsidRPr="003F690F">
              <w:rPr>
                <w:color w:val="C45911" w:themeColor="accent2" w:themeShade="BF"/>
                <w:sz w:val="44"/>
                <w:szCs w:val="44"/>
              </w:rPr>
              <w:t>198.18.0.0/15</w:t>
            </w:r>
          </w:p>
        </w:tc>
        <w:tc>
          <w:tcPr>
            <w:tcW w:w="6974" w:type="dxa"/>
          </w:tcPr>
          <w:p w14:paraId="7D490015" w14:textId="0B7F8288" w:rsidR="00E167FD" w:rsidRPr="003F690F" w:rsidRDefault="00E167FD" w:rsidP="00E167FD">
            <w:pPr>
              <w:jc w:val="center"/>
              <w:rPr>
                <w:sz w:val="36"/>
                <w:szCs w:val="36"/>
              </w:rPr>
            </w:pPr>
            <w:r w:rsidRPr="003F690F">
              <w:rPr>
                <w:sz w:val="36"/>
                <w:szCs w:val="36"/>
              </w:rPr>
              <w:t>Network benchmark testing</w:t>
            </w:r>
          </w:p>
        </w:tc>
      </w:tr>
      <w:tr w:rsidR="00E167FD" w:rsidRPr="006220F2" w14:paraId="6C5A9060" w14:textId="77777777" w:rsidTr="00E167FD">
        <w:tc>
          <w:tcPr>
            <w:tcW w:w="6974" w:type="dxa"/>
          </w:tcPr>
          <w:p w14:paraId="1982C693" w14:textId="35BF58A0" w:rsidR="00E167FD" w:rsidRPr="003F690F" w:rsidRDefault="00E167FD" w:rsidP="00E167FD">
            <w:pPr>
              <w:jc w:val="center"/>
              <w:rPr>
                <w:color w:val="C45911" w:themeColor="accent2" w:themeShade="BF"/>
                <w:sz w:val="44"/>
                <w:szCs w:val="44"/>
              </w:rPr>
            </w:pPr>
            <w:r w:rsidRPr="003F690F">
              <w:rPr>
                <w:color w:val="C45911" w:themeColor="accent2" w:themeShade="BF"/>
                <w:sz w:val="44"/>
                <w:szCs w:val="44"/>
              </w:rPr>
              <w:t>198.51.100.0/24</w:t>
            </w:r>
          </w:p>
        </w:tc>
        <w:tc>
          <w:tcPr>
            <w:tcW w:w="6974" w:type="dxa"/>
          </w:tcPr>
          <w:p w14:paraId="4908A97A" w14:textId="08B7B4F7" w:rsidR="00E167FD" w:rsidRPr="003F690F" w:rsidRDefault="00E167FD" w:rsidP="00E167FD">
            <w:pPr>
              <w:jc w:val="center"/>
              <w:rPr>
                <w:sz w:val="36"/>
                <w:szCs w:val="36"/>
              </w:rPr>
            </w:pPr>
            <w:r w:rsidRPr="003F690F">
              <w:rPr>
                <w:sz w:val="36"/>
                <w:szCs w:val="36"/>
              </w:rPr>
              <w:t>TEST-NET-2</w:t>
            </w:r>
          </w:p>
        </w:tc>
      </w:tr>
    </w:tbl>
    <w:p w14:paraId="5ABD4043" w14:textId="55FF20E9" w:rsidR="00E167FD" w:rsidRDefault="00E167FD"/>
    <w:p w14:paraId="6D725DA3" w14:textId="77777777" w:rsidR="006220F2" w:rsidRDefault="006220F2"/>
    <w:p w14:paraId="6FE48E1D" w14:textId="77777777" w:rsidR="006220F2" w:rsidRDefault="006220F2"/>
    <w:p w14:paraId="65D8E3AD" w14:textId="25A3E9A2" w:rsidR="006220F2" w:rsidRPr="003F690F" w:rsidRDefault="006220F2" w:rsidP="006220F2">
      <w:pPr>
        <w:pStyle w:val="Heading2"/>
        <w:jc w:val="center"/>
        <w:rPr>
          <w:color w:val="C45911" w:themeColor="accent2" w:themeShade="BF"/>
          <w:u w:val="single"/>
        </w:rPr>
      </w:pPr>
      <w:r w:rsidRPr="003F690F">
        <w:rPr>
          <w:color w:val="C45911" w:themeColor="accent2" w:themeShade="BF"/>
          <w:u w:val="single"/>
        </w:rPr>
        <w:lastRenderedPageBreak/>
        <w:t>Bogon IPv4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3F690F" w:rsidRPr="003F690F" w14:paraId="35F86F66" w14:textId="77777777" w:rsidTr="003F690F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5F3F63B1" w14:textId="77777777" w:rsidR="003F690F" w:rsidRDefault="003F690F" w:rsidP="003F690F">
            <w:pPr>
              <w:jc w:val="center"/>
              <w:rPr>
                <w:color w:val="2E74B5" w:themeColor="accent5" w:themeShade="BF"/>
                <w:sz w:val="44"/>
                <w:szCs w:val="44"/>
              </w:rPr>
            </w:pPr>
          </w:p>
          <w:p w14:paraId="19EE7317" w14:textId="77777777" w:rsidR="003F690F" w:rsidRDefault="003F690F" w:rsidP="003F690F">
            <w:pPr>
              <w:jc w:val="center"/>
              <w:rPr>
                <w:color w:val="2E74B5" w:themeColor="accent5" w:themeShade="BF"/>
                <w:sz w:val="44"/>
                <w:szCs w:val="44"/>
              </w:rPr>
            </w:pPr>
          </w:p>
          <w:p w14:paraId="62D71F0E" w14:textId="43E3EC56" w:rsidR="006220F2" w:rsidRPr="003F690F" w:rsidRDefault="006220F2" w:rsidP="003F690F">
            <w:pPr>
              <w:jc w:val="center"/>
              <w:rPr>
                <w:color w:val="2E74B5" w:themeColor="accent5" w:themeShade="BF"/>
                <w:sz w:val="44"/>
                <w:szCs w:val="44"/>
              </w:rPr>
            </w:pPr>
            <w:r w:rsidRPr="003F690F">
              <w:rPr>
                <w:color w:val="2E74B5" w:themeColor="accent5" w:themeShade="BF"/>
                <w:sz w:val="44"/>
                <w:szCs w:val="44"/>
              </w:rPr>
              <w:t>Bogon IPv4 Address Range</w:t>
            </w:r>
          </w:p>
        </w:tc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14:paraId="463BE68E" w14:textId="77777777" w:rsidR="003F690F" w:rsidRDefault="003F690F" w:rsidP="003F690F">
            <w:pPr>
              <w:jc w:val="center"/>
              <w:rPr>
                <w:color w:val="2E74B5" w:themeColor="accent5" w:themeShade="BF"/>
                <w:sz w:val="44"/>
                <w:szCs w:val="44"/>
              </w:rPr>
            </w:pPr>
          </w:p>
          <w:p w14:paraId="7FDFB306" w14:textId="77777777" w:rsidR="003F690F" w:rsidRDefault="003F690F" w:rsidP="003F690F">
            <w:pPr>
              <w:jc w:val="center"/>
              <w:rPr>
                <w:color w:val="2E74B5" w:themeColor="accent5" w:themeShade="BF"/>
                <w:sz w:val="44"/>
                <w:szCs w:val="44"/>
              </w:rPr>
            </w:pPr>
          </w:p>
          <w:p w14:paraId="71CF3A31" w14:textId="0308B3A0" w:rsidR="006220F2" w:rsidRPr="003F690F" w:rsidRDefault="006220F2" w:rsidP="003F690F">
            <w:pPr>
              <w:jc w:val="center"/>
              <w:rPr>
                <w:color w:val="2E74B5" w:themeColor="accent5" w:themeShade="BF"/>
                <w:sz w:val="44"/>
                <w:szCs w:val="44"/>
              </w:rPr>
            </w:pPr>
            <w:r w:rsidRPr="003F690F">
              <w:rPr>
                <w:color w:val="2E74B5" w:themeColor="accent5" w:themeShade="BF"/>
                <w:sz w:val="44"/>
                <w:szCs w:val="44"/>
              </w:rPr>
              <w:t>Description</w:t>
            </w:r>
          </w:p>
        </w:tc>
      </w:tr>
      <w:tr w:rsidR="006220F2" w14:paraId="3D680E1C" w14:textId="77777777" w:rsidTr="003F690F">
        <w:tc>
          <w:tcPr>
            <w:tcW w:w="6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670CD" w14:textId="77777777" w:rsidR="006220F2" w:rsidRDefault="006220F2" w:rsidP="006220F2"/>
        </w:tc>
        <w:tc>
          <w:tcPr>
            <w:tcW w:w="6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22CA8" w14:textId="77777777" w:rsidR="006220F2" w:rsidRDefault="006220F2" w:rsidP="006220F2"/>
        </w:tc>
      </w:tr>
      <w:tr w:rsidR="006220F2" w:rsidRPr="003F690F" w14:paraId="6D0778AF" w14:textId="77777777" w:rsidTr="006220F2">
        <w:tc>
          <w:tcPr>
            <w:tcW w:w="6974" w:type="dxa"/>
            <w:tcBorders>
              <w:top w:val="single" w:sz="4" w:space="0" w:color="auto"/>
            </w:tcBorders>
          </w:tcPr>
          <w:p w14:paraId="24A32D92" w14:textId="3861D672" w:rsidR="006220F2" w:rsidRPr="003F690F" w:rsidRDefault="006220F2" w:rsidP="003F690F">
            <w:pPr>
              <w:jc w:val="center"/>
              <w:rPr>
                <w:color w:val="C45911" w:themeColor="accent2" w:themeShade="BF"/>
                <w:sz w:val="34"/>
                <w:szCs w:val="34"/>
              </w:rPr>
            </w:pPr>
            <w:r w:rsidRPr="003F690F">
              <w:rPr>
                <w:color w:val="C45911" w:themeColor="accent2" w:themeShade="BF"/>
                <w:sz w:val="34"/>
                <w:szCs w:val="34"/>
              </w:rPr>
              <w:t>0.0.0.0/8</w:t>
            </w:r>
          </w:p>
        </w:tc>
        <w:tc>
          <w:tcPr>
            <w:tcW w:w="6974" w:type="dxa"/>
            <w:tcBorders>
              <w:top w:val="single" w:sz="4" w:space="0" w:color="auto"/>
            </w:tcBorders>
          </w:tcPr>
          <w:p w14:paraId="23180F16" w14:textId="1C6CAE14" w:rsidR="006220F2" w:rsidRPr="003F690F" w:rsidRDefault="006220F2" w:rsidP="003F690F">
            <w:pPr>
              <w:pStyle w:val="Heading4"/>
            </w:pPr>
            <w:r w:rsidRPr="003F690F">
              <w:t>Reserved address space</w:t>
            </w:r>
          </w:p>
        </w:tc>
      </w:tr>
      <w:tr w:rsidR="006220F2" w:rsidRPr="003F690F" w14:paraId="536918A5" w14:textId="77777777" w:rsidTr="006220F2">
        <w:tc>
          <w:tcPr>
            <w:tcW w:w="6974" w:type="dxa"/>
          </w:tcPr>
          <w:p w14:paraId="52ADCC88" w14:textId="105F06DE" w:rsidR="006220F2" w:rsidRPr="003F690F" w:rsidRDefault="006220F2" w:rsidP="003F690F">
            <w:pPr>
              <w:jc w:val="center"/>
              <w:rPr>
                <w:color w:val="C45911" w:themeColor="accent2" w:themeShade="BF"/>
                <w:sz w:val="34"/>
                <w:szCs w:val="34"/>
              </w:rPr>
            </w:pPr>
            <w:r w:rsidRPr="003F690F">
              <w:rPr>
                <w:color w:val="C45911" w:themeColor="accent2" w:themeShade="BF"/>
                <w:sz w:val="34"/>
                <w:szCs w:val="34"/>
              </w:rPr>
              <w:t>10.0.0.0/8</w:t>
            </w:r>
          </w:p>
        </w:tc>
        <w:tc>
          <w:tcPr>
            <w:tcW w:w="6974" w:type="dxa"/>
          </w:tcPr>
          <w:p w14:paraId="708C5A17" w14:textId="28971EB5" w:rsidR="006220F2" w:rsidRPr="003F690F" w:rsidRDefault="006220F2" w:rsidP="003F690F">
            <w:pPr>
              <w:jc w:val="center"/>
              <w:rPr>
                <w:sz w:val="28"/>
                <w:szCs w:val="28"/>
              </w:rPr>
            </w:pPr>
            <w:r w:rsidRPr="003F690F">
              <w:rPr>
                <w:sz w:val="28"/>
                <w:szCs w:val="28"/>
              </w:rPr>
              <w:t>Private network (RFC 1918)</w:t>
            </w:r>
          </w:p>
        </w:tc>
      </w:tr>
      <w:tr w:rsidR="006220F2" w:rsidRPr="003F690F" w14:paraId="6541DA27" w14:textId="77777777" w:rsidTr="006220F2">
        <w:tc>
          <w:tcPr>
            <w:tcW w:w="6974" w:type="dxa"/>
          </w:tcPr>
          <w:p w14:paraId="01E34830" w14:textId="4881D81A" w:rsidR="006220F2" w:rsidRPr="003F690F" w:rsidRDefault="006220F2" w:rsidP="003F690F">
            <w:pPr>
              <w:jc w:val="center"/>
              <w:rPr>
                <w:color w:val="C45911" w:themeColor="accent2" w:themeShade="BF"/>
                <w:sz w:val="34"/>
                <w:szCs w:val="34"/>
              </w:rPr>
            </w:pPr>
            <w:r w:rsidRPr="003F690F">
              <w:rPr>
                <w:color w:val="C45911" w:themeColor="accent2" w:themeShade="BF"/>
                <w:sz w:val="34"/>
                <w:szCs w:val="34"/>
              </w:rPr>
              <w:t>100.64.0.0/10</w:t>
            </w:r>
          </w:p>
        </w:tc>
        <w:tc>
          <w:tcPr>
            <w:tcW w:w="6974" w:type="dxa"/>
          </w:tcPr>
          <w:p w14:paraId="07550F8A" w14:textId="384C28D3" w:rsidR="006220F2" w:rsidRPr="003F690F" w:rsidRDefault="006220F2" w:rsidP="003F690F">
            <w:pPr>
              <w:jc w:val="center"/>
              <w:rPr>
                <w:sz w:val="28"/>
                <w:szCs w:val="28"/>
              </w:rPr>
            </w:pPr>
            <w:r w:rsidRPr="003F690F">
              <w:rPr>
                <w:sz w:val="28"/>
                <w:szCs w:val="28"/>
              </w:rPr>
              <w:t>Shared address space (CGN)</w:t>
            </w:r>
          </w:p>
        </w:tc>
      </w:tr>
      <w:tr w:rsidR="006220F2" w:rsidRPr="003F690F" w14:paraId="6FDA8CE5" w14:textId="77777777" w:rsidTr="006220F2">
        <w:tc>
          <w:tcPr>
            <w:tcW w:w="6974" w:type="dxa"/>
          </w:tcPr>
          <w:p w14:paraId="2A5B03C5" w14:textId="5CC6F626" w:rsidR="006220F2" w:rsidRPr="003F690F" w:rsidRDefault="006220F2" w:rsidP="003F690F">
            <w:pPr>
              <w:jc w:val="center"/>
              <w:rPr>
                <w:color w:val="C45911" w:themeColor="accent2" w:themeShade="BF"/>
                <w:sz w:val="34"/>
                <w:szCs w:val="34"/>
              </w:rPr>
            </w:pPr>
            <w:r w:rsidRPr="003F690F">
              <w:rPr>
                <w:color w:val="C45911" w:themeColor="accent2" w:themeShade="BF"/>
                <w:sz w:val="34"/>
                <w:szCs w:val="34"/>
              </w:rPr>
              <w:t>127.0.0.0/8</w:t>
            </w:r>
          </w:p>
        </w:tc>
        <w:tc>
          <w:tcPr>
            <w:tcW w:w="6974" w:type="dxa"/>
          </w:tcPr>
          <w:p w14:paraId="00AC5F8E" w14:textId="57DE054B" w:rsidR="006220F2" w:rsidRPr="003F690F" w:rsidRDefault="006220F2" w:rsidP="003F690F">
            <w:pPr>
              <w:jc w:val="center"/>
              <w:rPr>
                <w:sz w:val="28"/>
                <w:szCs w:val="28"/>
              </w:rPr>
            </w:pPr>
            <w:r w:rsidRPr="003F690F">
              <w:rPr>
                <w:sz w:val="28"/>
                <w:szCs w:val="28"/>
              </w:rPr>
              <w:t>Loopback address</w:t>
            </w:r>
          </w:p>
        </w:tc>
      </w:tr>
      <w:tr w:rsidR="006220F2" w:rsidRPr="003F690F" w14:paraId="6DDEE624" w14:textId="77777777" w:rsidTr="006220F2">
        <w:tc>
          <w:tcPr>
            <w:tcW w:w="6974" w:type="dxa"/>
          </w:tcPr>
          <w:p w14:paraId="2E5C23E1" w14:textId="7B7DE0E4" w:rsidR="006220F2" w:rsidRPr="003F690F" w:rsidRDefault="006220F2" w:rsidP="003F690F">
            <w:pPr>
              <w:jc w:val="center"/>
              <w:rPr>
                <w:color w:val="C45911" w:themeColor="accent2" w:themeShade="BF"/>
                <w:sz w:val="34"/>
                <w:szCs w:val="34"/>
              </w:rPr>
            </w:pPr>
            <w:r w:rsidRPr="003F690F">
              <w:rPr>
                <w:color w:val="C45911" w:themeColor="accent2" w:themeShade="BF"/>
                <w:sz w:val="34"/>
                <w:szCs w:val="34"/>
              </w:rPr>
              <w:t>169.254.0.0/16</w:t>
            </w:r>
          </w:p>
        </w:tc>
        <w:tc>
          <w:tcPr>
            <w:tcW w:w="6974" w:type="dxa"/>
          </w:tcPr>
          <w:p w14:paraId="1FD94954" w14:textId="27297215" w:rsidR="006220F2" w:rsidRPr="003F690F" w:rsidRDefault="006220F2" w:rsidP="003F690F">
            <w:pPr>
              <w:jc w:val="center"/>
              <w:rPr>
                <w:sz w:val="28"/>
                <w:szCs w:val="28"/>
              </w:rPr>
            </w:pPr>
            <w:r w:rsidRPr="003F690F">
              <w:rPr>
                <w:sz w:val="28"/>
                <w:szCs w:val="28"/>
              </w:rPr>
              <w:t>Link-local address (Autoconfiguration)</w:t>
            </w:r>
          </w:p>
        </w:tc>
      </w:tr>
      <w:tr w:rsidR="006220F2" w:rsidRPr="003F690F" w14:paraId="0BB76517" w14:textId="77777777" w:rsidTr="006220F2">
        <w:tc>
          <w:tcPr>
            <w:tcW w:w="6974" w:type="dxa"/>
          </w:tcPr>
          <w:p w14:paraId="1B2FEFFC" w14:textId="7C0A4ECA" w:rsidR="006220F2" w:rsidRPr="003F690F" w:rsidRDefault="006220F2" w:rsidP="003F690F">
            <w:pPr>
              <w:jc w:val="center"/>
              <w:rPr>
                <w:color w:val="C45911" w:themeColor="accent2" w:themeShade="BF"/>
                <w:sz w:val="34"/>
                <w:szCs w:val="34"/>
              </w:rPr>
            </w:pPr>
            <w:r w:rsidRPr="003F690F">
              <w:rPr>
                <w:color w:val="C45911" w:themeColor="accent2" w:themeShade="BF"/>
                <w:sz w:val="34"/>
                <w:szCs w:val="34"/>
              </w:rPr>
              <w:t>172.16.0.0/12</w:t>
            </w:r>
          </w:p>
        </w:tc>
        <w:tc>
          <w:tcPr>
            <w:tcW w:w="6974" w:type="dxa"/>
          </w:tcPr>
          <w:p w14:paraId="19166899" w14:textId="327DA04F" w:rsidR="006220F2" w:rsidRPr="003F690F" w:rsidRDefault="006220F2" w:rsidP="003F690F">
            <w:pPr>
              <w:jc w:val="center"/>
              <w:rPr>
                <w:sz w:val="28"/>
                <w:szCs w:val="28"/>
              </w:rPr>
            </w:pPr>
            <w:r w:rsidRPr="003F690F">
              <w:rPr>
                <w:sz w:val="28"/>
                <w:szCs w:val="28"/>
              </w:rPr>
              <w:t>Private network (RFC 1918)</w:t>
            </w:r>
          </w:p>
        </w:tc>
      </w:tr>
      <w:tr w:rsidR="006220F2" w:rsidRPr="003F690F" w14:paraId="77666625" w14:textId="77777777" w:rsidTr="006220F2">
        <w:tc>
          <w:tcPr>
            <w:tcW w:w="6974" w:type="dxa"/>
          </w:tcPr>
          <w:p w14:paraId="15ADDCFA" w14:textId="187BB32B" w:rsidR="006220F2" w:rsidRPr="003F690F" w:rsidRDefault="006220F2" w:rsidP="003F690F">
            <w:pPr>
              <w:jc w:val="center"/>
              <w:rPr>
                <w:color w:val="C45911" w:themeColor="accent2" w:themeShade="BF"/>
                <w:sz w:val="34"/>
                <w:szCs w:val="34"/>
              </w:rPr>
            </w:pPr>
            <w:r w:rsidRPr="003F690F">
              <w:rPr>
                <w:color w:val="C45911" w:themeColor="accent2" w:themeShade="BF"/>
                <w:sz w:val="34"/>
                <w:szCs w:val="34"/>
              </w:rPr>
              <w:t>192.0.0.0/24</w:t>
            </w:r>
          </w:p>
        </w:tc>
        <w:tc>
          <w:tcPr>
            <w:tcW w:w="6974" w:type="dxa"/>
          </w:tcPr>
          <w:p w14:paraId="4A033072" w14:textId="5C954280" w:rsidR="006220F2" w:rsidRPr="003F690F" w:rsidRDefault="006220F2" w:rsidP="003F690F">
            <w:pPr>
              <w:pStyle w:val="Heading3"/>
              <w:rPr>
                <w:sz w:val="28"/>
                <w:szCs w:val="28"/>
              </w:rPr>
            </w:pPr>
            <w:r w:rsidRPr="003F690F">
              <w:rPr>
                <w:sz w:val="28"/>
                <w:szCs w:val="28"/>
              </w:rPr>
              <w:t>Reserved address space used for documentation</w:t>
            </w:r>
          </w:p>
        </w:tc>
      </w:tr>
      <w:tr w:rsidR="006220F2" w:rsidRPr="003F690F" w14:paraId="639D7244" w14:textId="77777777" w:rsidTr="006220F2">
        <w:tc>
          <w:tcPr>
            <w:tcW w:w="6974" w:type="dxa"/>
          </w:tcPr>
          <w:p w14:paraId="2E698663" w14:textId="65250615" w:rsidR="006220F2" w:rsidRPr="003F690F" w:rsidRDefault="006220F2" w:rsidP="003F690F">
            <w:pPr>
              <w:jc w:val="center"/>
              <w:rPr>
                <w:color w:val="C45911" w:themeColor="accent2" w:themeShade="BF"/>
                <w:sz w:val="34"/>
                <w:szCs w:val="34"/>
              </w:rPr>
            </w:pPr>
            <w:r w:rsidRPr="003F690F">
              <w:rPr>
                <w:color w:val="C45911" w:themeColor="accent2" w:themeShade="BF"/>
                <w:sz w:val="34"/>
                <w:szCs w:val="34"/>
              </w:rPr>
              <w:t>192.0.2.0/24</w:t>
            </w:r>
          </w:p>
        </w:tc>
        <w:tc>
          <w:tcPr>
            <w:tcW w:w="6974" w:type="dxa"/>
          </w:tcPr>
          <w:p w14:paraId="21556201" w14:textId="58674ECF" w:rsidR="006220F2" w:rsidRPr="003F690F" w:rsidRDefault="006220F2" w:rsidP="003F690F">
            <w:pPr>
              <w:jc w:val="center"/>
              <w:rPr>
                <w:sz w:val="28"/>
                <w:szCs w:val="28"/>
              </w:rPr>
            </w:pPr>
            <w:r w:rsidRPr="003F690F">
              <w:rPr>
                <w:sz w:val="28"/>
                <w:szCs w:val="28"/>
              </w:rPr>
              <w:t>Reserved address space used for documentation</w:t>
            </w:r>
          </w:p>
        </w:tc>
      </w:tr>
      <w:tr w:rsidR="006220F2" w:rsidRPr="003F690F" w14:paraId="13B2E28B" w14:textId="77777777" w:rsidTr="006220F2">
        <w:tc>
          <w:tcPr>
            <w:tcW w:w="6974" w:type="dxa"/>
          </w:tcPr>
          <w:p w14:paraId="2A35737F" w14:textId="0E474CB8" w:rsidR="006220F2" w:rsidRPr="003F690F" w:rsidRDefault="006220F2" w:rsidP="003F690F">
            <w:pPr>
              <w:jc w:val="center"/>
              <w:rPr>
                <w:color w:val="C45911" w:themeColor="accent2" w:themeShade="BF"/>
                <w:sz w:val="34"/>
                <w:szCs w:val="34"/>
              </w:rPr>
            </w:pPr>
            <w:r w:rsidRPr="003F690F">
              <w:rPr>
                <w:color w:val="C45911" w:themeColor="accent2" w:themeShade="BF"/>
                <w:sz w:val="34"/>
                <w:szCs w:val="34"/>
              </w:rPr>
              <w:t>192.168.0.0/16</w:t>
            </w:r>
          </w:p>
        </w:tc>
        <w:tc>
          <w:tcPr>
            <w:tcW w:w="6974" w:type="dxa"/>
          </w:tcPr>
          <w:p w14:paraId="5F9C8BFA" w14:textId="6056E970" w:rsidR="006220F2" w:rsidRPr="003F690F" w:rsidRDefault="006220F2" w:rsidP="003F690F">
            <w:pPr>
              <w:jc w:val="center"/>
              <w:rPr>
                <w:sz w:val="28"/>
                <w:szCs w:val="28"/>
              </w:rPr>
            </w:pPr>
            <w:r w:rsidRPr="003F690F">
              <w:rPr>
                <w:sz w:val="28"/>
                <w:szCs w:val="28"/>
              </w:rPr>
              <w:t>Private network (RFC 1918)</w:t>
            </w:r>
          </w:p>
        </w:tc>
      </w:tr>
      <w:tr w:rsidR="006220F2" w:rsidRPr="003F690F" w14:paraId="3E514500" w14:textId="77777777" w:rsidTr="006220F2">
        <w:tc>
          <w:tcPr>
            <w:tcW w:w="6974" w:type="dxa"/>
          </w:tcPr>
          <w:p w14:paraId="50A9B77A" w14:textId="0146492E" w:rsidR="006220F2" w:rsidRPr="003F690F" w:rsidRDefault="006220F2" w:rsidP="003F690F">
            <w:pPr>
              <w:jc w:val="center"/>
              <w:rPr>
                <w:color w:val="C45911" w:themeColor="accent2" w:themeShade="BF"/>
                <w:sz w:val="34"/>
                <w:szCs w:val="34"/>
              </w:rPr>
            </w:pPr>
            <w:r w:rsidRPr="003F690F">
              <w:rPr>
                <w:color w:val="C45911" w:themeColor="accent2" w:themeShade="BF"/>
                <w:sz w:val="34"/>
                <w:szCs w:val="34"/>
              </w:rPr>
              <w:t>198.51.100.0/24</w:t>
            </w:r>
          </w:p>
        </w:tc>
        <w:tc>
          <w:tcPr>
            <w:tcW w:w="6974" w:type="dxa"/>
          </w:tcPr>
          <w:p w14:paraId="19F09A04" w14:textId="007214E0" w:rsidR="006220F2" w:rsidRPr="003F690F" w:rsidRDefault="006220F2" w:rsidP="003F690F">
            <w:pPr>
              <w:jc w:val="center"/>
              <w:rPr>
                <w:sz w:val="28"/>
                <w:szCs w:val="28"/>
              </w:rPr>
            </w:pPr>
            <w:r w:rsidRPr="003F690F">
              <w:rPr>
                <w:sz w:val="28"/>
                <w:szCs w:val="28"/>
              </w:rPr>
              <w:t>Reserved address space used for documentation</w:t>
            </w:r>
          </w:p>
        </w:tc>
      </w:tr>
      <w:tr w:rsidR="006220F2" w:rsidRPr="003F690F" w14:paraId="183CC6AD" w14:textId="77777777" w:rsidTr="006220F2">
        <w:tc>
          <w:tcPr>
            <w:tcW w:w="6974" w:type="dxa"/>
          </w:tcPr>
          <w:p w14:paraId="4ED0D7A8" w14:textId="33977A77" w:rsidR="006220F2" w:rsidRPr="003F690F" w:rsidRDefault="006220F2" w:rsidP="003F690F">
            <w:pPr>
              <w:jc w:val="center"/>
              <w:rPr>
                <w:color w:val="C45911" w:themeColor="accent2" w:themeShade="BF"/>
                <w:sz w:val="34"/>
                <w:szCs w:val="34"/>
              </w:rPr>
            </w:pPr>
            <w:r w:rsidRPr="003F690F">
              <w:rPr>
                <w:color w:val="C45911" w:themeColor="accent2" w:themeShade="BF"/>
                <w:sz w:val="34"/>
                <w:szCs w:val="34"/>
              </w:rPr>
              <w:t>203.0.113.0/24</w:t>
            </w:r>
          </w:p>
        </w:tc>
        <w:tc>
          <w:tcPr>
            <w:tcW w:w="6974" w:type="dxa"/>
          </w:tcPr>
          <w:p w14:paraId="3CEE2CE3" w14:textId="55420932" w:rsidR="006220F2" w:rsidRPr="003F690F" w:rsidRDefault="006220F2" w:rsidP="003F690F">
            <w:pPr>
              <w:jc w:val="center"/>
              <w:rPr>
                <w:sz w:val="28"/>
                <w:szCs w:val="28"/>
              </w:rPr>
            </w:pPr>
            <w:r w:rsidRPr="003F690F">
              <w:rPr>
                <w:sz w:val="28"/>
                <w:szCs w:val="28"/>
              </w:rPr>
              <w:t>Reserved address space used for documentation</w:t>
            </w:r>
          </w:p>
        </w:tc>
      </w:tr>
      <w:tr w:rsidR="006220F2" w:rsidRPr="003F690F" w14:paraId="15CEBCB5" w14:textId="77777777" w:rsidTr="006220F2">
        <w:tc>
          <w:tcPr>
            <w:tcW w:w="6974" w:type="dxa"/>
          </w:tcPr>
          <w:p w14:paraId="0CB3F149" w14:textId="3958BD8A" w:rsidR="006220F2" w:rsidRPr="003F690F" w:rsidRDefault="006220F2" w:rsidP="003F690F">
            <w:pPr>
              <w:jc w:val="center"/>
              <w:rPr>
                <w:color w:val="C45911" w:themeColor="accent2" w:themeShade="BF"/>
                <w:sz w:val="34"/>
                <w:szCs w:val="34"/>
              </w:rPr>
            </w:pPr>
            <w:r w:rsidRPr="003F690F">
              <w:rPr>
                <w:color w:val="C45911" w:themeColor="accent2" w:themeShade="BF"/>
                <w:sz w:val="34"/>
                <w:szCs w:val="34"/>
              </w:rPr>
              <w:t>240.0.0.0/4</w:t>
            </w:r>
          </w:p>
        </w:tc>
        <w:tc>
          <w:tcPr>
            <w:tcW w:w="6974" w:type="dxa"/>
          </w:tcPr>
          <w:p w14:paraId="6E3C2E72" w14:textId="6120F669" w:rsidR="006220F2" w:rsidRPr="003F690F" w:rsidRDefault="006220F2" w:rsidP="003F690F">
            <w:pPr>
              <w:jc w:val="center"/>
              <w:rPr>
                <w:sz w:val="28"/>
                <w:szCs w:val="28"/>
              </w:rPr>
            </w:pPr>
            <w:r w:rsidRPr="003F690F">
              <w:rPr>
                <w:sz w:val="28"/>
                <w:szCs w:val="28"/>
              </w:rPr>
              <w:t>Reserved for future use or experimental purposes</w:t>
            </w:r>
          </w:p>
        </w:tc>
      </w:tr>
    </w:tbl>
    <w:p w14:paraId="699FC44E" w14:textId="47ED85B0" w:rsidR="006220F2" w:rsidRDefault="006220F2"/>
    <w:p w14:paraId="7E2E86BA" w14:textId="77777777" w:rsidR="003F690F" w:rsidRDefault="003F690F"/>
    <w:p w14:paraId="6F731806" w14:textId="2AF8C03C" w:rsidR="003F690F" w:rsidRPr="003F690F" w:rsidRDefault="003F690F" w:rsidP="003F690F">
      <w:pPr>
        <w:jc w:val="center"/>
        <w:rPr>
          <w:b/>
          <w:bCs/>
          <w:color w:val="C45911" w:themeColor="accent2" w:themeShade="BF"/>
          <w:sz w:val="72"/>
          <w:szCs w:val="72"/>
          <w:u w:val="single"/>
        </w:rPr>
      </w:pPr>
      <w:r w:rsidRPr="003F690F">
        <w:rPr>
          <w:b/>
          <w:bCs/>
          <w:color w:val="C45911" w:themeColor="accent2" w:themeShade="BF"/>
          <w:sz w:val="72"/>
          <w:szCs w:val="72"/>
          <w:u w:val="single"/>
        </w:rPr>
        <w:lastRenderedPageBreak/>
        <w:t>IPv4 Subnets (w/ Wildcard Mask Values)</w:t>
      </w:r>
    </w:p>
    <w:p w14:paraId="5C9C3E63" w14:textId="77777777" w:rsidR="003F690F" w:rsidRDefault="003F69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7D5419" w:rsidRPr="007D5419" w14:paraId="5DA6DCEE" w14:textId="77777777" w:rsidTr="007D5419">
        <w:tc>
          <w:tcPr>
            <w:tcW w:w="2789" w:type="dxa"/>
            <w:tcBorders>
              <w:bottom w:val="single" w:sz="4" w:space="0" w:color="auto"/>
            </w:tcBorders>
          </w:tcPr>
          <w:p w14:paraId="56A24A85" w14:textId="3ED679C3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CIDR</w:t>
            </w:r>
          </w:p>
        </w:tc>
        <w:tc>
          <w:tcPr>
            <w:tcW w:w="2789" w:type="dxa"/>
            <w:tcBorders>
              <w:bottom w:val="single" w:sz="4" w:space="0" w:color="auto"/>
            </w:tcBorders>
          </w:tcPr>
          <w:p w14:paraId="2B11C548" w14:textId="450A07D4" w:rsidR="003F690F" w:rsidRPr="007D5419" w:rsidRDefault="003F690F" w:rsidP="007D5419">
            <w:pPr>
              <w:pStyle w:val="Heading6"/>
              <w:rPr>
                <w:color w:val="2E74B5" w:themeColor="accent5" w:themeShade="BF"/>
              </w:rPr>
            </w:pPr>
            <w:r w:rsidRPr="007D5419">
              <w:rPr>
                <w:color w:val="2E74B5" w:themeColor="accent5" w:themeShade="BF"/>
              </w:rPr>
              <w:t>SUBNET MASK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3CA2363" w14:textId="2CDB2FA0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WILDCARD MASK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CBC6AB3" w14:textId="6FBEDE45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# OF IP ADDRESSES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435637C8" w14:textId="0861F268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# OF USABLE IP ADDRESSES</w:t>
            </w:r>
          </w:p>
        </w:tc>
      </w:tr>
      <w:tr w:rsidR="007D5419" w:rsidRPr="003F690F" w14:paraId="0C10F5E7" w14:textId="77777777" w:rsidTr="007D5419"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F7750" w14:textId="77777777" w:rsidR="007D5419" w:rsidRPr="007D5419" w:rsidRDefault="007D5419" w:rsidP="003F690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4105E9" w14:textId="77777777" w:rsidR="007D5419" w:rsidRPr="007D5419" w:rsidRDefault="007D5419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8CB147" w14:textId="77777777" w:rsidR="007D5419" w:rsidRPr="007D5419" w:rsidRDefault="007D5419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79F7E4" w14:textId="77777777" w:rsidR="007D5419" w:rsidRPr="007D5419" w:rsidRDefault="007D5419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27AC7D" w14:textId="77777777" w:rsidR="007D5419" w:rsidRPr="007D5419" w:rsidRDefault="007D5419" w:rsidP="003F690F">
            <w:pPr>
              <w:rPr>
                <w:color w:val="C45911" w:themeColor="accent2" w:themeShade="BF"/>
                <w:sz w:val="36"/>
                <w:szCs w:val="36"/>
              </w:rPr>
            </w:pPr>
          </w:p>
        </w:tc>
      </w:tr>
      <w:tr w:rsidR="003F690F" w:rsidRPr="003F690F" w14:paraId="59C4C956" w14:textId="77777777" w:rsidTr="007D5419">
        <w:tc>
          <w:tcPr>
            <w:tcW w:w="2789" w:type="dxa"/>
            <w:tcBorders>
              <w:top w:val="single" w:sz="4" w:space="0" w:color="auto"/>
            </w:tcBorders>
          </w:tcPr>
          <w:p w14:paraId="6576782A" w14:textId="309D44A4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/32</w:t>
            </w:r>
          </w:p>
        </w:tc>
        <w:tc>
          <w:tcPr>
            <w:tcW w:w="2789" w:type="dxa"/>
            <w:tcBorders>
              <w:top w:val="single" w:sz="4" w:space="0" w:color="auto"/>
            </w:tcBorders>
          </w:tcPr>
          <w:p w14:paraId="0CECDE12" w14:textId="1C5F1EA6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255.255.255.255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761000D9" w14:textId="08277C55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0.0.0.0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5EFD7A65" w14:textId="6DD97AEE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3D4D4E62" w14:textId="4B4DE330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1</w:t>
            </w:r>
          </w:p>
        </w:tc>
      </w:tr>
      <w:tr w:rsidR="003F690F" w:rsidRPr="003F690F" w14:paraId="3AB6194F" w14:textId="77777777" w:rsidTr="003F690F">
        <w:tc>
          <w:tcPr>
            <w:tcW w:w="2789" w:type="dxa"/>
          </w:tcPr>
          <w:p w14:paraId="6D6CC9DF" w14:textId="0611837B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/31</w:t>
            </w:r>
          </w:p>
        </w:tc>
        <w:tc>
          <w:tcPr>
            <w:tcW w:w="2789" w:type="dxa"/>
          </w:tcPr>
          <w:p w14:paraId="018963DB" w14:textId="68EDAD65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255.255.255.254</w:t>
            </w:r>
          </w:p>
        </w:tc>
        <w:tc>
          <w:tcPr>
            <w:tcW w:w="2790" w:type="dxa"/>
          </w:tcPr>
          <w:p w14:paraId="0EC87525" w14:textId="0121DFE0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0.0.0.1</w:t>
            </w:r>
          </w:p>
        </w:tc>
        <w:tc>
          <w:tcPr>
            <w:tcW w:w="2790" w:type="dxa"/>
          </w:tcPr>
          <w:p w14:paraId="3B42C2D7" w14:textId="0B96423C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</w:t>
            </w:r>
          </w:p>
        </w:tc>
        <w:tc>
          <w:tcPr>
            <w:tcW w:w="2790" w:type="dxa"/>
          </w:tcPr>
          <w:p w14:paraId="0B399281" w14:textId="1E77B192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2*</w:t>
            </w:r>
          </w:p>
        </w:tc>
      </w:tr>
      <w:tr w:rsidR="003F690F" w:rsidRPr="003F690F" w14:paraId="6ED6F182" w14:textId="77777777" w:rsidTr="003F690F">
        <w:tc>
          <w:tcPr>
            <w:tcW w:w="2789" w:type="dxa"/>
          </w:tcPr>
          <w:p w14:paraId="76F5B93F" w14:textId="70E3EEBD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/30</w:t>
            </w:r>
          </w:p>
        </w:tc>
        <w:tc>
          <w:tcPr>
            <w:tcW w:w="2789" w:type="dxa"/>
          </w:tcPr>
          <w:p w14:paraId="4BD0A604" w14:textId="734AAFCC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255.255.255.252</w:t>
            </w:r>
          </w:p>
        </w:tc>
        <w:tc>
          <w:tcPr>
            <w:tcW w:w="2790" w:type="dxa"/>
          </w:tcPr>
          <w:p w14:paraId="1E7DB24F" w14:textId="13471355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0.0.0.3</w:t>
            </w:r>
          </w:p>
        </w:tc>
        <w:tc>
          <w:tcPr>
            <w:tcW w:w="2790" w:type="dxa"/>
          </w:tcPr>
          <w:p w14:paraId="572E45C8" w14:textId="28BD5ED9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4</w:t>
            </w:r>
          </w:p>
        </w:tc>
        <w:tc>
          <w:tcPr>
            <w:tcW w:w="2790" w:type="dxa"/>
          </w:tcPr>
          <w:p w14:paraId="2537F5A1" w14:textId="03EC82CD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2</w:t>
            </w:r>
          </w:p>
        </w:tc>
      </w:tr>
      <w:tr w:rsidR="003F690F" w:rsidRPr="003F690F" w14:paraId="38AC5696" w14:textId="77777777" w:rsidTr="003F690F">
        <w:tc>
          <w:tcPr>
            <w:tcW w:w="2789" w:type="dxa"/>
          </w:tcPr>
          <w:p w14:paraId="46FC0821" w14:textId="2362AF64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/29</w:t>
            </w:r>
          </w:p>
        </w:tc>
        <w:tc>
          <w:tcPr>
            <w:tcW w:w="2789" w:type="dxa"/>
          </w:tcPr>
          <w:p w14:paraId="4DD0B639" w14:textId="1BEF5CA8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255.255.255.248</w:t>
            </w:r>
          </w:p>
        </w:tc>
        <w:tc>
          <w:tcPr>
            <w:tcW w:w="2790" w:type="dxa"/>
          </w:tcPr>
          <w:p w14:paraId="5AEB998C" w14:textId="48C25DE4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0.0.0.7</w:t>
            </w:r>
          </w:p>
        </w:tc>
        <w:tc>
          <w:tcPr>
            <w:tcW w:w="2790" w:type="dxa"/>
          </w:tcPr>
          <w:p w14:paraId="1B6E7ED5" w14:textId="6398CAE5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8</w:t>
            </w:r>
          </w:p>
        </w:tc>
        <w:tc>
          <w:tcPr>
            <w:tcW w:w="2790" w:type="dxa"/>
          </w:tcPr>
          <w:p w14:paraId="7904653A" w14:textId="77AC8F93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6</w:t>
            </w:r>
          </w:p>
        </w:tc>
      </w:tr>
      <w:tr w:rsidR="003F690F" w:rsidRPr="003F690F" w14:paraId="62A0ABE4" w14:textId="77777777" w:rsidTr="003F690F">
        <w:tc>
          <w:tcPr>
            <w:tcW w:w="2789" w:type="dxa"/>
          </w:tcPr>
          <w:p w14:paraId="46827D5A" w14:textId="320CF92F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/28</w:t>
            </w:r>
          </w:p>
        </w:tc>
        <w:tc>
          <w:tcPr>
            <w:tcW w:w="2789" w:type="dxa"/>
          </w:tcPr>
          <w:p w14:paraId="170FBCC4" w14:textId="36C04070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255.255.255.240</w:t>
            </w:r>
          </w:p>
        </w:tc>
        <w:tc>
          <w:tcPr>
            <w:tcW w:w="2790" w:type="dxa"/>
          </w:tcPr>
          <w:p w14:paraId="51C9613A" w14:textId="0874E3A7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0.0.0.15</w:t>
            </w:r>
          </w:p>
        </w:tc>
        <w:tc>
          <w:tcPr>
            <w:tcW w:w="2790" w:type="dxa"/>
          </w:tcPr>
          <w:p w14:paraId="35A3C67D" w14:textId="074E44C7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16</w:t>
            </w:r>
          </w:p>
        </w:tc>
        <w:tc>
          <w:tcPr>
            <w:tcW w:w="2790" w:type="dxa"/>
          </w:tcPr>
          <w:p w14:paraId="670269C6" w14:textId="60B1483A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14</w:t>
            </w:r>
          </w:p>
        </w:tc>
      </w:tr>
      <w:tr w:rsidR="003F690F" w:rsidRPr="003F690F" w14:paraId="42D9C78B" w14:textId="77777777" w:rsidTr="003F690F">
        <w:tc>
          <w:tcPr>
            <w:tcW w:w="2789" w:type="dxa"/>
          </w:tcPr>
          <w:p w14:paraId="48EF374C" w14:textId="0C2CD348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/27</w:t>
            </w:r>
          </w:p>
        </w:tc>
        <w:tc>
          <w:tcPr>
            <w:tcW w:w="2789" w:type="dxa"/>
          </w:tcPr>
          <w:p w14:paraId="1C2946E9" w14:textId="2EB22E73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255.255.255.224</w:t>
            </w:r>
          </w:p>
        </w:tc>
        <w:tc>
          <w:tcPr>
            <w:tcW w:w="2790" w:type="dxa"/>
          </w:tcPr>
          <w:p w14:paraId="76922C7C" w14:textId="04ACBB96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0.0.0.31</w:t>
            </w:r>
          </w:p>
        </w:tc>
        <w:tc>
          <w:tcPr>
            <w:tcW w:w="2790" w:type="dxa"/>
          </w:tcPr>
          <w:p w14:paraId="60C19B10" w14:textId="71A519BE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32</w:t>
            </w:r>
          </w:p>
        </w:tc>
        <w:tc>
          <w:tcPr>
            <w:tcW w:w="2790" w:type="dxa"/>
          </w:tcPr>
          <w:p w14:paraId="7E66A520" w14:textId="65D98D53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30</w:t>
            </w:r>
          </w:p>
        </w:tc>
      </w:tr>
      <w:tr w:rsidR="003F690F" w:rsidRPr="003F690F" w14:paraId="780A94EC" w14:textId="77777777" w:rsidTr="003F690F">
        <w:tc>
          <w:tcPr>
            <w:tcW w:w="2789" w:type="dxa"/>
          </w:tcPr>
          <w:p w14:paraId="37C8F058" w14:textId="660F9A5E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/26</w:t>
            </w:r>
          </w:p>
        </w:tc>
        <w:tc>
          <w:tcPr>
            <w:tcW w:w="2789" w:type="dxa"/>
          </w:tcPr>
          <w:p w14:paraId="32B9396F" w14:textId="7FA1F398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255.255.255.192</w:t>
            </w:r>
          </w:p>
        </w:tc>
        <w:tc>
          <w:tcPr>
            <w:tcW w:w="2790" w:type="dxa"/>
          </w:tcPr>
          <w:p w14:paraId="06DD2C86" w14:textId="030AFA32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0.0.0.63</w:t>
            </w:r>
          </w:p>
        </w:tc>
        <w:tc>
          <w:tcPr>
            <w:tcW w:w="2790" w:type="dxa"/>
          </w:tcPr>
          <w:p w14:paraId="6E01B1F2" w14:textId="572CF9E6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64</w:t>
            </w:r>
          </w:p>
        </w:tc>
        <w:tc>
          <w:tcPr>
            <w:tcW w:w="2790" w:type="dxa"/>
          </w:tcPr>
          <w:p w14:paraId="521483A1" w14:textId="737BCD10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62</w:t>
            </w:r>
          </w:p>
        </w:tc>
      </w:tr>
      <w:tr w:rsidR="003F690F" w:rsidRPr="003F690F" w14:paraId="0CB92F9B" w14:textId="77777777" w:rsidTr="003F690F">
        <w:tc>
          <w:tcPr>
            <w:tcW w:w="2789" w:type="dxa"/>
          </w:tcPr>
          <w:p w14:paraId="49000EFB" w14:textId="6F76CDDB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/25</w:t>
            </w:r>
          </w:p>
        </w:tc>
        <w:tc>
          <w:tcPr>
            <w:tcW w:w="2789" w:type="dxa"/>
          </w:tcPr>
          <w:p w14:paraId="224B86BB" w14:textId="3BC42BE4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255.255.255.128</w:t>
            </w:r>
          </w:p>
        </w:tc>
        <w:tc>
          <w:tcPr>
            <w:tcW w:w="2790" w:type="dxa"/>
          </w:tcPr>
          <w:p w14:paraId="467C7BB7" w14:textId="6FD4A1DE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0.0.0.127</w:t>
            </w:r>
          </w:p>
        </w:tc>
        <w:tc>
          <w:tcPr>
            <w:tcW w:w="2790" w:type="dxa"/>
          </w:tcPr>
          <w:p w14:paraId="30A2F5C5" w14:textId="4B52ABE5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128</w:t>
            </w:r>
          </w:p>
        </w:tc>
        <w:tc>
          <w:tcPr>
            <w:tcW w:w="2790" w:type="dxa"/>
          </w:tcPr>
          <w:p w14:paraId="76BB5BAF" w14:textId="3D995FE9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126</w:t>
            </w:r>
          </w:p>
        </w:tc>
      </w:tr>
      <w:tr w:rsidR="003F690F" w:rsidRPr="003F690F" w14:paraId="1599E2B1" w14:textId="77777777" w:rsidTr="003F690F">
        <w:tc>
          <w:tcPr>
            <w:tcW w:w="2789" w:type="dxa"/>
          </w:tcPr>
          <w:p w14:paraId="3763F77E" w14:textId="400140D1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/24</w:t>
            </w:r>
          </w:p>
        </w:tc>
        <w:tc>
          <w:tcPr>
            <w:tcW w:w="2789" w:type="dxa"/>
          </w:tcPr>
          <w:p w14:paraId="111A80BB" w14:textId="0B205D3B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255.255.255.0</w:t>
            </w:r>
          </w:p>
        </w:tc>
        <w:tc>
          <w:tcPr>
            <w:tcW w:w="2790" w:type="dxa"/>
          </w:tcPr>
          <w:p w14:paraId="40C94540" w14:textId="73A568F6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0.0.0.255</w:t>
            </w:r>
          </w:p>
        </w:tc>
        <w:tc>
          <w:tcPr>
            <w:tcW w:w="2790" w:type="dxa"/>
          </w:tcPr>
          <w:p w14:paraId="04726E63" w14:textId="2BB89EFA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256</w:t>
            </w:r>
          </w:p>
        </w:tc>
        <w:tc>
          <w:tcPr>
            <w:tcW w:w="2790" w:type="dxa"/>
          </w:tcPr>
          <w:p w14:paraId="3501800A" w14:textId="64B7AF2A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254</w:t>
            </w:r>
          </w:p>
        </w:tc>
      </w:tr>
      <w:tr w:rsidR="003F690F" w:rsidRPr="003F690F" w14:paraId="41AA31D2" w14:textId="77777777" w:rsidTr="003F690F">
        <w:tc>
          <w:tcPr>
            <w:tcW w:w="2789" w:type="dxa"/>
          </w:tcPr>
          <w:p w14:paraId="4B9A58B9" w14:textId="75C7CFFF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/23</w:t>
            </w:r>
          </w:p>
        </w:tc>
        <w:tc>
          <w:tcPr>
            <w:tcW w:w="2789" w:type="dxa"/>
          </w:tcPr>
          <w:p w14:paraId="7B4A826D" w14:textId="0D835F81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255.255.254.0</w:t>
            </w:r>
          </w:p>
        </w:tc>
        <w:tc>
          <w:tcPr>
            <w:tcW w:w="2790" w:type="dxa"/>
          </w:tcPr>
          <w:p w14:paraId="747A8BE7" w14:textId="03F380B4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0.0.1.255</w:t>
            </w:r>
          </w:p>
        </w:tc>
        <w:tc>
          <w:tcPr>
            <w:tcW w:w="2790" w:type="dxa"/>
          </w:tcPr>
          <w:p w14:paraId="1C5603F2" w14:textId="2F9D2CA5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512</w:t>
            </w:r>
          </w:p>
        </w:tc>
        <w:tc>
          <w:tcPr>
            <w:tcW w:w="2790" w:type="dxa"/>
          </w:tcPr>
          <w:p w14:paraId="2AE22B77" w14:textId="3BC672B5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510</w:t>
            </w:r>
          </w:p>
        </w:tc>
      </w:tr>
      <w:tr w:rsidR="003F690F" w:rsidRPr="003F690F" w14:paraId="1AAE5964" w14:textId="77777777" w:rsidTr="003F690F">
        <w:tc>
          <w:tcPr>
            <w:tcW w:w="2789" w:type="dxa"/>
          </w:tcPr>
          <w:p w14:paraId="39462AF8" w14:textId="472B6F82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/22</w:t>
            </w:r>
          </w:p>
        </w:tc>
        <w:tc>
          <w:tcPr>
            <w:tcW w:w="2789" w:type="dxa"/>
          </w:tcPr>
          <w:p w14:paraId="53EB323A" w14:textId="68619B53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255.255.252.0</w:t>
            </w:r>
          </w:p>
        </w:tc>
        <w:tc>
          <w:tcPr>
            <w:tcW w:w="2790" w:type="dxa"/>
          </w:tcPr>
          <w:p w14:paraId="00F2B583" w14:textId="0390BBD6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0.0.3.255</w:t>
            </w:r>
          </w:p>
        </w:tc>
        <w:tc>
          <w:tcPr>
            <w:tcW w:w="2790" w:type="dxa"/>
          </w:tcPr>
          <w:p w14:paraId="7A2A1F47" w14:textId="6282BDCF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1024</w:t>
            </w:r>
          </w:p>
        </w:tc>
        <w:tc>
          <w:tcPr>
            <w:tcW w:w="2790" w:type="dxa"/>
          </w:tcPr>
          <w:p w14:paraId="3CFEEBF1" w14:textId="4CB88976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1022</w:t>
            </w:r>
          </w:p>
        </w:tc>
      </w:tr>
      <w:tr w:rsidR="003F690F" w:rsidRPr="003F690F" w14:paraId="3A3F9E23" w14:textId="77777777" w:rsidTr="003F690F">
        <w:tc>
          <w:tcPr>
            <w:tcW w:w="2789" w:type="dxa"/>
          </w:tcPr>
          <w:p w14:paraId="2DA806D4" w14:textId="5E7E56D9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/21</w:t>
            </w:r>
          </w:p>
        </w:tc>
        <w:tc>
          <w:tcPr>
            <w:tcW w:w="2789" w:type="dxa"/>
          </w:tcPr>
          <w:p w14:paraId="221AC105" w14:textId="2FD69AA6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255.255.248.0</w:t>
            </w:r>
          </w:p>
        </w:tc>
        <w:tc>
          <w:tcPr>
            <w:tcW w:w="2790" w:type="dxa"/>
          </w:tcPr>
          <w:p w14:paraId="776B93A9" w14:textId="56F7A7A6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0.0.7.255</w:t>
            </w:r>
          </w:p>
        </w:tc>
        <w:tc>
          <w:tcPr>
            <w:tcW w:w="2790" w:type="dxa"/>
          </w:tcPr>
          <w:p w14:paraId="750CB918" w14:textId="75E760DF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2048</w:t>
            </w:r>
          </w:p>
        </w:tc>
        <w:tc>
          <w:tcPr>
            <w:tcW w:w="2790" w:type="dxa"/>
          </w:tcPr>
          <w:p w14:paraId="0425D3EB" w14:textId="487C357C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2046</w:t>
            </w:r>
          </w:p>
        </w:tc>
      </w:tr>
      <w:tr w:rsidR="003F690F" w:rsidRPr="003F690F" w14:paraId="0D90AFC6" w14:textId="77777777" w:rsidTr="003F690F">
        <w:tc>
          <w:tcPr>
            <w:tcW w:w="2789" w:type="dxa"/>
          </w:tcPr>
          <w:p w14:paraId="35A26E4C" w14:textId="601CB43B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/20</w:t>
            </w:r>
          </w:p>
        </w:tc>
        <w:tc>
          <w:tcPr>
            <w:tcW w:w="2789" w:type="dxa"/>
          </w:tcPr>
          <w:p w14:paraId="336E1B53" w14:textId="483B21A3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255.255.240.0</w:t>
            </w:r>
          </w:p>
        </w:tc>
        <w:tc>
          <w:tcPr>
            <w:tcW w:w="2790" w:type="dxa"/>
          </w:tcPr>
          <w:p w14:paraId="221AFE18" w14:textId="1F863AC4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0.0.15.255</w:t>
            </w:r>
          </w:p>
        </w:tc>
        <w:tc>
          <w:tcPr>
            <w:tcW w:w="2790" w:type="dxa"/>
          </w:tcPr>
          <w:p w14:paraId="0092A861" w14:textId="7B892ECA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4096</w:t>
            </w:r>
          </w:p>
        </w:tc>
        <w:tc>
          <w:tcPr>
            <w:tcW w:w="2790" w:type="dxa"/>
          </w:tcPr>
          <w:p w14:paraId="1552338F" w14:textId="58D5076C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4094</w:t>
            </w:r>
          </w:p>
        </w:tc>
      </w:tr>
      <w:tr w:rsidR="003F690F" w:rsidRPr="003F690F" w14:paraId="73005F86" w14:textId="77777777" w:rsidTr="003F690F">
        <w:tc>
          <w:tcPr>
            <w:tcW w:w="2789" w:type="dxa"/>
          </w:tcPr>
          <w:p w14:paraId="02B3EE1A" w14:textId="7F8AA6CD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lastRenderedPageBreak/>
              <w:t>/19</w:t>
            </w:r>
          </w:p>
        </w:tc>
        <w:tc>
          <w:tcPr>
            <w:tcW w:w="2789" w:type="dxa"/>
          </w:tcPr>
          <w:p w14:paraId="4BC208E4" w14:textId="052E0E3F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255.255.224.0</w:t>
            </w:r>
          </w:p>
        </w:tc>
        <w:tc>
          <w:tcPr>
            <w:tcW w:w="2790" w:type="dxa"/>
          </w:tcPr>
          <w:p w14:paraId="6DDBDFD1" w14:textId="52E53F75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0.0.31.255</w:t>
            </w:r>
          </w:p>
        </w:tc>
        <w:tc>
          <w:tcPr>
            <w:tcW w:w="2790" w:type="dxa"/>
          </w:tcPr>
          <w:p w14:paraId="27264AF1" w14:textId="3FC04AAA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8192</w:t>
            </w:r>
          </w:p>
        </w:tc>
        <w:tc>
          <w:tcPr>
            <w:tcW w:w="2790" w:type="dxa"/>
          </w:tcPr>
          <w:p w14:paraId="0315B654" w14:textId="4EFD2975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8190</w:t>
            </w:r>
          </w:p>
        </w:tc>
      </w:tr>
      <w:tr w:rsidR="003F690F" w:rsidRPr="003F690F" w14:paraId="4C575515" w14:textId="77777777" w:rsidTr="003F690F">
        <w:tc>
          <w:tcPr>
            <w:tcW w:w="2789" w:type="dxa"/>
          </w:tcPr>
          <w:p w14:paraId="705D7B8F" w14:textId="612C5534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/18</w:t>
            </w:r>
          </w:p>
        </w:tc>
        <w:tc>
          <w:tcPr>
            <w:tcW w:w="2789" w:type="dxa"/>
          </w:tcPr>
          <w:p w14:paraId="4D5A12A9" w14:textId="7CCD94B6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255.255.192.0</w:t>
            </w:r>
          </w:p>
        </w:tc>
        <w:tc>
          <w:tcPr>
            <w:tcW w:w="2790" w:type="dxa"/>
          </w:tcPr>
          <w:p w14:paraId="138AC506" w14:textId="75CF0EBD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0.0.63.255</w:t>
            </w:r>
          </w:p>
        </w:tc>
        <w:tc>
          <w:tcPr>
            <w:tcW w:w="2790" w:type="dxa"/>
          </w:tcPr>
          <w:p w14:paraId="4DB532AC" w14:textId="237555FC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16,384</w:t>
            </w:r>
          </w:p>
        </w:tc>
        <w:tc>
          <w:tcPr>
            <w:tcW w:w="2790" w:type="dxa"/>
          </w:tcPr>
          <w:p w14:paraId="3B65D2DE" w14:textId="6770589F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16382</w:t>
            </w:r>
          </w:p>
        </w:tc>
      </w:tr>
      <w:tr w:rsidR="003F690F" w:rsidRPr="003F690F" w14:paraId="04346487" w14:textId="77777777" w:rsidTr="003F690F">
        <w:tc>
          <w:tcPr>
            <w:tcW w:w="2789" w:type="dxa"/>
          </w:tcPr>
          <w:p w14:paraId="4D67D694" w14:textId="5C04AED1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/17</w:t>
            </w:r>
          </w:p>
        </w:tc>
        <w:tc>
          <w:tcPr>
            <w:tcW w:w="2789" w:type="dxa"/>
          </w:tcPr>
          <w:p w14:paraId="239FBE57" w14:textId="3AB366B6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255.255.128.0</w:t>
            </w:r>
          </w:p>
        </w:tc>
        <w:tc>
          <w:tcPr>
            <w:tcW w:w="2790" w:type="dxa"/>
          </w:tcPr>
          <w:p w14:paraId="4255C986" w14:textId="0F782558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0.0.127.255</w:t>
            </w:r>
          </w:p>
        </w:tc>
        <w:tc>
          <w:tcPr>
            <w:tcW w:w="2790" w:type="dxa"/>
          </w:tcPr>
          <w:p w14:paraId="7021032D" w14:textId="0F3D508D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32,768</w:t>
            </w:r>
          </w:p>
        </w:tc>
        <w:tc>
          <w:tcPr>
            <w:tcW w:w="2790" w:type="dxa"/>
          </w:tcPr>
          <w:p w14:paraId="3D83CBF6" w14:textId="3E47F1D0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32766</w:t>
            </w:r>
          </w:p>
        </w:tc>
      </w:tr>
      <w:tr w:rsidR="003F690F" w:rsidRPr="003F690F" w14:paraId="63657EF8" w14:textId="77777777" w:rsidTr="003F690F">
        <w:tc>
          <w:tcPr>
            <w:tcW w:w="2789" w:type="dxa"/>
          </w:tcPr>
          <w:p w14:paraId="69013F72" w14:textId="69148211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/16</w:t>
            </w:r>
          </w:p>
        </w:tc>
        <w:tc>
          <w:tcPr>
            <w:tcW w:w="2789" w:type="dxa"/>
          </w:tcPr>
          <w:p w14:paraId="6FEBDF4A" w14:textId="52CEA748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255.255.0.0</w:t>
            </w:r>
          </w:p>
        </w:tc>
        <w:tc>
          <w:tcPr>
            <w:tcW w:w="2790" w:type="dxa"/>
          </w:tcPr>
          <w:p w14:paraId="46E202C8" w14:textId="5CF45E94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0.0.255.255</w:t>
            </w:r>
          </w:p>
        </w:tc>
        <w:tc>
          <w:tcPr>
            <w:tcW w:w="2790" w:type="dxa"/>
          </w:tcPr>
          <w:p w14:paraId="679197E2" w14:textId="25DD4369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65,536</w:t>
            </w:r>
          </w:p>
        </w:tc>
        <w:tc>
          <w:tcPr>
            <w:tcW w:w="2790" w:type="dxa"/>
          </w:tcPr>
          <w:p w14:paraId="577CA226" w14:textId="346FDF59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65534</w:t>
            </w:r>
          </w:p>
        </w:tc>
      </w:tr>
      <w:tr w:rsidR="003F690F" w:rsidRPr="003F690F" w14:paraId="0F6EB992" w14:textId="77777777" w:rsidTr="003F690F">
        <w:tc>
          <w:tcPr>
            <w:tcW w:w="2789" w:type="dxa"/>
          </w:tcPr>
          <w:p w14:paraId="47C4D0E7" w14:textId="42D828C2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/15</w:t>
            </w:r>
          </w:p>
        </w:tc>
        <w:tc>
          <w:tcPr>
            <w:tcW w:w="2789" w:type="dxa"/>
          </w:tcPr>
          <w:p w14:paraId="648EFB78" w14:textId="79A062A1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255.254.0.0</w:t>
            </w:r>
          </w:p>
        </w:tc>
        <w:tc>
          <w:tcPr>
            <w:tcW w:w="2790" w:type="dxa"/>
          </w:tcPr>
          <w:p w14:paraId="5C52045B" w14:textId="18F4B79F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0.1.255.255</w:t>
            </w:r>
          </w:p>
        </w:tc>
        <w:tc>
          <w:tcPr>
            <w:tcW w:w="2790" w:type="dxa"/>
          </w:tcPr>
          <w:p w14:paraId="517E0820" w14:textId="7F350F6C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131,072</w:t>
            </w:r>
          </w:p>
        </w:tc>
        <w:tc>
          <w:tcPr>
            <w:tcW w:w="2790" w:type="dxa"/>
          </w:tcPr>
          <w:p w14:paraId="6B0A9122" w14:textId="319D9912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131070</w:t>
            </w:r>
          </w:p>
        </w:tc>
      </w:tr>
      <w:tr w:rsidR="003F690F" w:rsidRPr="003F690F" w14:paraId="42A24732" w14:textId="77777777" w:rsidTr="003F690F">
        <w:tc>
          <w:tcPr>
            <w:tcW w:w="2789" w:type="dxa"/>
          </w:tcPr>
          <w:p w14:paraId="25D1BF07" w14:textId="060624AE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/14</w:t>
            </w:r>
          </w:p>
        </w:tc>
        <w:tc>
          <w:tcPr>
            <w:tcW w:w="2789" w:type="dxa"/>
          </w:tcPr>
          <w:p w14:paraId="7A9A30BA" w14:textId="34B9D239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255.252.0.0</w:t>
            </w:r>
          </w:p>
        </w:tc>
        <w:tc>
          <w:tcPr>
            <w:tcW w:w="2790" w:type="dxa"/>
          </w:tcPr>
          <w:p w14:paraId="084C50D3" w14:textId="57C29239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0.3.255.255</w:t>
            </w:r>
          </w:p>
        </w:tc>
        <w:tc>
          <w:tcPr>
            <w:tcW w:w="2790" w:type="dxa"/>
          </w:tcPr>
          <w:p w14:paraId="72C56EDD" w14:textId="5E70736A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262,144</w:t>
            </w:r>
          </w:p>
        </w:tc>
        <w:tc>
          <w:tcPr>
            <w:tcW w:w="2790" w:type="dxa"/>
          </w:tcPr>
          <w:p w14:paraId="1B3B07AD" w14:textId="1B089A21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262,142</w:t>
            </w:r>
          </w:p>
        </w:tc>
      </w:tr>
      <w:tr w:rsidR="003F690F" w:rsidRPr="003F690F" w14:paraId="7122ECCE" w14:textId="77777777" w:rsidTr="003F690F">
        <w:tc>
          <w:tcPr>
            <w:tcW w:w="2789" w:type="dxa"/>
          </w:tcPr>
          <w:p w14:paraId="669230B7" w14:textId="340D97B1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/13</w:t>
            </w:r>
          </w:p>
        </w:tc>
        <w:tc>
          <w:tcPr>
            <w:tcW w:w="2789" w:type="dxa"/>
          </w:tcPr>
          <w:p w14:paraId="1163B75F" w14:textId="08812185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255.248.0.0</w:t>
            </w:r>
          </w:p>
        </w:tc>
        <w:tc>
          <w:tcPr>
            <w:tcW w:w="2790" w:type="dxa"/>
          </w:tcPr>
          <w:p w14:paraId="397E77A7" w14:textId="5CEF91FA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0.7.255.255</w:t>
            </w:r>
          </w:p>
        </w:tc>
        <w:tc>
          <w:tcPr>
            <w:tcW w:w="2790" w:type="dxa"/>
          </w:tcPr>
          <w:p w14:paraId="43C107BA" w14:textId="6DC01988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524,288</w:t>
            </w:r>
          </w:p>
        </w:tc>
        <w:tc>
          <w:tcPr>
            <w:tcW w:w="2790" w:type="dxa"/>
          </w:tcPr>
          <w:p w14:paraId="5F523E0A" w14:textId="7DA05DF4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524,286</w:t>
            </w:r>
          </w:p>
        </w:tc>
      </w:tr>
      <w:tr w:rsidR="003F690F" w:rsidRPr="003F690F" w14:paraId="281AA66E" w14:textId="77777777" w:rsidTr="003F690F">
        <w:tc>
          <w:tcPr>
            <w:tcW w:w="2789" w:type="dxa"/>
          </w:tcPr>
          <w:p w14:paraId="63E39F9B" w14:textId="0C415B0C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/12</w:t>
            </w:r>
          </w:p>
        </w:tc>
        <w:tc>
          <w:tcPr>
            <w:tcW w:w="2789" w:type="dxa"/>
          </w:tcPr>
          <w:p w14:paraId="2E6EF86B" w14:textId="424E8326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255.240.0.0</w:t>
            </w:r>
          </w:p>
        </w:tc>
        <w:tc>
          <w:tcPr>
            <w:tcW w:w="2790" w:type="dxa"/>
          </w:tcPr>
          <w:p w14:paraId="723CE50E" w14:textId="590A0D96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0.15.255.255</w:t>
            </w:r>
          </w:p>
        </w:tc>
        <w:tc>
          <w:tcPr>
            <w:tcW w:w="2790" w:type="dxa"/>
          </w:tcPr>
          <w:p w14:paraId="252C2F2B" w14:textId="71B829F3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1,048,576</w:t>
            </w:r>
          </w:p>
        </w:tc>
        <w:tc>
          <w:tcPr>
            <w:tcW w:w="2790" w:type="dxa"/>
          </w:tcPr>
          <w:p w14:paraId="2B1A3972" w14:textId="412E5626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1,048,574</w:t>
            </w:r>
          </w:p>
        </w:tc>
      </w:tr>
      <w:tr w:rsidR="003F690F" w:rsidRPr="003F690F" w14:paraId="4F00A712" w14:textId="77777777" w:rsidTr="003F690F">
        <w:tc>
          <w:tcPr>
            <w:tcW w:w="2789" w:type="dxa"/>
          </w:tcPr>
          <w:p w14:paraId="216F7F89" w14:textId="29ABC7D9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/11</w:t>
            </w:r>
          </w:p>
        </w:tc>
        <w:tc>
          <w:tcPr>
            <w:tcW w:w="2789" w:type="dxa"/>
          </w:tcPr>
          <w:p w14:paraId="4D7C7FBD" w14:textId="3E1E93B8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255.224.0.0</w:t>
            </w:r>
          </w:p>
        </w:tc>
        <w:tc>
          <w:tcPr>
            <w:tcW w:w="2790" w:type="dxa"/>
          </w:tcPr>
          <w:p w14:paraId="3C3D4EC0" w14:textId="3615C30D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0.31.255.255</w:t>
            </w:r>
          </w:p>
        </w:tc>
        <w:tc>
          <w:tcPr>
            <w:tcW w:w="2790" w:type="dxa"/>
          </w:tcPr>
          <w:p w14:paraId="1702F478" w14:textId="7BE88EF4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2,097,152</w:t>
            </w:r>
          </w:p>
        </w:tc>
        <w:tc>
          <w:tcPr>
            <w:tcW w:w="2790" w:type="dxa"/>
          </w:tcPr>
          <w:p w14:paraId="67695577" w14:textId="23C1208D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2,097,150</w:t>
            </w:r>
          </w:p>
        </w:tc>
      </w:tr>
      <w:tr w:rsidR="003F690F" w:rsidRPr="003F690F" w14:paraId="232C296C" w14:textId="77777777" w:rsidTr="003F690F">
        <w:tc>
          <w:tcPr>
            <w:tcW w:w="2789" w:type="dxa"/>
          </w:tcPr>
          <w:p w14:paraId="67164C81" w14:textId="430A8914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/10</w:t>
            </w:r>
          </w:p>
        </w:tc>
        <w:tc>
          <w:tcPr>
            <w:tcW w:w="2789" w:type="dxa"/>
          </w:tcPr>
          <w:p w14:paraId="5D81F170" w14:textId="0639A587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255.192.0.0</w:t>
            </w:r>
          </w:p>
        </w:tc>
        <w:tc>
          <w:tcPr>
            <w:tcW w:w="2790" w:type="dxa"/>
          </w:tcPr>
          <w:p w14:paraId="5D184A33" w14:textId="6C8FD6AD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0.63.255.255</w:t>
            </w:r>
          </w:p>
        </w:tc>
        <w:tc>
          <w:tcPr>
            <w:tcW w:w="2790" w:type="dxa"/>
          </w:tcPr>
          <w:p w14:paraId="07E371AE" w14:textId="652B923F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4,194,304</w:t>
            </w:r>
          </w:p>
        </w:tc>
        <w:tc>
          <w:tcPr>
            <w:tcW w:w="2790" w:type="dxa"/>
          </w:tcPr>
          <w:p w14:paraId="3B8CC9F2" w14:textId="53966E33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4,194,302</w:t>
            </w:r>
          </w:p>
        </w:tc>
      </w:tr>
      <w:tr w:rsidR="003F690F" w:rsidRPr="003F690F" w14:paraId="2273AB3F" w14:textId="77777777" w:rsidTr="003F690F">
        <w:tc>
          <w:tcPr>
            <w:tcW w:w="2789" w:type="dxa"/>
          </w:tcPr>
          <w:p w14:paraId="703DEC46" w14:textId="4D0E8945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/9</w:t>
            </w:r>
          </w:p>
        </w:tc>
        <w:tc>
          <w:tcPr>
            <w:tcW w:w="2789" w:type="dxa"/>
          </w:tcPr>
          <w:p w14:paraId="129E23AE" w14:textId="41B507BD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255.128.0.0</w:t>
            </w:r>
          </w:p>
        </w:tc>
        <w:tc>
          <w:tcPr>
            <w:tcW w:w="2790" w:type="dxa"/>
          </w:tcPr>
          <w:p w14:paraId="57CB9391" w14:textId="58F6B82C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0.127.255.255</w:t>
            </w:r>
          </w:p>
        </w:tc>
        <w:tc>
          <w:tcPr>
            <w:tcW w:w="2790" w:type="dxa"/>
          </w:tcPr>
          <w:p w14:paraId="37E8F4D9" w14:textId="0C045A03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8,388,608</w:t>
            </w:r>
          </w:p>
        </w:tc>
        <w:tc>
          <w:tcPr>
            <w:tcW w:w="2790" w:type="dxa"/>
          </w:tcPr>
          <w:p w14:paraId="7F05F422" w14:textId="1DFDD964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8,388,606</w:t>
            </w:r>
          </w:p>
        </w:tc>
      </w:tr>
      <w:tr w:rsidR="003F690F" w:rsidRPr="003F690F" w14:paraId="20606E83" w14:textId="77777777" w:rsidTr="003F690F">
        <w:tc>
          <w:tcPr>
            <w:tcW w:w="2789" w:type="dxa"/>
          </w:tcPr>
          <w:p w14:paraId="4A7D6322" w14:textId="2E89A2ED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/8</w:t>
            </w:r>
          </w:p>
        </w:tc>
        <w:tc>
          <w:tcPr>
            <w:tcW w:w="2789" w:type="dxa"/>
          </w:tcPr>
          <w:p w14:paraId="4750E19F" w14:textId="713C3084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255.0.0.0</w:t>
            </w:r>
          </w:p>
        </w:tc>
        <w:tc>
          <w:tcPr>
            <w:tcW w:w="2790" w:type="dxa"/>
          </w:tcPr>
          <w:p w14:paraId="04EC7B8A" w14:textId="2D1E30AA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0.255.255.255</w:t>
            </w:r>
          </w:p>
        </w:tc>
        <w:tc>
          <w:tcPr>
            <w:tcW w:w="2790" w:type="dxa"/>
          </w:tcPr>
          <w:p w14:paraId="7F4C0A63" w14:textId="7A3DB535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16,777,216</w:t>
            </w:r>
          </w:p>
        </w:tc>
        <w:tc>
          <w:tcPr>
            <w:tcW w:w="2790" w:type="dxa"/>
          </w:tcPr>
          <w:p w14:paraId="23376D14" w14:textId="2C5DAF16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16,777,214</w:t>
            </w:r>
          </w:p>
        </w:tc>
      </w:tr>
      <w:tr w:rsidR="003F690F" w:rsidRPr="003F690F" w14:paraId="6A172C8B" w14:textId="77777777" w:rsidTr="003F690F">
        <w:tc>
          <w:tcPr>
            <w:tcW w:w="2789" w:type="dxa"/>
          </w:tcPr>
          <w:p w14:paraId="2E7C4DB1" w14:textId="2112AA26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/7</w:t>
            </w:r>
          </w:p>
        </w:tc>
        <w:tc>
          <w:tcPr>
            <w:tcW w:w="2789" w:type="dxa"/>
          </w:tcPr>
          <w:p w14:paraId="71BD3852" w14:textId="64162E66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254.0.0.0</w:t>
            </w:r>
          </w:p>
        </w:tc>
        <w:tc>
          <w:tcPr>
            <w:tcW w:w="2790" w:type="dxa"/>
          </w:tcPr>
          <w:p w14:paraId="03268466" w14:textId="41FEDA8B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1.255.255.255</w:t>
            </w:r>
          </w:p>
        </w:tc>
        <w:tc>
          <w:tcPr>
            <w:tcW w:w="2790" w:type="dxa"/>
          </w:tcPr>
          <w:p w14:paraId="77B1F207" w14:textId="6912D804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33,554,432</w:t>
            </w:r>
          </w:p>
        </w:tc>
        <w:tc>
          <w:tcPr>
            <w:tcW w:w="2790" w:type="dxa"/>
          </w:tcPr>
          <w:p w14:paraId="009EE080" w14:textId="12F60346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33,554,430</w:t>
            </w:r>
          </w:p>
        </w:tc>
      </w:tr>
      <w:tr w:rsidR="003F690F" w:rsidRPr="003F690F" w14:paraId="618D64AE" w14:textId="77777777" w:rsidTr="003F690F">
        <w:tc>
          <w:tcPr>
            <w:tcW w:w="2789" w:type="dxa"/>
          </w:tcPr>
          <w:p w14:paraId="1614CA7C" w14:textId="02E8448A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/6</w:t>
            </w:r>
          </w:p>
        </w:tc>
        <w:tc>
          <w:tcPr>
            <w:tcW w:w="2789" w:type="dxa"/>
          </w:tcPr>
          <w:p w14:paraId="36A8AAE6" w14:textId="239A06C6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252.0.0.0</w:t>
            </w:r>
          </w:p>
        </w:tc>
        <w:tc>
          <w:tcPr>
            <w:tcW w:w="2790" w:type="dxa"/>
          </w:tcPr>
          <w:p w14:paraId="7FB107B4" w14:textId="6702ACF3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3.255.255.255</w:t>
            </w:r>
          </w:p>
        </w:tc>
        <w:tc>
          <w:tcPr>
            <w:tcW w:w="2790" w:type="dxa"/>
          </w:tcPr>
          <w:p w14:paraId="45816F8A" w14:textId="6CB1E102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67,108,864</w:t>
            </w:r>
          </w:p>
        </w:tc>
        <w:tc>
          <w:tcPr>
            <w:tcW w:w="2790" w:type="dxa"/>
          </w:tcPr>
          <w:p w14:paraId="11A0D162" w14:textId="7F11F7CB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67,108,862</w:t>
            </w:r>
          </w:p>
        </w:tc>
      </w:tr>
      <w:tr w:rsidR="003F690F" w:rsidRPr="003F690F" w14:paraId="455E84AD" w14:textId="77777777" w:rsidTr="003F690F">
        <w:tc>
          <w:tcPr>
            <w:tcW w:w="2789" w:type="dxa"/>
          </w:tcPr>
          <w:p w14:paraId="085C5D60" w14:textId="6F5C2081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/5</w:t>
            </w:r>
          </w:p>
        </w:tc>
        <w:tc>
          <w:tcPr>
            <w:tcW w:w="2789" w:type="dxa"/>
          </w:tcPr>
          <w:p w14:paraId="5A76F082" w14:textId="3C57D526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248.0.0.0</w:t>
            </w:r>
          </w:p>
        </w:tc>
        <w:tc>
          <w:tcPr>
            <w:tcW w:w="2790" w:type="dxa"/>
          </w:tcPr>
          <w:p w14:paraId="1FF593C1" w14:textId="1098D605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7.255.255.255</w:t>
            </w:r>
          </w:p>
        </w:tc>
        <w:tc>
          <w:tcPr>
            <w:tcW w:w="2790" w:type="dxa"/>
          </w:tcPr>
          <w:p w14:paraId="2B321580" w14:textId="52572EAB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134,217,728</w:t>
            </w:r>
          </w:p>
        </w:tc>
        <w:tc>
          <w:tcPr>
            <w:tcW w:w="2790" w:type="dxa"/>
          </w:tcPr>
          <w:p w14:paraId="3B6FA6CB" w14:textId="75A64071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134,217,726</w:t>
            </w:r>
          </w:p>
        </w:tc>
      </w:tr>
      <w:tr w:rsidR="003F690F" w:rsidRPr="003F690F" w14:paraId="400C5D0C" w14:textId="77777777" w:rsidTr="003F690F">
        <w:tc>
          <w:tcPr>
            <w:tcW w:w="2789" w:type="dxa"/>
          </w:tcPr>
          <w:p w14:paraId="5614ACE6" w14:textId="06032597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/4</w:t>
            </w:r>
          </w:p>
        </w:tc>
        <w:tc>
          <w:tcPr>
            <w:tcW w:w="2789" w:type="dxa"/>
          </w:tcPr>
          <w:p w14:paraId="7239DB67" w14:textId="41C5D31E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240.0.0.0</w:t>
            </w:r>
          </w:p>
        </w:tc>
        <w:tc>
          <w:tcPr>
            <w:tcW w:w="2790" w:type="dxa"/>
          </w:tcPr>
          <w:p w14:paraId="30A2F52E" w14:textId="5D4107C1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15.255.255.255</w:t>
            </w:r>
          </w:p>
        </w:tc>
        <w:tc>
          <w:tcPr>
            <w:tcW w:w="2790" w:type="dxa"/>
          </w:tcPr>
          <w:p w14:paraId="76A4BBCD" w14:textId="22D3597F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268,435,456</w:t>
            </w:r>
          </w:p>
        </w:tc>
        <w:tc>
          <w:tcPr>
            <w:tcW w:w="2790" w:type="dxa"/>
          </w:tcPr>
          <w:p w14:paraId="28C59C5D" w14:textId="211D2392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268,435,454</w:t>
            </w:r>
          </w:p>
        </w:tc>
      </w:tr>
      <w:tr w:rsidR="003F690F" w:rsidRPr="003F690F" w14:paraId="7626525B" w14:textId="77777777" w:rsidTr="003F690F">
        <w:tc>
          <w:tcPr>
            <w:tcW w:w="2789" w:type="dxa"/>
          </w:tcPr>
          <w:p w14:paraId="355A7737" w14:textId="75EA67FC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/3</w:t>
            </w:r>
          </w:p>
        </w:tc>
        <w:tc>
          <w:tcPr>
            <w:tcW w:w="2789" w:type="dxa"/>
          </w:tcPr>
          <w:p w14:paraId="6A9C5B5C" w14:textId="3CA4277B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224.0.0.0</w:t>
            </w:r>
          </w:p>
        </w:tc>
        <w:tc>
          <w:tcPr>
            <w:tcW w:w="2790" w:type="dxa"/>
          </w:tcPr>
          <w:p w14:paraId="0B69C539" w14:textId="008B7A1F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31.255.255.255</w:t>
            </w:r>
          </w:p>
        </w:tc>
        <w:tc>
          <w:tcPr>
            <w:tcW w:w="2790" w:type="dxa"/>
          </w:tcPr>
          <w:p w14:paraId="73BFC54A" w14:textId="01D8A1FA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536,870,912</w:t>
            </w:r>
          </w:p>
        </w:tc>
        <w:tc>
          <w:tcPr>
            <w:tcW w:w="2790" w:type="dxa"/>
          </w:tcPr>
          <w:p w14:paraId="1F00A0D2" w14:textId="6ECA9576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536,870,910</w:t>
            </w:r>
          </w:p>
        </w:tc>
      </w:tr>
      <w:tr w:rsidR="003F690F" w:rsidRPr="003F690F" w14:paraId="3C576AB8" w14:textId="77777777" w:rsidTr="003F690F">
        <w:tc>
          <w:tcPr>
            <w:tcW w:w="2789" w:type="dxa"/>
          </w:tcPr>
          <w:p w14:paraId="3732647F" w14:textId="6CD4CA8F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/2</w:t>
            </w:r>
          </w:p>
        </w:tc>
        <w:tc>
          <w:tcPr>
            <w:tcW w:w="2789" w:type="dxa"/>
          </w:tcPr>
          <w:p w14:paraId="2346244B" w14:textId="3A6BB6D4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192.0.0.0</w:t>
            </w:r>
          </w:p>
        </w:tc>
        <w:tc>
          <w:tcPr>
            <w:tcW w:w="2790" w:type="dxa"/>
          </w:tcPr>
          <w:p w14:paraId="54EB2803" w14:textId="5151A5A0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63.255.255.255</w:t>
            </w:r>
          </w:p>
        </w:tc>
        <w:tc>
          <w:tcPr>
            <w:tcW w:w="2790" w:type="dxa"/>
          </w:tcPr>
          <w:p w14:paraId="5C6AE1F7" w14:textId="444BD752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1,073,741,824</w:t>
            </w:r>
          </w:p>
        </w:tc>
        <w:tc>
          <w:tcPr>
            <w:tcW w:w="2790" w:type="dxa"/>
          </w:tcPr>
          <w:p w14:paraId="0B6BA9A2" w14:textId="2C9049B8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1,073,741,822</w:t>
            </w:r>
          </w:p>
        </w:tc>
      </w:tr>
      <w:tr w:rsidR="003F690F" w:rsidRPr="003F690F" w14:paraId="6F216216" w14:textId="77777777" w:rsidTr="003F690F">
        <w:tc>
          <w:tcPr>
            <w:tcW w:w="2789" w:type="dxa"/>
          </w:tcPr>
          <w:p w14:paraId="00A5D789" w14:textId="3668E505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/1</w:t>
            </w:r>
          </w:p>
        </w:tc>
        <w:tc>
          <w:tcPr>
            <w:tcW w:w="2789" w:type="dxa"/>
          </w:tcPr>
          <w:p w14:paraId="754A4934" w14:textId="7126CE19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128.0.0.0</w:t>
            </w:r>
          </w:p>
        </w:tc>
        <w:tc>
          <w:tcPr>
            <w:tcW w:w="2790" w:type="dxa"/>
          </w:tcPr>
          <w:p w14:paraId="3DE75710" w14:textId="78BD9AC0" w:rsidR="003F690F" w:rsidRPr="007D5419" w:rsidRDefault="003F690F" w:rsidP="003F690F">
            <w:pPr>
              <w:rPr>
                <w:b/>
                <w:bCs/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b/>
                <w:bCs/>
                <w:color w:val="C45911" w:themeColor="accent2" w:themeShade="BF"/>
                <w:sz w:val="36"/>
                <w:szCs w:val="36"/>
              </w:rPr>
              <w:t>127.255.255.255</w:t>
            </w:r>
          </w:p>
        </w:tc>
        <w:tc>
          <w:tcPr>
            <w:tcW w:w="2790" w:type="dxa"/>
          </w:tcPr>
          <w:p w14:paraId="6F03D9E6" w14:textId="1CE6B9C1" w:rsidR="003F690F" w:rsidRPr="007D5419" w:rsidRDefault="003F690F" w:rsidP="003F690F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7D5419">
              <w:rPr>
                <w:b/>
                <w:bCs/>
                <w:color w:val="2E74B5" w:themeColor="accent5" w:themeShade="BF"/>
                <w:sz w:val="36"/>
                <w:szCs w:val="36"/>
              </w:rPr>
              <w:t>2,147,483,648</w:t>
            </w:r>
          </w:p>
        </w:tc>
        <w:tc>
          <w:tcPr>
            <w:tcW w:w="2790" w:type="dxa"/>
          </w:tcPr>
          <w:p w14:paraId="01CB4BA3" w14:textId="5A70DA48" w:rsidR="003F690F" w:rsidRPr="007D5419" w:rsidRDefault="003F690F" w:rsidP="003F690F">
            <w:pPr>
              <w:rPr>
                <w:color w:val="C45911" w:themeColor="accent2" w:themeShade="BF"/>
                <w:sz w:val="36"/>
                <w:szCs w:val="36"/>
              </w:rPr>
            </w:pPr>
            <w:r w:rsidRPr="007D5419">
              <w:rPr>
                <w:color w:val="C45911" w:themeColor="accent2" w:themeShade="BF"/>
                <w:sz w:val="36"/>
                <w:szCs w:val="36"/>
              </w:rPr>
              <w:t>2,147,483,646</w:t>
            </w:r>
          </w:p>
        </w:tc>
      </w:tr>
    </w:tbl>
    <w:p w14:paraId="3D919D67" w14:textId="77777777" w:rsidR="003F690F" w:rsidRDefault="003F690F"/>
    <w:sectPr w:rsidR="003F690F" w:rsidSect="00E167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C8"/>
    <w:rsid w:val="003F690F"/>
    <w:rsid w:val="006220F2"/>
    <w:rsid w:val="007D5419"/>
    <w:rsid w:val="00E167FD"/>
    <w:rsid w:val="00E7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A820"/>
  <w15:chartTrackingRefBased/>
  <w15:docId w15:val="{FD8177D7-8459-4943-B194-B376FC1D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7FD"/>
    <w:pPr>
      <w:keepNext/>
      <w:spacing w:after="0" w:line="240" w:lineRule="auto"/>
      <w:jc w:val="center"/>
      <w:textAlignment w:val="baseline"/>
      <w:outlineLvl w:val="0"/>
    </w:pPr>
    <w:rPr>
      <w:rFonts w:ascii="Arial" w:eastAsia="Times New Roman" w:hAnsi="Arial" w:cs="Arial"/>
      <w:b/>
      <w:bCs/>
      <w:color w:val="C45911" w:themeColor="accent2" w:themeShade="BF"/>
      <w:spacing w:val="2"/>
      <w:sz w:val="32"/>
      <w:szCs w:val="32"/>
      <w:bdr w:val="none" w:sz="0" w:space="0" w:color="auto" w:frame="1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0F2"/>
    <w:pPr>
      <w:keepNext/>
      <w:outlineLvl w:val="1"/>
    </w:pPr>
    <w:rPr>
      <w:b/>
      <w:bCs/>
      <w:color w:val="C45911" w:themeColor="accent2" w:themeShade="BF"/>
      <w:sz w:val="72"/>
      <w:szCs w:val="7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90F"/>
    <w:pPr>
      <w:keepNext/>
      <w:spacing w:after="0" w:line="240" w:lineRule="auto"/>
      <w:jc w:val="center"/>
      <w:outlineLvl w:val="2"/>
    </w:pPr>
    <w:rPr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90F"/>
    <w:pPr>
      <w:keepNext/>
      <w:spacing w:after="0" w:line="240" w:lineRule="auto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690F"/>
    <w:pPr>
      <w:keepNext/>
      <w:spacing w:after="0" w:line="240" w:lineRule="auto"/>
      <w:jc w:val="center"/>
      <w:outlineLvl w:val="4"/>
    </w:pPr>
    <w:rPr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5419"/>
    <w:pPr>
      <w:keepNext/>
      <w:spacing w:after="0" w:line="240" w:lineRule="auto"/>
      <w:outlineLvl w:val="5"/>
    </w:pPr>
    <w:rPr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E167F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67FD"/>
    <w:rPr>
      <w:rFonts w:ascii="Arial" w:eastAsia="Times New Roman" w:hAnsi="Arial" w:cs="Arial"/>
      <w:b/>
      <w:bCs/>
      <w:color w:val="C45911" w:themeColor="accent2" w:themeShade="BF"/>
      <w:spacing w:val="2"/>
      <w:sz w:val="32"/>
      <w:szCs w:val="32"/>
      <w:bdr w:val="none" w:sz="0" w:space="0" w:color="auto" w:frame="1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6220F2"/>
    <w:rPr>
      <w:b/>
      <w:bCs/>
      <w:color w:val="C45911" w:themeColor="accent2" w:themeShade="BF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3F690F"/>
    <w:rPr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9"/>
    <w:rsid w:val="003F690F"/>
    <w:rPr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F690F"/>
    <w:rPr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7D5419"/>
    <w:rPr>
      <w:b/>
      <w:bCs/>
      <w:color w:val="2E74B5" w:themeColor="accent5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3</cp:revision>
  <dcterms:created xsi:type="dcterms:W3CDTF">2024-12-06T08:04:00Z</dcterms:created>
  <dcterms:modified xsi:type="dcterms:W3CDTF">2024-12-06T08:42:00Z</dcterms:modified>
</cp:coreProperties>
</file>