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Security and Access Configuration Guide</w:t>
      </w:r>
    </w:p>
    <w:p>
      <w:r>
        <w:t>This guide provides step-by-step instructions for securing network devices, configuring access control, and enabling essential services. Designed for beginners, each section includes a plain-language explanation followed by command tables.</w:t>
      </w:r>
    </w:p>
    <w:p>
      <w:pPr>
        <w:pStyle w:val="Heading2"/>
      </w:pPr>
      <w:r>
        <w:t>1. Port Security</w:t>
      </w:r>
    </w:p>
    <w:p>
      <w:r>
        <w:t>Port Security limits which devices can connect to switch ports by controlling MAC addresses and shutting down unused ports. Use this to prevent unauthorized devices on your network.</w:t>
      </w:r>
    </w:p>
    <w:p>
      <w:pPr>
        <w:pStyle w:val="Heading3"/>
      </w:pPr>
      <w:r>
        <w:t>Configure Management IP</w:t>
      </w:r>
    </w:p>
    <w:p>
      <w:r>
        <w:t>Assign an IP to VLAN 1 on the switch so you can manage it remotely. Example: 10.10.10.2/24.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Switch&gt;</w:t>
            </w:r>
          </w:p>
        </w:tc>
        <w:tc>
          <w:tcPr>
            <w:tcW w:type="dxa" w:w="4320"/>
          </w:tcPr>
          <w:p>
            <w:r>
              <w:t>enable</w:t>
            </w:r>
          </w:p>
        </w:tc>
      </w:tr>
      <w:tr>
        <w:tc>
          <w:tcPr>
            <w:tcW w:type="dxa" w:w="4320"/>
          </w:tcPr>
          <w:p>
            <w:r>
              <w:t>Switch#</w:t>
            </w:r>
          </w:p>
        </w:tc>
        <w:tc>
          <w:tcPr>
            <w:tcW w:type="dxa" w:w="4320"/>
          </w:tcPr>
          <w:p>
            <w:r>
              <w:t>configure terminal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interface vlan 1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ip address 10.10.10.2 255.255.255.0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no shutdown</w:t>
            </w:r>
          </w:p>
        </w:tc>
      </w:tr>
      <w:tr>
        <w:tc>
          <w:tcPr>
            <w:tcW w:type="dxa" w:w="4320"/>
          </w:tcPr>
          <w:p>
            <w:r>
              <w:t>Switch(config-if)#</w:t>
            </w:r>
          </w:p>
        </w:tc>
        <w:tc>
          <w:tcPr>
            <w:tcW w:type="dxa" w:w="4320"/>
          </w:tcPr>
          <w:p>
            <w:r>
              <w:t>exit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exit</w:t>
            </w:r>
          </w:p>
        </w:tc>
      </w:tr>
    </w:tbl>
    <w:p/>
    <w:p>
      <w:pPr>
        <w:pStyle w:val="Heading3"/>
      </w:pPr>
      <w:r>
        <w:t>Enable Port Security on Access Ports</w:t>
      </w:r>
    </w:p>
    <w:p>
      <w:r>
        <w:t>Restrict ports Fa0/1-2 to one MAC address, learn it automatically (sticky), and shut down if violated.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interface range fastEthernet 0/1-2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switchport mode access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switchport port-security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switchport port-security maximum 1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switchport port-security violation restrict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switchport port-security mac-address sticky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exit</w:t>
            </w:r>
          </w:p>
        </w:tc>
      </w:tr>
    </w:tbl>
    <w:p/>
    <w:p>
      <w:pPr>
        <w:pStyle w:val="Heading3"/>
      </w:pPr>
      <w:r>
        <w:t>Shutdown Unused Ports</w:t>
      </w:r>
    </w:p>
    <w:p>
      <w:r>
        <w:t>Disable all other FastEthernet ports (0/3-0/24) to reduce open vulnerability points.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interface range fastEthernet 0/3-24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shutdown</w:t>
            </w:r>
          </w:p>
        </w:tc>
      </w:tr>
      <w:tr>
        <w:tc>
          <w:tcPr>
            <w:tcW w:type="dxa" w:w="4320"/>
          </w:tcPr>
          <w:p>
            <w:r>
              <w:t>Switch(config-if-range)#</w:t>
            </w:r>
          </w:p>
        </w:tc>
        <w:tc>
          <w:tcPr>
            <w:tcW w:type="dxa" w:w="4320"/>
          </w:tcPr>
          <w:p>
            <w:r>
              <w:t>exit</w:t>
            </w:r>
          </w:p>
        </w:tc>
      </w:tr>
      <w:tr>
        <w:tc>
          <w:tcPr>
            <w:tcW w:type="dxa" w:w="4320"/>
          </w:tcPr>
          <w:p>
            <w:r>
              <w:t>Switch(config)#</w:t>
            </w:r>
          </w:p>
        </w:tc>
        <w:tc>
          <w:tcPr>
            <w:tcW w:type="dxa" w:w="4320"/>
          </w:tcPr>
          <w:p>
            <w:r>
              <w:t>exit</w:t>
            </w:r>
          </w:p>
        </w:tc>
      </w:tr>
    </w:tbl>
    <w:p/>
    <w:p>
      <w:pPr>
        <w:pStyle w:val="Heading3"/>
      </w:pPr>
      <w:r>
        <w:t>Verify Port Security</w:t>
      </w:r>
    </w:p>
    <w:p>
      <w:r>
        <w:t>Check the status and learned MAC addresses on port Fa0/1.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Switch#</w:t>
            </w:r>
          </w:p>
        </w:tc>
        <w:tc>
          <w:tcPr>
            <w:tcW w:type="dxa" w:w="4320"/>
          </w:tcPr>
          <w:p>
            <w:r>
              <w:t>show port-security interface fastEthernet 0/1</w:t>
            </w:r>
          </w:p>
        </w:tc>
      </w:tr>
      <w:tr>
        <w:tc>
          <w:tcPr>
            <w:tcW w:type="dxa" w:w="4320"/>
          </w:tcPr>
          <w:p>
            <w:r>
              <w:t>Switch#</w:t>
            </w:r>
          </w:p>
        </w:tc>
        <w:tc>
          <w:tcPr>
            <w:tcW w:type="dxa" w:w="4320"/>
          </w:tcPr>
          <w:p>
            <w:r>
              <w:t>show port-security address</w:t>
            </w:r>
          </w:p>
        </w:tc>
      </w:tr>
    </w:tbl>
    <w:p/>
    <w:p>
      <w:pPr>
        <w:pStyle w:val="Heading2"/>
      </w:pPr>
      <w:r>
        <w:t>2. ACL Demonstration</w:t>
      </w:r>
    </w:p>
    <w:p>
      <w:r>
        <w:t>Access Control Lists (ACLs) filter traffic by IP addresses or protocols. First, observe existing ACLs, then remove and delete an ACL to restore access.</w:t>
      </w:r>
    </w:p>
    <w:p>
      <w:pPr>
        <w:pStyle w:val="Heading3"/>
      </w:pPr>
      <w:r>
        <w:t>View Current ACLs</w:t>
      </w:r>
    </w:p>
    <w:p>
      <w:r>
        <w:t>See all ACL entries and where they are applied.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R1#</w:t>
            </w:r>
          </w:p>
        </w:tc>
        <w:tc>
          <w:tcPr>
            <w:tcW w:type="dxa" w:w="4320"/>
          </w:tcPr>
          <w:p>
            <w:r>
              <w:t>show access-lists</w:t>
            </w:r>
          </w:p>
        </w:tc>
      </w:tr>
      <w:tr>
        <w:tc>
          <w:tcPr>
            <w:tcW w:type="dxa" w:w="4320"/>
          </w:tcPr>
          <w:p>
            <w:r>
              <w:t>R1#</w:t>
            </w:r>
          </w:p>
        </w:tc>
        <w:tc>
          <w:tcPr>
            <w:tcW w:type="dxa" w:w="4320"/>
          </w:tcPr>
          <w:p>
            <w:r>
              <w:t>show run | include interface|access-list</w:t>
            </w:r>
          </w:p>
        </w:tc>
      </w:tr>
    </w:tbl>
    <w:p/>
    <w:p>
      <w:pPr>
        <w:pStyle w:val="Heading3"/>
      </w:pPr>
      <w:r>
        <w:t>Remove ACL from Interface</w:t>
      </w:r>
    </w:p>
    <w:p>
      <w:r>
        <w:t>Take off ACL 11 from Serial0/0/0 to allow all traffic again.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R1(config)#</w:t>
            </w:r>
          </w:p>
        </w:tc>
        <w:tc>
          <w:tcPr>
            <w:tcW w:type="dxa" w:w="4320"/>
          </w:tcPr>
          <w:p>
            <w:r>
              <w:t>interface Serial0/0/0</w:t>
            </w:r>
          </w:p>
        </w:tc>
      </w:tr>
      <w:tr>
        <w:tc>
          <w:tcPr>
            <w:tcW w:type="dxa" w:w="4320"/>
          </w:tcPr>
          <w:p>
            <w:r>
              <w:t>R1(config-if)#</w:t>
            </w:r>
          </w:p>
        </w:tc>
        <w:tc>
          <w:tcPr>
            <w:tcW w:type="dxa" w:w="4320"/>
          </w:tcPr>
          <w:p>
            <w:r>
              <w:t>no ip access-group 11 out</w:t>
            </w:r>
          </w:p>
        </w:tc>
      </w:tr>
      <w:tr>
        <w:tc>
          <w:tcPr>
            <w:tcW w:type="dxa" w:w="4320"/>
          </w:tcPr>
          <w:p>
            <w:r>
              <w:t>R1(config-if)#</w:t>
            </w:r>
          </w:p>
        </w:tc>
        <w:tc>
          <w:tcPr>
            <w:tcW w:type="dxa" w:w="4320"/>
          </w:tcPr>
          <w:p>
            <w:r>
              <w:t>exit</w:t>
            </w:r>
          </w:p>
        </w:tc>
      </w:tr>
    </w:tbl>
    <w:p/>
    <w:p>
      <w:pPr>
        <w:pStyle w:val="Heading3"/>
      </w:pPr>
      <w:r>
        <w:t>Delete ACL</w:t>
      </w:r>
    </w:p>
    <w:p>
      <w:r>
        <w:t>Permanently remove ACL 11 from the router.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R1(config)#</w:t>
            </w:r>
          </w:p>
        </w:tc>
        <w:tc>
          <w:tcPr>
            <w:tcW w:type="dxa" w:w="4320"/>
          </w:tcPr>
          <w:p>
            <w:r>
              <w:t>no access-list 11</w:t>
            </w:r>
          </w:p>
        </w:tc>
      </w:tr>
    </w:tbl>
    <w:p/>
    <w:p>
      <w:pPr>
        <w:pStyle w:val="Heading3"/>
      </w:pPr>
      <w:r>
        <w:t>Verify Access Restoration</w:t>
      </w:r>
    </w:p>
    <w:p>
      <w:r>
        <w:t>Ping two IPs from PC1 to confirm connectivity is back.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PC1&gt;</w:t>
            </w:r>
          </w:p>
        </w:tc>
        <w:tc>
          <w:tcPr>
            <w:tcW w:type="dxa" w:w="4320"/>
          </w:tcPr>
          <w:p>
            <w:r>
              <w:t>ping 192.168.30.12</w:t>
            </w:r>
          </w:p>
        </w:tc>
      </w:tr>
      <w:tr>
        <w:tc>
          <w:tcPr>
            <w:tcW w:type="dxa" w:w="4320"/>
          </w:tcPr>
          <w:p>
            <w:r>
              <w:t>PC1&gt;</w:t>
            </w:r>
          </w:p>
        </w:tc>
        <w:tc>
          <w:tcPr>
            <w:tcW w:type="dxa" w:w="4320"/>
          </w:tcPr>
          <w:p>
            <w:r>
              <w:t>ping 192.168.31.12</w:t>
            </w:r>
          </w:p>
        </w:tc>
      </w:tr>
    </w:tbl>
    <w:p/>
    <w:p>
      <w:pPr>
        <w:pStyle w:val="Heading2"/>
      </w:pPr>
      <w:r>
        <w:t>3. Configure Secure Passwords and SSH</w:t>
      </w:r>
    </w:p>
    <w:p>
      <w:r>
        <w:t>Protect device access by encrypting passwords, setting minimum length, and enabling secure SSH login.</w:t>
      </w:r>
    </w:p>
    <w:p>
      <w:pPr>
        <w:pStyle w:val="Heading3"/>
      </w:pPr>
      <w:r>
        <w:t>RTA Security &amp; SSH Setup</w:t>
      </w:r>
    </w:p>
    <w:p>
      <w:r>
        <w:t>On router RTA: encrypt passwords, set a strong secret, disable DNS lookup, create a user, generate RSA keys, and require SSH.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Prompt</w:t>
            </w:r>
          </w:p>
        </w:tc>
        <w:tc>
          <w:tcPr>
            <w:tcW w:type="dxa" w:w="4320"/>
          </w:tcPr>
          <w:p>
            <w:r>
              <w:t>Command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service password-encryption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security passwords min-length 10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enable secret myEnableSecret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no ip domain-lookup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ip domain-name netsec.com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username admin secret AdminPa55!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crypto key generate rsa modulus 1024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login block-for 180 attempts 4 within 120</w:t>
            </w:r>
          </w:p>
        </w:tc>
      </w:tr>
      <w:tr>
        <w:tc>
          <w:tcPr>
            <w:tcW w:type="dxa" w:w="4320"/>
          </w:tcPr>
          <w:p>
            <w:r>
              <w:t>RTA(config)#</w:t>
            </w:r>
          </w:p>
        </w:tc>
        <w:tc>
          <w:tcPr>
            <w:tcW w:type="dxa" w:w="4320"/>
          </w:tcPr>
          <w:p>
            <w:r>
              <w:t>line vty 0 4</w:t>
            </w:r>
          </w:p>
        </w:tc>
      </w:tr>
      <w:tr>
        <w:tc>
          <w:tcPr>
            <w:tcW w:type="dxa" w:w="4320"/>
          </w:tcPr>
          <w:p>
            <w:r>
              <w:t>RTA(config-line)#</w:t>
            </w:r>
          </w:p>
        </w:tc>
        <w:tc>
          <w:tcPr>
            <w:tcW w:type="dxa" w:w="4320"/>
          </w:tcPr>
          <w:p>
            <w:r>
              <w:t>transport input ssh</w:t>
            </w:r>
          </w:p>
        </w:tc>
      </w:tr>
      <w:tr>
        <w:tc>
          <w:tcPr>
            <w:tcW w:type="dxa" w:w="4320"/>
          </w:tcPr>
          <w:p>
            <w:r>
              <w:t>RTA(config-line)#</w:t>
            </w:r>
          </w:p>
        </w:tc>
        <w:tc>
          <w:tcPr>
            <w:tcW w:type="dxa" w:w="4320"/>
          </w:tcPr>
          <w:p>
            <w:r>
              <w:t>login local</w:t>
            </w:r>
          </w:p>
        </w:tc>
      </w:tr>
      <w:tr>
        <w:tc>
          <w:tcPr>
            <w:tcW w:type="dxa" w:w="4320"/>
          </w:tcPr>
          <w:p>
            <w:r>
              <w:t>RTA(config-line)#</w:t>
            </w:r>
          </w:p>
        </w:tc>
        <w:tc>
          <w:tcPr>
            <w:tcW w:type="dxa" w:w="4320"/>
          </w:tcPr>
          <w:p>
            <w:r>
              <w:t>exec-timeout 6</w:t>
            </w:r>
          </w:p>
        </w:tc>
      </w:tr>
      <w:tr>
        <w:tc>
          <w:tcPr>
            <w:tcW w:type="dxa" w:w="4320"/>
          </w:tcPr>
          <w:p>
            <w:r>
              <w:t>RTA#</w:t>
            </w:r>
          </w:p>
        </w:tc>
        <w:tc>
          <w:tcPr>
            <w:tcW w:type="dxa" w:w="4320"/>
          </w:tcPr>
          <w:p>
            <w:r>
              <w:t>copy running-config startup-config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