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E2656" w14:textId="77777777" w:rsidR="00FB51D5" w:rsidRDefault="00FB51D5" w:rsidP="00FB51D5">
      <w:r w:rsidRPr="00FB51D5">
        <w:pict w14:anchorId="62AE9F23">
          <v:rect id="_x0000_i1025" style="width:0;height:1.5pt" o:hralign="center" o:hrstd="t" o:hr="t" fillcolor="#a0a0a0" stroked="f"/>
        </w:pict>
      </w:r>
    </w:p>
    <w:p w14:paraId="5B0EEEF6" w14:textId="77777777" w:rsidR="00FB51D5" w:rsidRPr="00FB51D5" w:rsidRDefault="00FB51D5" w:rsidP="00FB51D5"/>
    <w:p w14:paraId="27918DB5" w14:textId="2CC01D25" w:rsidR="00FB51D5" w:rsidRPr="00FB51D5" w:rsidRDefault="00FB51D5" w:rsidP="00872A60">
      <w:pPr>
        <w:rPr>
          <w:b/>
          <w:bCs/>
        </w:rPr>
      </w:pPr>
      <w:r w:rsidRPr="00FB51D5">
        <w:rPr>
          <w:b/>
          <w:bCs/>
          <w:i/>
          <w:iCs/>
        </w:rPr>
        <w:t>Section 1: Creating and Modifying a Class Map for Web Traffic Inspection</w:t>
      </w:r>
    </w:p>
    <w:p w14:paraId="15F611C7" w14:textId="77777777" w:rsidR="00FB51D5" w:rsidRDefault="00FB51D5" w:rsidP="00FB51D5">
      <w:r w:rsidRPr="00FB51D5">
        <w:t xml:space="preserve">These commands define a </w:t>
      </w:r>
      <w:r w:rsidRPr="00FB51D5">
        <w:rPr>
          <w:b/>
          <w:bCs/>
        </w:rPr>
        <w:t>class-map</w:t>
      </w:r>
      <w:r w:rsidRPr="00FB51D5">
        <w:t xml:space="preserve"> to match </w:t>
      </w:r>
      <w:r w:rsidRPr="00FB51D5">
        <w:rPr>
          <w:b/>
          <w:bCs/>
        </w:rPr>
        <w:t>HTTP, HTTPS, and DNS protocols</w:t>
      </w:r>
      <w:r w:rsidRPr="00FB51D5">
        <w:t xml:space="preserve"> for firewall inspection using Cisco's ZPF (Zone-Based Policy Firewall).</w:t>
      </w:r>
    </w:p>
    <w:p w14:paraId="344FDE05" w14:textId="77777777" w:rsidR="00FB51D5" w:rsidRPr="00FB51D5" w:rsidRDefault="00FB51D5" w:rsidP="00FB51D5"/>
    <w:tbl>
      <w:tblPr>
        <w:tblW w:w="102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6520"/>
      </w:tblGrid>
      <w:tr w:rsidR="00FB51D5" w:rsidRPr="00FB51D5" w14:paraId="2D70B570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47E492C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6475" w:type="dxa"/>
            <w:vAlign w:val="center"/>
            <w:hideMark/>
          </w:tcPr>
          <w:p w14:paraId="1BC9F2B4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class-map type inspect match-any Web-Traffic</w:t>
            </w:r>
          </w:p>
        </w:tc>
      </w:tr>
      <w:tr w:rsidR="00FB51D5" w:rsidRPr="00FB51D5" w14:paraId="31D770AA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57ED5F8E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Router(config-cmap)#</w:t>
            </w:r>
          </w:p>
        </w:tc>
        <w:tc>
          <w:tcPr>
            <w:tcW w:w="6475" w:type="dxa"/>
            <w:vAlign w:val="center"/>
            <w:hideMark/>
          </w:tcPr>
          <w:p w14:paraId="4877AA92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match protocol http</w:t>
            </w:r>
          </w:p>
        </w:tc>
      </w:tr>
      <w:tr w:rsidR="00FB51D5" w:rsidRPr="00FB51D5" w14:paraId="08CE62F3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310A0A7E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Router(config-cmap)#</w:t>
            </w:r>
          </w:p>
        </w:tc>
        <w:tc>
          <w:tcPr>
            <w:tcW w:w="6475" w:type="dxa"/>
            <w:vAlign w:val="center"/>
            <w:hideMark/>
          </w:tcPr>
          <w:p w14:paraId="69414A5B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match protocol https</w:t>
            </w:r>
          </w:p>
        </w:tc>
      </w:tr>
      <w:tr w:rsidR="00FB51D5" w:rsidRPr="00FB51D5" w14:paraId="6E03B11D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0B6A83E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Router(config-cmap)#</w:t>
            </w:r>
          </w:p>
        </w:tc>
        <w:tc>
          <w:tcPr>
            <w:tcW w:w="6475" w:type="dxa"/>
            <w:vAlign w:val="center"/>
            <w:hideMark/>
          </w:tcPr>
          <w:p w14:paraId="2A61338F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match protocol dns</w:t>
            </w:r>
          </w:p>
        </w:tc>
      </w:tr>
      <w:tr w:rsidR="00FB51D5" w:rsidRPr="00FB51D5" w14:paraId="4445C4FE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EAEA045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Router(config-cmap)#</w:t>
            </w:r>
          </w:p>
        </w:tc>
        <w:tc>
          <w:tcPr>
            <w:tcW w:w="6475" w:type="dxa"/>
            <w:vAlign w:val="center"/>
            <w:hideMark/>
          </w:tcPr>
          <w:p w14:paraId="2C473EED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exit</w:t>
            </w:r>
          </w:p>
        </w:tc>
      </w:tr>
    </w:tbl>
    <w:p w14:paraId="4C3EDEBC" w14:textId="77777777" w:rsidR="00FB51D5" w:rsidRDefault="00FB51D5" w:rsidP="00FB51D5"/>
    <w:p w14:paraId="43A31545" w14:textId="2DA5C9E3" w:rsidR="00FB51D5" w:rsidRDefault="00FB51D5" w:rsidP="00FB51D5">
      <w:r w:rsidRPr="00FB51D5">
        <w:pict w14:anchorId="601BF1F5">
          <v:rect id="_x0000_i1026" style="width:0;height:1.5pt" o:hralign="center" o:hrstd="t" o:hr="t" fillcolor="#a0a0a0" stroked="f"/>
        </w:pict>
      </w:r>
    </w:p>
    <w:p w14:paraId="7560C90B" w14:textId="77777777" w:rsidR="00FB51D5" w:rsidRPr="00FB51D5" w:rsidRDefault="00FB51D5" w:rsidP="00FB51D5"/>
    <w:p w14:paraId="6273DF77" w14:textId="46AAF5D6" w:rsidR="00FB51D5" w:rsidRPr="00FB51D5" w:rsidRDefault="00FB51D5" w:rsidP="00872A60">
      <w:pPr>
        <w:rPr>
          <w:b/>
          <w:bCs/>
        </w:rPr>
      </w:pPr>
      <w:r w:rsidRPr="00FB51D5">
        <w:rPr>
          <w:b/>
          <w:bCs/>
          <w:i/>
          <w:iCs/>
        </w:rPr>
        <w:t>Section 2: Creating a Policy Map and Assigning a Class</w:t>
      </w:r>
    </w:p>
    <w:p w14:paraId="1250CB8C" w14:textId="77777777" w:rsidR="00FB51D5" w:rsidRDefault="00FB51D5" w:rsidP="00FB51D5">
      <w:r w:rsidRPr="00FB51D5">
        <w:t xml:space="preserve">This section defines a </w:t>
      </w:r>
      <w:r w:rsidRPr="00FB51D5">
        <w:rPr>
          <w:b/>
          <w:bCs/>
        </w:rPr>
        <w:t>policy-map</w:t>
      </w:r>
      <w:r w:rsidRPr="00FB51D5">
        <w:t xml:space="preserve"> named PRIV-PUB-POLICY and binds it to the previously created class Web-Traffic.</w:t>
      </w:r>
    </w:p>
    <w:p w14:paraId="1C8AE2AF" w14:textId="77777777" w:rsidR="00FB51D5" w:rsidRPr="00FB51D5" w:rsidRDefault="00FB51D5" w:rsidP="00FB51D5"/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6379"/>
      </w:tblGrid>
      <w:tr w:rsidR="00FB51D5" w:rsidRPr="00FB51D5" w14:paraId="594C4084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54B8F6DA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6334" w:type="dxa"/>
            <w:vAlign w:val="center"/>
            <w:hideMark/>
          </w:tcPr>
          <w:p w14:paraId="56E2E3DC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policy-map type inspect PRIV-PUB-POLICY</w:t>
            </w:r>
          </w:p>
        </w:tc>
      </w:tr>
      <w:tr w:rsidR="00FB51D5" w:rsidRPr="00FB51D5" w14:paraId="5F71891A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5D5400BC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Router(config-pmap)#</w:t>
            </w:r>
          </w:p>
        </w:tc>
        <w:tc>
          <w:tcPr>
            <w:tcW w:w="6334" w:type="dxa"/>
            <w:vAlign w:val="center"/>
            <w:hideMark/>
          </w:tcPr>
          <w:p w14:paraId="7AAD2501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class type inspect Web-Traffic</w:t>
            </w:r>
          </w:p>
        </w:tc>
      </w:tr>
      <w:tr w:rsidR="00FB51D5" w:rsidRPr="00FB51D5" w14:paraId="0A55D615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1A5A076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Router(config-pmap-c)#</w:t>
            </w:r>
          </w:p>
        </w:tc>
        <w:tc>
          <w:tcPr>
            <w:tcW w:w="6334" w:type="dxa"/>
            <w:vAlign w:val="center"/>
            <w:hideMark/>
          </w:tcPr>
          <w:p w14:paraId="6A098590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inspect</w:t>
            </w:r>
          </w:p>
        </w:tc>
      </w:tr>
      <w:tr w:rsidR="00FB51D5" w:rsidRPr="00FB51D5" w14:paraId="598D4D68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A02A545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Router(config-pmap)#</w:t>
            </w:r>
          </w:p>
        </w:tc>
        <w:tc>
          <w:tcPr>
            <w:tcW w:w="6334" w:type="dxa"/>
            <w:vAlign w:val="center"/>
            <w:hideMark/>
          </w:tcPr>
          <w:p w14:paraId="728B0009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exit</w:t>
            </w:r>
          </w:p>
        </w:tc>
      </w:tr>
      <w:tr w:rsidR="00FB51D5" w:rsidRPr="00FB51D5" w14:paraId="381FE61A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CDF7D9A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6334" w:type="dxa"/>
            <w:vAlign w:val="center"/>
            <w:hideMark/>
          </w:tcPr>
          <w:p w14:paraId="44E24939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exit</w:t>
            </w:r>
          </w:p>
        </w:tc>
      </w:tr>
    </w:tbl>
    <w:p w14:paraId="77705FC8" w14:textId="77777777" w:rsidR="00FB51D5" w:rsidRDefault="00FB51D5" w:rsidP="00FB51D5"/>
    <w:p w14:paraId="3ACB377B" w14:textId="22F3A0E6" w:rsidR="00FB51D5" w:rsidRDefault="00FB51D5" w:rsidP="00FB51D5">
      <w:bookmarkStart w:id="0" w:name="_Hlk195197643"/>
      <w:r w:rsidRPr="00FB51D5">
        <w:pict w14:anchorId="2B1E2197">
          <v:rect id="_x0000_i1027" style="width:0;height:1.5pt" o:hralign="center" o:hrstd="t" o:hr="t" fillcolor="#a0a0a0" stroked="f"/>
        </w:pict>
      </w:r>
    </w:p>
    <w:bookmarkEnd w:id="0"/>
    <w:p w14:paraId="798CF1F1" w14:textId="77777777" w:rsidR="00FB51D5" w:rsidRDefault="00FB51D5" w:rsidP="00FB51D5"/>
    <w:p w14:paraId="10813B7C" w14:textId="77777777" w:rsidR="00FB51D5" w:rsidRDefault="00FB51D5" w:rsidP="00FB51D5"/>
    <w:p w14:paraId="7E8A71F5" w14:textId="77777777" w:rsidR="00FB51D5" w:rsidRDefault="00FB51D5" w:rsidP="00FB51D5"/>
    <w:p w14:paraId="3D9BC959" w14:textId="77777777" w:rsidR="00FB51D5" w:rsidRDefault="00FB51D5" w:rsidP="00FB51D5"/>
    <w:p w14:paraId="4639F73F" w14:textId="77777777" w:rsidR="00FB51D5" w:rsidRDefault="00FB51D5" w:rsidP="00FB51D5"/>
    <w:p w14:paraId="3A6A793E" w14:textId="77777777" w:rsidR="00FB51D5" w:rsidRPr="00FB51D5" w:rsidRDefault="00FB51D5" w:rsidP="00FB51D5">
      <w:r w:rsidRPr="00FB51D5">
        <w:lastRenderedPageBreak/>
        <w:pict w14:anchorId="40ACA609">
          <v:rect id="_x0000_i1053" style="width:0;height:1.5pt" o:hralign="center" o:hrstd="t" o:hr="t" fillcolor="#a0a0a0" stroked="f"/>
        </w:pict>
      </w:r>
    </w:p>
    <w:p w14:paraId="7AE48DAD" w14:textId="77777777" w:rsidR="00FB51D5" w:rsidRPr="00FB51D5" w:rsidRDefault="00FB51D5" w:rsidP="00FB51D5"/>
    <w:p w14:paraId="211C40D4" w14:textId="25466CB9" w:rsidR="00FB51D5" w:rsidRPr="00FB51D5" w:rsidRDefault="00FB51D5" w:rsidP="00FB51D5">
      <w:pPr>
        <w:rPr>
          <w:b/>
          <w:bCs/>
        </w:rPr>
      </w:pPr>
      <w:r w:rsidRPr="00FB51D5">
        <w:rPr>
          <w:b/>
          <w:bCs/>
          <w:i/>
          <w:iCs/>
        </w:rPr>
        <w:t>Section 3: Creating Zone Pairs and Binding Policy</w:t>
      </w:r>
    </w:p>
    <w:p w14:paraId="53EFC202" w14:textId="77777777" w:rsidR="00FB51D5" w:rsidRDefault="00FB51D5" w:rsidP="00FB51D5">
      <w:r w:rsidRPr="00FB51D5">
        <w:t xml:space="preserve">This section configures a </w:t>
      </w:r>
      <w:r w:rsidRPr="00FB51D5">
        <w:rPr>
          <w:b/>
          <w:bCs/>
        </w:rPr>
        <w:t>zone-pair</w:t>
      </w:r>
      <w:r w:rsidRPr="00FB51D5">
        <w:t xml:space="preserve"> from a Private zone to a Public zone and applies the policy map to it.</w:t>
      </w:r>
    </w:p>
    <w:p w14:paraId="5179B60C" w14:textId="77777777" w:rsidR="00FB51D5" w:rsidRPr="00FB51D5" w:rsidRDefault="00FB51D5" w:rsidP="00FB51D5"/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6379"/>
      </w:tblGrid>
      <w:tr w:rsidR="00FB51D5" w:rsidRPr="00FB51D5" w14:paraId="74E3C02A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02CF776E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6334" w:type="dxa"/>
            <w:vAlign w:val="center"/>
            <w:hideMark/>
          </w:tcPr>
          <w:p w14:paraId="6C257AC5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zone-pair security Private-to-Public-Traffic</w:t>
            </w:r>
          </w:p>
        </w:tc>
      </w:tr>
      <w:tr w:rsidR="00FB51D5" w:rsidRPr="00FB51D5" w14:paraId="5064F0C5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6050120D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Router(config-sec-zone-pair)#</w:t>
            </w:r>
          </w:p>
        </w:tc>
        <w:tc>
          <w:tcPr>
            <w:tcW w:w="6334" w:type="dxa"/>
            <w:vAlign w:val="center"/>
            <w:hideMark/>
          </w:tcPr>
          <w:p w14:paraId="7AD1743B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source Private</w:t>
            </w:r>
          </w:p>
        </w:tc>
      </w:tr>
      <w:tr w:rsidR="00FB51D5" w:rsidRPr="00FB51D5" w14:paraId="5669E42A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B75A0CA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Router(config-sec-zone-pair)#</w:t>
            </w:r>
          </w:p>
        </w:tc>
        <w:tc>
          <w:tcPr>
            <w:tcW w:w="6334" w:type="dxa"/>
            <w:vAlign w:val="center"/>
            <w:hideMark/>
          </w:tcPr>
          <w:p w14:paraId="7AA63C72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destination Public</w:t>
            </w:r>
          </w:p>
        </w:tc>
      </w:tr>
      <w:tr w:rsidR="00FB51D5" w:rsidRPr="00FB51D5" w14:paraId="7A252478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3762F7C0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Router(config-sec-zone-pair)#</w:t>
            </w:r>
          </w:p>
        </w:tc>
        <w:tc>
          <w:tcPr>
            <w:tcW w:w="6334" w:type="dxa"/>
            <w:vAlign w:val="center"/>
            <w:hideMark/>
          </w:tcPr>
          <w:p w14:paraId="6AC74814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service-policy type inspect PRIV-PUB-POLICY</w:t>
            </w:r>
          </w:p>
        </w:tc>
      </w:tr>
      <w:tr w:rsidR="00FB51D5" w:rsidRPr="00FB51D5" w14:paraId="520182AB" w14:textId="77777777" w:rsidTr="00FB51D5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DF4FD83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Router(config-sec-zone-pair)#</w:t>
            </w:r>
          </w:p>
        </w:tc>
        <w:tc>
          <w:tcPr>
            <w:tcW w:w="6334" w:type="dxa"/>
            <w:vAlign w:val="center"/>
            <w:hideMark/>
          </w:tcPr>
          <w:p w14:paraId="3AAE766A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exit</w:t>
            </w:r>
          </w:p>
        </w:tc>
      </w:tr>
    </w:tbl>
    <w:p w14:paraId="6C614D4D" w14:textId="77777777" w:rsidR="00FB51D5" w:rsidRDefault="00FB51D5" w:rsidP="00FB51D5"/>
    <w:p w14:paraId="1EFEC2E0" w14:textId="1D193DB7" w:rsidR="00FB51D5" w:rsidRDefault="00FB51D5" w:rsidP="00FB51D5">
      <w:r w:rsidRPr="00FB51D5">
        <w:pict w14:anchorId="3DFB72AD">
          <v:rect id="_x0000_i1028" style="width:0;height:1.5pt" o:hralign="center" o:hrstd="t" o:hr="t" fillcolor="#a0a0a0" stroked="f"/>
        </w:pict>
      </w:r>
    </w:p>
    <w:p w14:paraId="2C6E4351" w14:textId="77777777" w:rsidR="00FB51D5" w:rsidRPr="00FB51D5" w:rsidRDefault="00FB51D5" w:rsidP="00FB51D5"/>
    <w:p w14:paraId="2E86BC4E" w14:textId="51A5538F" w:rsidR="00FB51D5" w:rsidRPr="00FB51D5" w:rsidRDefault="00FB51D5" w:rsidP="00FB51D5">
      <w:pPr>
        <w:rPr>
          <w:b/>
          <w:bCs/>
        </w:rPr>
      </w:pPr>
      <w:r w:rsidRPr="00FB51D5">
        <w:rPr>
          <w:b/>
          <w:bCs/>
          <w:i/>
          <w:iCs/>
        </w:rPr>
        <w:t>Section 4: Assigning Interfaces to Zones</w:t>
      </w:r>
    </w:p>
    <w:p w14:paraId="01F2C745" w14:textId="77777777" w:rsidR="00FB51D5" w:rsidRDefault="00FB51D5" w:rsidP="00FB51D5">
      <w:r w:rsidRPr="00FB51D5">
        <w:t>This section assigns physical interfaces to the Private and Public zones.</w:t>
      </w:r>
    </w:p>
    <w:p w14:paraId="3996EE99" w14:textId="77777777" w:rsidR="00FB51D5" w:rsidRPr="00FB51D5" w:rsidRDefault="00FB51D5" w:rsidP="00FB51D5"/>
    <w:tbl>
      <w:tblPr>
        <w:tblW w:w="102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6378"/>
      </w:tblGrid>
      <w:tr w:rsidR="00FB51D5" w:rsidRPr="00FB51D5" w14:paraId="13525228" w14:textId="77777777" w:rsidTr="00FB51D5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5C4C524D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6333" w:type="dxa"/>
            <w:vAlign w:val="center"/>
            <w:hideMark/>
          </w:tcPr>
          <w:p w14:paraId="76FE42B7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interface GigabitEthernet0/0</w:t>
            </w:r>
          </w:p>
        </w:tc>
      </w:tr>
      <w:tr w:rsidR="00FB51D5" w:rsidRPr="00FB51D5" w14:paraId="53D7875A" w14:textId="77777777" w:rsidTr="00FB51D5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58267CC1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Router(config-if)#</w:t>
            </w:r>
          </w:p>
        </w:tc>
        <w:tc>
          <w:tcPr>
            <w:tcW w:w="6333" w:type="dxa"/>
            <w:vAlign w:val="center"/>
            <w:hideMark/>
          </w:tcPr>
          <w:p w14:paraId="578CE91B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zone-member security Private</w:t>
            </w:r>
          </w:p>
        </w:tc>
      </w:tr>
      <w:tr w:rsidR="00FB51D5" w:rsidRPr="00FB51D5" w14:paraId="5B68D7EB" w14:textId="77777777" w:rsidTr="00FB51D5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0E7059AC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6333" w:type="dxa"/>
            <w:vAlign w:val="center"/>
            <w:hideMark/>
          </w:tcPr>
          <w:p w14:paraId="072CC406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interface GigabitEthernet0/1</w:t>
            </w:r>
          </w:p>
        </w:tc>
      </w:tr>
      <w:tr w:rsidR="00FB51D5" w:rsidRPr="00FB51D5" w14:paraId="25336BAA" w14:textId="77777777" w:rsidTr="00FB51D5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603045FC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Router(config-if)#</w:t>
            </w:r>
          </w:p>
        </w:tc>
        <w:tc>
          <w:tcPr>
            <w:tcW w:w="6333" w:type="dxa"/>
            <w:vAlign w:val="center"/>
            <w:hideMark/>
          </w:tcPr>
          <w:p w14:paraId="36F9B8CD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zone-member security Public</w:t>
            </w:r>
          </w:p>
        </w:tc>
      </w:tr>
    </w:tbl>
    <w:p w14:paraId="575C5BA0" w14:textId="77777777" w:rsidR="00FB51D5" w:rsidRDefault="00FB51D5" w:rsidP="00FB51D5"/>
    <w:p w14:paraId="40B60E68" w14:textId="4471A88F" w:rsidR="00FB51D5" w:rsidRPr="00FB51D5" w:rsidRDefault="00FB51D5" w:rsidP="00FB51D5">
      <w:r w:rsidRPr="00FB51D5">
        <w:pict w14:anchorId="726B21FF">
          <v:rect id="_x0000_i1029" style="width:0;height:1.5pt" o:hralign="center" o:hrstd="t" o:hr="t" fillcolor="#a0a0a0" stroked="f"/>
        </w:pict>
      </w:r>
    </w:p>
    <w:p w14:paraId="1D62AF34" w14:textId="77777777" w:rsidR="00FB51D5" w:rsidRDefault="00FB51D5" w:rsidP="00FB51D5"/>
    <w:p w14:paraId="7C50A4E9" w14:textId="77777777" w:rsidR="00FB51D5" w:rsidRDefault="00FB51D5" w:rsidP="00FB51D5"/>
    <w:p w14:paraId="176E6B53" w14:textId="77777777" w:rsidR="00FB51D5" w:rsidRDefault="00FB51D5" w:rsidP="00FB51D5"/>
    <w:p w14:paraId="708DF09C" w14:textId="77777777" w:rsidR="00FB51D5" w:rsidRDefault="00FB51D5" w:rsidP="00FB51D5"/>
    <w:p w14:paraId="17E4E304" w14:textId="77777777" w:rsidR="00FB51D5" w:rsidRDefault="00FB51D5" w:rsidP="00FB51D5"/>
    <w:p w14:paraId="03BFB175" w14:textId="77777777" w:rsidR="00FB51D5" w:rsidRDefault="00FB51D5" w:rsidP="00FB51D5"/>
    <w:p w14:paraId="75C611E2" w14:textId="77777777" w:rsidR="00FB51D5" w:rsidRDefault="00FB51D5" w:rsidP="00FB51D5"/>
    <w:p w14:paraId="18636EA8" w14:textId="6C077951" w:rsidR="00FB51D5" w:rsidRDefault="00FB51D5" w:rsidP="00FB51D5">
      <w:r w:rsidRPr="00FB51D5">
        <w:lastRenderedPageBreak/>
        <w:pict w14:anchorId="13043AF6">
          <v:rect id="_x0000_i1030" style="width:0;height:1.5pt" o:hralign="center" o:hrstd="t" o:hr="t" fillcolor="#a0a0a0" stroked="f"/>
        </w:pict>
      </w:r>
    </w:p>
    <w:p w14:paraId="4EED6612" w14:textId="77777777" w:rsidR="00FB51D5" w:rsidRPr="00FB51D5" w:rsidRDefault="00FB51D5" w:rsidP="00FB51D5"/>
    <w:p w14:paraId="3998D562" w14:textId="271800B3" w:rsidR="00FB51D5" w:rsidRPr="00FB51D5" w:rsidRDefault="00FB51D5" w:rsidP="00FB51D5">
      <w:pPr>
        <w:rPr>
          <w:b/>
          <w:bCs/>
        </w:rPr>
      </w:pPr>
      <w:r w:rsidRPr="00FB51D5">
        <w:rPr>
          <w:b/>
          <w:bCs/>
          <w:i/>
          <w:iCs/>
        </w:rPr>
        <w:t>Section 5: Cleaning Up Existing Configurations</w:t>
      </w:r>
    </w:p>
    <w:p w14:paraId="373EECD7" w14:textId="77777777" w:rsidR="00FB51D5" w:rsidRDefault="00FB51D5" w:rsidP="00FB51D5">
      <w:r w:rsidRPr="00FB51D5">
        <w:t xml:space="preserve">This part removes previously created firewall class-maps, policy-maps, zones, and zone-pairs. It’s typically done when </w:t>
      </w:r>
      <w:r w:rsidRPr="00FB51D5">
        <w:rPr>
          <w:b/>
          <w:bCs/>
        </w:rPr>
        <w:t>restarting or troubleshooting</w:t>
      </w:r>
      <w:r w:rsidRPr="00FB51D5">
        <w:t xml:space="preserve"> a ZPF setup.</w:t>
      </w:r>
    </w:p>
    <w:p w14:paraId="7BCC41B3" w14:textId="77777777" w:rsidR="00FB51D5" w:rsidRPr="00FB51D5" w:rsidRDefault="00FB51D5" w:rsidP="00FB51D5"/>
    <w:tbl>
      <w:tblPr>
        <w:tblW w:w="102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796"/>
      </w:tblGrid>
      <w:tr w:rsidR="00FB51D5" w:rsidRPr="00FB51D5" w14:paraId="6AC0D94D" w14:textId="77777777" w:rsidTr="00FB51D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DC017C2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7751" w:type="dxa"/>
            <w:vAlign w:val="center"/>
            <w:hideMark/>
          </w:tcPr>
          <w:p w14:paraId="4D5C58A0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no class-map type inspect match-any Web-Traffic</w:t>
            </w:r>
          </w:p>
        </w:tc>
      </w:tr>
      <w:tr w:rsidR="00FB51D5" w:rsidRPr="00FB51D5" w14:paraId="06EEF385" w14:textId="77777777" w:rsidTr="00FB51D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35D3D63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7751" w:type="dxa"/>
            <w:vAlign w:val="center"/>
            <w:hideMark/>
          </w:tcPr>
          <w:p w14:paraId="2B08AD59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no policy-map type inspect PRIV-PUB-POLICY</w:t>
            </w:r>
          </w:p>
        </w:tc>
      </w:tr>
      <w:tr w:rsidR="00FB51D5" w:rsidRPr="00FB51D5" w14:paraId="1E203EDD" w14:textId="77777777" w:rsidTr="00FB51D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800F409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7751" w:type="dxa"/>
            <w:vAlign w:val="center"/>
            <w:hideMark/>
          </w:tcPr>
          <w:p w14:paraId="779EB204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no zone security Private</w:t>
            </w:r>
          </w:p>
        </w:tc>
      </w:tr>
      <w:tr w:rsidR="00FB51D5" w:rsidRPr="00FB51D5" w14:paraId="60542ACB" w14:textId="77777777" w:rsidTr="00FB51D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6185E0E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7751" w:type="dxa"/>
            <w:vAlign w:val="center"/>
            <w:hideMark/>
          </w:tcPr>
          <w:p w14:paraId="7FDD1AA5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no zone security Public</w:t>
            </w:r>
          </w:p>
        </w:tc>
      </w:tr>
      <w:tr w:rsidR="00FB51D5" w:rsidRPr="00FB51D5" w14:paraId="4BB6C690" w14:textId="77777777" w:rsidTr="00FB51D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7FA9B85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7751" w:type="dxa"/>
            <w:vAlign w:val="center"/>
            <w:hideMark/>
          </w:tcPr>
          <w:p w14:paraId="042CF4C4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no zone-pair security Private-to-Public-Traffic source Private destination Public</w:t>
            </w:r>
          </w:p>
        </w:tc>
      </w:tr>
      <w:tr w:rsidR="00FB51D5" w:rsidRPr="00FB51D5" w14:paraId="041327FD" w14:textId="77777777" w:rsidTr="00FB51D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DEC6777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7751" w:type="dxa"/>
            <w:vAlign w:val="center"/>
            <w:hideMark/>
          </w:tcPr>
          <w:p w14:paraId="314A2250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no zone-member security Private</w:t>
            </w:r>
          </w:p>
        </w:tc>
      </w:tr>
      <w:tr w:rsidR="00FB51D5" w:rsidRPr="00FB51D5" w14:paraId="02AD6023" w14:textId="77777777" w:rsidTr="00FB51D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DF1CEFA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7751" w:type="dxa"/>
            <w:vAlign w:val="center"/>
            <w:hideMark/>
          </w:tcPr>
          <w:p w14:paraId="709E4441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no zone-member security Public</w:t>
            </w:r>
          </w:p>
        </w:tc>
      </w:tr>
    </w:tbl>
    <w:p w14:paraId="149E3407" w14:textId="77777777" w:rsidR="00FB51D5" w:rsidRDefault="00FB51D5" w:rsidP="00FB51D5"/>
    <w:p w14:paraId="504DCF31" w14:textId="04719643" w:rsidR="00FB51D5" w:rsidRDefault="00FB51D5" w:rsidP="00FB51D5">
      <w:r w:rsidRPr="00FB51D5">
        <w:pict w14:anchorId="2456A4A5">
          <v:rect id="_x0000_i1031" style="width:0;height:1.5pt" o:hralign="center" o:hrstd="t" o:hr="t" fillcolor="#a0a0a0" stroked="f"/>
        </w:pict>
      </w:r>
    </w:p>
    <w:p w14:paraId="418ECC58" w14:textId="77777777" w:rsidR="00FB51D5" w:rsidRPr="00FB51D5" w:rsidRDefault="00FB51D5" w:rsidP="00FB51D5"/>
    <w:p w14:paraId="541278A6" w14:textId="4109AB18" w:rsidR="00FB51D5" w:rsidRPr="00FB51D5" w:rsidRDefault="00FB51D5" w:rsidP="00FB51D5">
      <w:pPr>
        <w:rPr>
          <w:b/>
          <w:bCs/>
        </w:rPr>
      </w:pPr>
      <w:r w:rsidRPr="00FB51D5">
        <w:rPr>
          <w:b/>
          <w:bCs/>
          <w:i/>
          <w:iCs/>
        </w:rPr>
        <w:t>Section 6: Recreating Class Map from Scratch</w:t>
      </w:r>
    </w:p>
    <w:p w14:paraId="63AB4DB9" w14:textId="77777777" w:rsidR="00FB51D5" w:rsidRDefault="00FB51D5" w:rsidP="00FB51D5">
      <w:r w:rsidRPr="00FB51D5">
        <w:t xml:space="preserve">These commands show how to </w:t>
      </w:r>
      <w:r w:rsidRPr="00FB51D5">
        <w:rPr>
          <w:b/>
          <w:bCs/>
        </w:rPr>
        <w:t>redefine the class map</w:t>
      </w:r>
      <w:r w:rsidRPr="00FB51D5">
        <w:t xml:space="preserve"> again after cleanup.</w:t>
      </w:r>
    </w:p>
    <w:p w14:paraId="725A33B7" w14:textId="77777777" w:rsidR="00FB51D5" w:rsidRPr="00FB51D5" w:rsidRDefault="00FB51D5" w:rsidP="00FB51D5"/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6946"/>
      </w:tblGrid>
      <w:tr w:rsidR="00FB51D5" w:rsidRPr="00FB51D5" w14:paraId="65BCD4BE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54D9F23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6901" w:type="dxa"/>
            <w:vAlign w:val="center"/>
            <w:hideMark/>
          </w:tcPr>
          <w:p w14:paraId="7DDEC1C6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class-map type inspect match-any Web-Traffic</w:t>
            </w:r>
          </w:p>
        </w:tc>
      </w:tr>
      <w:tr w:rsidR="00FB51D5" w:rsidRPr="00FB51D5" w14:paraId="0AC71C7A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183A7B21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Router(config-cmap)#</w:t>
            </w:r>
          </w:p>
        </w:tc>
        <w:tc>
          <w:tcPr>
            <w:tcW w:w="6901" w:type="dxa"/>
            <w:vAlign w:val="center"/>
            <w:hideMark/>
          </w:tcPr>
          <w:p w14:paraId="16926F5E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match protocol http</w:t>
            </w:r>
          </w:p>
        </w:tc>
      </w:tr>
      <w:tr w:rsidR="00FB51D5" w:rsidRPr="00FB51D5" w14:paraId="2BB52A52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139C380F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Router(config-cmap)#</w:t>
            </w:r>
          </w:p>
        </w:tc>
        <w:tc>
          <w:tcPr>
            <w:tcW w:w="6901" w:type="dxa"/>
            <w:vAlign w:val="center"/>
            <w:hideMark/>
          </w:tcPr>
          <w:p w14:paraId="6B1F52B7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match protocol https</w:t>
            </w:r>
          </w:p>
        </w:tc>
      </w:tr>
      <w:tr w:rsidR="00FB51D5" w:rsidRPr="00FB51D5" w14:paraId="460A2758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60255EBC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Router(config-cmap)#</w:t>
            </w:r>
          </w:p>
        </w:tc>
        <w:tc>
          <w:tcPr>
            <w:tcW w:w="6901" w:type="dxa"/>
            <w:vAlign w:val="center"/>
            <w:hideMark/>
          </w:tcPr>
          <w:p w14:paraId="14B02F10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match protocol dns</w:t>
            </w:r>
          </w:p>
        </w:tc>
      </w:tr>
      <w:tr w:rsidR="00FB51D5" w:rsidRPr="00FB51D5" w14:paraId="464B3BAA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0E942D18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Router(config-cmap)#</w:t>
            </w:r>
          </w:p>
        </w:tc>
        <w:tc>
          <w:tcPr>
            <w:tcW w:w="6901" w:type="dxa"/>
            <w:vAlign w:val="center"/>
            <w:hideMark/>
          </w:tcPr>
          <w:p w14:paraId="6592A831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exit</w:t>
            </w:r>
          </w:p>
        </w:tc>
      </w:tr>
    </w:tbl>
    <w:p w14:paraId="5816AF3A" w14:textId="77777777" w:rsidR="00FB51D5" w:rsidRDefault="00FB51D5" w:rsidP="00FB51D5">
      <w:bookmarkStart w:id="1" w:name="_Hlk195197792"/>
    </w:p>
    <w:p w14:paraId="4F3CB6C2" w14:textId="4056AC24" w:rsidR="00FB51D5" w:rsidRDefault="00FB51D5" w:rsidP="00FB51D5">
      <w:r w:rsidRPr="00FB51D5">
        <w:pict w14:anchorId="2AF7070A">
          <v:rect id="_x0000_i1126" style="width:0;height:1.5pt" o:hralign="center" o:hrstd="t" o:hr="t" fillcolor="#a0a0a0" stroked="f"/>
        </w:pict>
      </w:r>
    </w:p>
    <w:bookmarkEnd w:id="1"/>
    <w:p w14:paraId="21B810F2" w14:textId="77777777" w:rsidR="00FB51D5" w:rsidRDefault="00FB51D5" w:rsidP="00FB51D5"/>
    <w:p w14:paraId="0F0F0B8E" w14:textId="77777777" w:rsidR="00FB51D5" w:rsidRDefault="00FB51D5" w:rsidP="00FB51D5"/>
    <w:p w14:paraId="1BC8C26E" w14:textId="77777777" w:rsidR="00FB51D5" w:rsidRDefault="00FB51D5" w:rsidP="00FB51D5"/>
    <w:p w14:paraId="26A6F38F" w14:textId="77777777" w:rsidR="00872A60" w:rsidRDefault="00872A60" w:rsidP="00FB51D5"/>
    <w:p w14:paraId="6BBAE5B6" w14:textId="39EBD068" w:rsidR="00FB51D5" w:rsidRPr="00FB51D5" w:rsidRDefault="00FB51D5" w:rsidP="00FB51D5">
      <w:r w:rsidRPr="00FB51D5">
        <w:lastRenderedPageBreak/>
        <w:pict w14:anchorId="53FB5363">
          <v:rect id="_x0000_i1055" style="width:0;height:1.5pt" o:hralign="center" o:hrstd="t" o:hr="t" fillcolor="#a0a0a0" stroked="f"/>
        </w:pict>
      </w:r>
    </w:p>
    <w:p w14:paraId="1ADB2ADB" w14:textId="77777777" w:rsidR="00FB51D5" w:rsidRPr="00FB51D5" w:rsidRDefault="00FB51D5" w:rsidP="00FB51D5"/>
    <w:p w14:paraId="673C0DAF" w14:textId="2AB582EC" w:rsidR="00FB51D5" w:rsidRPr="00FB51D5" w:rsidRDefault="00FB51D5" w:rsidP="00FB51D5">
      <w:pPr>
        <w:rPr>
          <w:b/>
          <w:bCs/>
        </w:rPr>
      </w:pPr>
      <w:r w:rsidRPr="00FB51D5">
        <w:rPr>
          <w:b/>
          <w:bCs/>
          <w:i/>
          <w:iCs/>
        </w:rPr>
        <w:t>Section 7: Rebuilding Policy Map and Interface Bindings</w:t>
      </w:r>
    </w:p>
    <w:p w14:paraId="05E5F148" w14:textId="77777777" w:rsidR="00FB51D5" w:rsidRDefault="00FB51D5" w:rsidP="00FB51D5">
      <w:r w:rsidRPr="00FB51D5">
        <w:t xml:space="preserve">This continues the process by </w:t>
      </w:r>
      <w:r w:rsidRPr="00FB51D5">
        <w:rPr>
          <w:b/>
          <w:bCs/>
        </w:rPr>
        <w:t>recreating the policy</w:t>
      </w:r>
      <w:r w:rsidRPr="00FB51D5">
        <w:t xml:space="preserve">, reassigning it to </w:t>
      </w:r>
      <w:r w:rsidRPr="00FB51D5">
        <w:rPr>
          <w:b/>
          <w:bCs/>
        </w:rPr>
        <w:t>interfaces</w:t>
      </w:r>
      <w:r w:rsidRPr="00FB51D5">
        <w:t xml:space="preserve">, and adjusting </w:t>
      </w:r>
      <w:r w:rsidRPr="00FB51D5">
        <w:rPr>
          <w:b/>
          <w:bCs/>
        </w:rPr>
        <w:t>interface settings</w:t>
      </w:r>
      <w:r w:rsidRPr="00FB51D5">
        <w:t xml:space="preserve"> like IP address, duplex, and speed.</w:t>
      </w:r>
    </w:p>
    <w:p w14:paraId="62410165" w14:textId="77777777" w:rsidR="00FB51D5" w:rsidRPr="00FB51D5" w:rsidRDefault="00FB51D5" w:rsidP="00FB51D5"/>
    <w:tbl>
      <w:tblPr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6379"/>
      </w:tblGrid>
      <w:tr w:rsidR="00FB51D5" w:rsidRPr="00FB51D5" w14:paraId="2C4D6A97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558CC0C8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6334" w:type="dxa"/>
            <w:vAlign w:val="center"/>
            <w:hideMark/>
          </w:tcPr>
          <w:p w14:paraId="13CCA11C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policy-map type inspect PRIV-PUB-POLICY</w:t>
            </w:r>
          </w:p>
        </w:tc>
      </w:tr>
      <w:tr w:rsidR="00FB51D5" w:rsidRPr="00FB51D5" w14:paraId="1D2D0E57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0FEFE45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Router(config-pmap)#</w:t>
            </w:r>
          </w:p>
        </w:tc>
        <w:tc>
          <w:tcPr>
            <w:tcW w:w="6334" w:type="dxa"/>
            <w:vAlign w:val="center"/>
            <w:hideMark/>
          </w:tcPr>
          <w:p w14:paraId="416D679F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class type inspect Web-Traffic</w:t>
            </w:r>
          </w:p>
        </w:tc>
      </w:tr>
      <w:tr w:rsidR="00FB51D5" w:rsidRPr="00FB51D5" w14:paraId="5E5E1AD4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648BCF55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Router(config-pmap-c)#</w:t>
            </w:r>
          </w:p>
        </w:tc>
        <w:tc>
          <w:tcPr>
            <w:tcW w:w="6334" w:type="dxa"/>
            <w:vAlign w:val="center"/>
            <w:hideMark/>
          </w:tcPr>
          <w:p w14:paraId="629DE4C4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inspect</w:t>
            </w:r>
          </w:p>
        </w:tc>
      </w:tr>
      <w:tr w:rsidR="00FB51D5" w:rsidRPr="00FB51D5" w14:paraId="4B1EBA20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5B3818DF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Router(config-if)#</w:t>
            </w:r>
          </w:p>
        </w:tc>
        <w:tc>
          <w:tcPr>
            <w:tcW w:w="6334" w:type="dxa"/>
            <w:vAlign w:val="center"/>
            <w:hideMark/>
          </w:tcPr>
          <w:p w14:paraId="121F0565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duplex auto</w:t>
            </w:r>
          </w:p>
        </w:tc>
      </w:tr>
      <w:tr w:rsidR="00FB51D5" w:rsidRPr="00FB51D5" w14:paraId="4F3C5AE4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4D72D92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Router(config-if)#</w:t>
            </w:r>
          </w:p>
        </w:tc>
        <w:tc>
          <w:tcPr>
            <w:tcW w:w="6334" w:type="dxa"/>
            <w:vAlign w:val="center"/>
            <w:hideMark/>
          </w:tcPr>
          <w:p w14:paraId="7DFC32F8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speed auto</w:t>
            </w:r>
          </w:p>
        </w:tc>
      </w:tr>
      <w:tr w:rsidR="00FB51D5" w:rsidRPr="00FB51D5" w14:paraId="1F5C3CD2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5977ADF9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6334" w:type="dxa"/>
            <w:vAlign w:val="center"/>
            <w:hideMark/>
          </w:tcPr>
          <w:p w14:paraId="5F5A1ECB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interface GigabitEthernet0/0/1</w:t>
            </w:r>
          </w:p>
        </w:tc>
      </w:tr>
      <w:tr w:rsidR="00FB51D5" w:rsidRPr="00FB51D5" w14:paraId="6039542A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0960D6C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Router(config-if)#</w:t>
            </w:r>
          </w:p>
        </w:tc>
        <w:tc>
          <w:tcPr>
            <w:tcW w:w="6334" w:type="dxa"/>
            <w:vAlign w:val="center"/>
            <w:hideMark/>
          </w:tcPr>
          <w:p w14:paraId="078DA681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ip address 10.1.1.1 255.255.255.0</w:t>
            </w:r>
          </w:p>
        </w:tc>
      </w:tr>
    </w:tbl>
    <w:p w14:paraId="2E5E2BD7" w14:textId="77777777" w:rsidR="00FB51D5" w:rsidRDefault="00FB51D5" w:rsidP="00FB51D5"/>
    <w:p w14:paraId="125EBD08" w14:textId="20E5E3BA" w:rsidR="00FB51D5" w:rsidRDefault="00FB51D5" w:rsidP="00FB51D5">
      <w:r w:rsidRPr="00FB51D5">
        <w:pict w14:anchorId="61D5CDD7">
          <v:rect id="_x0000_i1033" style="width:0;height:1.5pt" o:hralign="center" o:hrstd="t" o:hr="t" fillcolor="#a0a0a0" stroked="f"/>
        </w:pict>
      </w:r>
    </w:p>
    <w:p w14:paraId="2C15D8FC" w14:textId="77777777" w:rsidR="00FB51D5" w:rsidRPr="00FB51D5" w:rsidRDefault="00FB51D5" w:rsidP="00FB51D5"/>
    <w:p w14:paraId="20653343" w14:textId="2AE94A9A" w:rsidR="00FB51D5" w:rsidRPr="00FB51D5" w:rsidRDefault="00FB51D5" w:rsidP="00FB51D5">
      <w:pPr>
        <w:rPr>
          <w:b/>
          <w:bCs/>
        </w:rPr>
      </w:pPr>
      <w:r w:rsidRPr="00FB51D5">
        <w:rPr>
          <w:b/>
          <w:bCs/>
          <w:i/>
          <w:iCs/>
        </w:rPr>
        <w:t>Section 8: Configuring an Extended Access List and Matching It in a Class Map</w:t>
      </w:r>
    </w:p>
    <w:p w14:paraId="656C6243" w14:textId="77777777" w:rsidR="00FB51D5" w:rsidRDefault="00FB51D5" w:rsidP="00FB51D5">
      <w:r w:rsidRPr="00FB51D5">
        <w:t xml:space="preserve">This part defines a </w:t>
      </w:r>
      <w:r w:rsidRPr="00FB51D5">
        <w:rPr>
          <w:b/>
          <w:bCs/>
        </w:rPr>
        <w:t>named access list</w:t>
      </w:r>
      <w:r w:rsidRPr="00FB51D5">
        <w:t xml:space="preserve"> allowing specific traffic from 10.1.1.4 to 192.168.1.100, then creates a </w:t>
      </w:r>
      <w:r w:rsidRPr="00FB51D5">
        <w:rPr>
          <w:b/>
          <w:bCs/>
        </w:rPr>
        <w:t>class-map</w:t>
      </w:r>
      <w:r w:rsidRPr="00FB51D5">
        <w:t xml:space="preserve"> that matches this access group.</w:t>
      </w:r>
    </w:p>
    <w:p w14:paraId="6600C1E9" w14:textId="77777777" w:rsidR="00FB51D5" w:rsidRPr="00FB51D5" w:rsidRDefault="00FB51D5" w:rsidP="00FB51D5"/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6663"/>
      </w:tblGrid>
      <w:tr w:rsidR="00FB51D5" w:rsidRPr="00FB51D5" w14:paraId="4ABF8D5B" w14:textId="77777777" w:rsidTr="00FB51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44F33458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6618" w:type="dxa"/>
            <w:vAlign w:val="center"/>
            <w:hideMark/>
          </w:tcPr>
          <w:p w14:paraId="412BDCB9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ip access-list extended ext-int</w:t>
            </w:r>
          </w:p>
        </w:tc>
      </w:tr>
      <w:tr w:rsidR="00FB51D5" w:rsidRPr="00FB51D5" w14:paraId="23FFED91" w14:textId="77777777" w:rsidTr="00FB51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319EC855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Router(config-ext-nacl)#</w:t>
            </w:r>
          </w:p>
        </w:tc>
        <w:tc>
          <w:tcPr>
            <w:tcW w:w="6618" w:type="dxa"/>
            <w:vAlign w:val="center"/>
            <w:hideMark/>
          </w:tcPr>
          <w:p w14:paraId="33782A6A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permit tcp host 10.1.1.4 host 192.168.1.100 eq 80</w:t>
            </w:r>
          </w:p>
        </w:tc>
      </w:tr>
      <w:tr w:rsidR="00FB51D5" w:rsidRPr="00FB51D5" w14:paraId="75778DEA" w14:textId="77777777" w:rsidTr="00FB51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2C498AF9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Router(config-ext-nacl)#</w:t>
            </w:r>
          </w:p>
        </w:tc>
        <w:tc>
          <w:tcPr>
            <w:tcW w:w="6618" w:type="dxa"/>
            <w:vAlign w:val="center"/>
            <w:hideMark/>
          </w:tcPr>
          <w:p w14:paraId="1C654E3F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permit tcp host 10.1.1.4 host 192.168.1.100 eq 443</w:t>
            </w:r>
          </w:p>
        </w:tc>
      </w:tr>
      <w:tr w:rsidR="00FB51D5" w:rsidRPr="00FB51D5" w14:paraId="0C92EC36" w14:textId="77777777" w:rsidTr="00FB51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68C51B5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Router(config-ext-nacl)#</w:t>
            </w:r>
          </w:p>
        </w:tc>
        <w:tc>
          <w:tcPr>
            <w:tcW w:w="6618" w:type="dxa"/>
            <w:vAlign w:val="center"/>
            <w:hideMark/>
          </w:tcPr>
          <w:p w14:paraId="50273E6E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permit tcp host 10.1.1.4 host 192.168.1.100 eq ftp</w:t>
            </w:r>
          </w:p>
        </w:tc>
      </w:tr>
      <w:tr w:rsidR="00FB51D5" w:rsidRPr="00FB51D5" w14:paraId="69034B02" w14:textId="77777777" w:rsidTr="00FB51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7B7C9CD2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Router(config-ext-nacl)#</w:t>
            </w:r>
          </w:p>
        </w:tc>
        <w:tc>
          <w:tcPr>
            <w:tcW w:w="6618" w:type="dxa"/>
            <w:vAlign w:val="center"/>
            <w:hideMark/>
          </w:tcPr>
          <w:p w14:paraId="76990FE2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permit icmp host 10.1.1.4 host 192.168.1.100</w:t>
            </w:r>
          </w:p>
        </w:tc>
      </w:tr>
      <w:tr w:rsidR="00FB51D5" w:rsidRPr="00FB51D5" w14:paraId="7F48DAFA" w14:textId="77777777" w:rsidTr="00FB51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3E6179F2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6618" w:type="dxa"/>
            <w:vAlign w:val="center"/>
            <w:hideMark/>
          </w:tcPr>
          <w:p w14:paraId="3C901A2C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class-map type inspect match-all 10-1-1-4</w:t>
            </w:r>
          </w:p>
        </w:tc>
      </w:tr>
      <w:tr w:rsidR="00FB51D5" w:rsidRPr="00FB51D5" w14:paraId="6A528ECB" w14:textId="77777777" w:rsidTr="00FB51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2905B696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Router(config-cmap)#</w:t>
            </w:r>
          </w:p>
        </w:tc>
        <w:tc>
          <w:tcPr>
            <w:tcW w:w="6618" w:type="dxa"/>
            <w:vAlign w:val="center"/>
            <w:hideMark/>
          </w:tcPr>
          <w:p w14:paraId="5B3A6571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match access-group name ext-int</w:t>
            </w:r>
          </w:p>
        </w:tc>
      </w:tr>
    </w:tbl>
    <w:p w14:paraId="244DC949" w14:textId="77777777" w:rsidR="00FB51D5" w:rsidRDefault="00FB51D5" w:rsidP="00FB51D5"/>
    <w:p w14:paraId="7C3CED6A" w14:textId="41278608" w:rsidR="00FB51D5" w:rsidRDefault="00FB51D5" w:rsidP="00FB51D5">
      <w:bookmarkStart w:id="2" w:name="_Hlk195197987"/>
      <w:r w:rsidRPr="00FB51D5">
        <w:pict w14:anchorId="4CA859E6">
          <v:rect id="_x0000_i1035" style="width:0;height:1.5pt" o:hralign="center" o:hrstd="t" o:hr="t" fillcolor="#a0a0a0" stroked="f"/>
        </w:pict>
      </w:r>
    </w:p>
    <w:bookmarkEnd w:id="2"/>
    <w:p w14:paraId="3679CEF3" w14:textId="77777777" w:rsidR="00872A60" w:rsidRDefault="00872A60" w:rsidP="00FB51D5"/>
    <w:p w14:paraId="2F2FD338" w14:textId="3B3D3728" w:rsidR="00FB51D5" w:rsidRDefault="00FB51D5" w:rsidP="00FB51D5">
      <w:r w:rsidRPr="00FB51D5">
        <w:lastRenderedPageBreak/>
        <w:pict w14:anchorId="3A63691D">
          <v:rect id="_x0000_i1129" style="width:0;height:1.5pt" o:hralign="center" o:hrstd="t" o:hr="t" fillcolor="#a0a0a0" stroked="f"/>
        </w:pict>
      </w:r>
    </w:p>
    <w:p w14:paraId="312F3DEA" w14:textId="77777777" w:rsidR="00872A60" w:rsidRPr="00FB51D5" w:rsidRDefault="00872A60" w:rsidP="00FB51D5"/>
    <w:p w14:paraId="486CFC62" w14:textId="0671BACC" w:rsidR="00FB51D5" w:rsidRPr="00FB51D5" w:rsidRDefault="00FB51D5" w:rsidP="00FB51D5">
      <w:pPr>
        <w:rPr>
          <w:b/>
          <w:bCs/>
        </w:rPr>
      </w:pPr>
      <w:r w:rsidRPr="00FB51D5">
        <w:rPr>
          <w:b/>
          <w:bCs/>
          <w:i/>
          <w:iCs/>
        </w:rPr>
        <w:t>Section 9: Defining a Policy Map to Inspect Access-List-Based Traffic</w:t>
      </w:r>
    </w:p>
    <w:p w14:paraId="181B25A1" w14:textId="77777777" w:rsidR="00FB51D5" w:rsidRDefault="00FB51D5" w:rsidP="00FB51D5">
      <w:r w:rsidRPr="00FB51D5">
        <w:t xml:space="preserve">Now we define a </w:t>
      </w:r>
      <w:r w:rsidRPr="00FB51D5">
        <w:rPr>
          <w:b/>
          <w:bCs/>
        </w:rPr>
        <w:t>policy-map</w:t>
      </w:r>
      <w:r w:rsidRPr="00FB51D5">
        <w:t xml:space="preserve"> named pub-</w:t>
      </w:r>
      <w:proofErr w:type="spellStart"/>
      <w:r w:rsidRPr="00FB51D5">
        <w:t>priv</w:t>
      </w:r>
      <w:proofErr w:type="spellEnd"/>
      <w:r w:rsidRPr="00FB51D5">
        <w:t xml:space="preserve"> that inspects traffic matching the access-list-based class-map.</w:t>
      </w:r>
    </w:p>
    <w:p w14:paraId="488DBB19" w14:textId="77777777" w:rsidR="00FB51D5" w:rsidRPr="00FB51D5" w:rsidRDefault="00FB51D5" w:rsidP="00FB51D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245"/>
      </w:tblGrid>
      <w:tr w:rsidR="00FB51D5" w:rsidRPr="00FB51D5" w14:paraId="12D2DDDC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4A66FEA8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5200" w:type="dxa"/>
            <w:vAlign w:val="center"/>
            <w:hideMark/>
          </w:tcPr>
          <w:p w14:paraId="6C4449DF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policy-map type inspect pub-</w:t>
            </w:r>
            <w:proofErr w:type="spellStart"/>
            <w:r w:rsidRPr="00FB51D5">
              <w:rPr>
                <w:b/>
                <w:bCs/>
                <w:color w:val="C45911" w:themeColor="accent2" w:themeShade="BF"/>
              </w:rPr>
              <w:t>priv</w:t>
            </w:r>
            <w:proofErr w:type="spellEnd"/>
          </w:p>
        </w:tc>
      </w:tr>
      <w:tr w:rsidR="00FB51D5" w:rsidRPr="00FB51D5" w14:paraId="45CFF6C7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E95FF7D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Router(config-pmap)#</w:t>
            </w:r>
          </w:p>
        </w:tc>
        <w:tc>
          <w:tcPr>
            <w:tcW w:w="5200" w:type="dxa"/>
            <w:vAlign w:val="center"/>
            <w:hideMark/>
          </w:tcPr>
          <w:p w14:paraId="1B772B97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class type inspect 10-1-1-4</w:t>
            </w:r>
          </w:p>
        </w:tc>
      </w:tr>
      <w:tr w:rsidR="00FB51D5" w:rsidRPr="00FB51D5" w14:paraId="4C1CCD96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563B0F9A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Router(config-pmap-c)#</w:t>
            </w:r>
          </w:p>
        </w:tc>
        <w:tc>
          <w:tcPr>
            <w:tcW w:w="5200" w:type="dxa"/>
            <w:vAlign w:val="center"/>
            <w:hideMark/>
          </w:tcPr>
          <w:p w14:paraId="32D26295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inspect</w:t>
            </w:r>
          </w:p>
        </w:tc>
      </w:tr>
    </w:tbl>
    <w:p w14:paraId="4E004221" w14:textId="77777777" w:rsidR="00FB51D5" w:rsidRDefault="00FB51D5" w:rsidP="00FB51D5"/>
    <w:p w14:paraId="0807DD12" w14:textId="62400B59" w:rsidR="00FB51D5" w:rsidRDefault="00FB51D5" w:rsidP="00FB51D5">
      <w:r w:rsidRPr="00FB51D5">
        <w:pict w14:anchorId="718D9CBA">
          <v:rect id="_x0000_i1036" style="width:0;height:1.5pt" o:hralign="center" o:hrstd="t" o:hr="t" fillcolor="#a0a0a0" stroked="f"/>
        </w:pict>
      </w:r>
    </w:p>
    <w:p w14:paraId="4037B8C2" w14:textId="77777777" w:rsidR="00FB51D5" w:rsidRPr="00FB51D5" w:rsidRDefault="00FB51D5" w:rsidP="00FB51D5"/>
    <w:p w14:paraId="30B8AC65" w14:textId="343A4A32" w:rsidR="00FB51D5" w:rsidRPr="00FB51D5" w:rsidRDefault="00FB51D5" w:rsidP="00FB51D5">
      <w:pPr>
        <w:rPr>
          <w:b/>
          <w:bCs/>
        </w:rPr>
      </w:pPr>
      <w:r w:rsidRPr="00FB51D5">
        <w:rPr>
          <w:b/>
          <w:bCs/>
          <w:i/>
          <w:iCs/>
        </w:rPr>
        <w:t>Section 10: Creating Zone-Pair PUBLIC-PRIVATE and Applying Policy</w:t>
      </w:r>
    </w:p>
    <w:p w14:paraId="37BA62A7" w14:textId="77777777" w:rsidR="00FB51D5" w:rsidRDefault="00FB51D5" w:rsidP="00FB51D5">
      <w:r w:rsidRPr="00FB51D5">
        <w:t>Creates a zone-pair named PUBLIC-PRIVATE, linking the policy to it.</w:t>
      </w:r>
    </w:p>
    <w:p w14:paraId="09F01DB8" w14:textId="77777777" w:rsidR="00FB51D5" w:rsidRPr="00FB51D5" w:rsidRDefault="00FB51D5" w:rsidP="00FB51D5"/>
    <w:tbl>
      <w:tblPr>
        <w:tblW w:w="99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6804"/>
      </w:tblGrid>
      <w:tr w:rsidR="00FB51D5" w:rsidRPr="00FB51D5" w14:paraId="39F4206D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2B99C5FC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Router(config)#</w:t>
            </w:r>
          </w:p>
        </w:tc>
        <w:tc>
          <w:tcPr>
            <w:tcW w:w="6759" w:type="dxa"/>
            <w:vAlign w:val="center"/>
            <w:hideMark/>
          </w:tcPr>
          <w:p w14:paraId="454D1A3B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zone-pair security PUBLIC-PRIVATE source Public destination Private</w:t>
            </w:r>
          </w:p>
        </w:tc>
      </w:tr>
      <w:tr w:rsidR="00FB51D5" w:rsidRPr="00FB51D5" w14:paraId="10DEB444" w14:textId="77777777" w:rsidTr="00FB51D5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658CCB04" w14:textId="77777777" w:rsidR="00FB51D5" w:rsidRPr="00FB51D5" w:rsidRDefault="00FB51D5" w:rsidP="00FB51D5">
            <w:pPr>
              <w:rPr>
                <w:b/>
                <w:bCs/>
                <w:color w:val="2F5496" w:themeColor="accent1" w:themeShade="BF"/>
              </w:rPr>
            </w:pPr>
            <w:r w:rsidRPr="00FB51D5">
              <w:rPr>
                <w:b/>
                <w:bCs/>
                <w:color w:val="2F5496" w:themeColor="accent1" w:themeShade="BF"/>
              </w:rPr>
              <w:t>Router(config-sec-zone-pair)#</w:t>
            </w:r>
          </w:p>
        </w:tc>
        <w:tc>
          <w:tcPr>
            <w:tcW w:w="6759" w:type="dxa"/>
            <w:vAlign w:val="center"/>
            <w:hideMark/>
          </w:tcPr>
          <w:p w14:paraId="655534FD" w14:textId="77777777" w:rsidR="00FB51D5" w:rsidRPr="00FB51D5" w:rsidRDefault="00FB51D5" w:rsidP="00FB51D5">
            <w:pPr>
              <w:rPr>
                <w:b/>
                <w:bCs/>
                <w:color w:val="C45911" w:themeColor="accent2" w:themeShade="BF"/>
              </w:rPr>
            </w:pPr>
            <w:r w:rsidRPr="00FB51D5">
              <w:rPr>
                <w:b/>
                <w:bCs/>
                <w:color w:val="C45911" w:themeColor="accent2" w:themeShade="BF"/>
              </w:rPr>
              <w:t>service-policy type inspect pub-</w:t>
            </w:r>
            <w:proofErr w:type="spellStart"/>
            <w:r w:rsidRPr="00FB51D5">
              <w:rPr>
                <w:b/>
                <w:bCs/>
                <w:color w:val="C45911" w:themeColor="accent2" w:themeShade="BF"/>
              </w:rPr>
              <w:t>priv</w:t>
            </w:r>
            <w:proofErr w:type="spellEnd"/>
          </w:p>
        </w:tc>
      </w:tr>
    </w:tbl>
    <w:p w14:paraId="68F594BB" w14:textId="77777777" w:rsidR="00FB51D5" w:rsidRDefault="00FB51D5"/>
    <w:p w14:paraId="405EE425" w14:textId="75EB8FB9" w:rsidR="006B63E5" w:rsidRDefault="00FB51D5">
      <w:r w:rsidRPr="00FB51D5">
        <w:pict w14:anchorId="60C2730B">
          <v:rect id="_x0000_i1037" style="width:0;height:1.5pt" o:hralign="center" o:hrstd="t" o:hr="t" fillcolor="#a0a0a0" stroked="f"/>
        </w:pict>
      </w:r>
    </w:p>
    <w:p w14:paraId="1A29353B" w14:textId="77777777" w:rsidR="00872A60" w:rsidRDefault="00872A60"/>
    <w:sectPr w:rsidR="00872A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98322" w14:textId="77777777" w:rsidR="007767AF" w:rsidRDefault="007767AF" w:rsidP="00872A60">
      <w:pPr>
        <w:spacing w:after="0" w:line="240" w:lineRule="auto"/>
      </w:pPr>
      <w:r>
        <w:separator/>
      </w:r>
    </w:p>
  </w:endnote>
  <w:endnote w:type="continuationSeparator" w:id="0">
    <w:p w14:paraId="23375F88" w14:textId="77777777" w:rsidR="007767AF" w:rsidRDefault="007767AF" w:rsidP="0087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EC436" w14:textId="77777777" w:rsidR="007767AF" w:rsidRDefault="007767AF" w:rsidP="00872A60">
      <w:pPr>
        <w:spacing w:after="0" w:line="240" w:lineRule="auto"/>
      </w:pPr>
      <w:r>
        <w:separator/>
      </w:r>
    </w:p>
  </w:footnote>
  <w:footnote w:type="continuationSeparator" w:id="0">
    <w:p w14:paraId="0FA17A71" w14:textId="77777777" w:rsidR="007767AF" w:rsidRDefault="007767AF" w:rsidP="00872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89209" w14:textId="616AEAFF" w:rsidR="00872A60" w:rsidRPr="00872A60" w:rsidRDefault="00872A60" w:rsidP="00872A60">
    <w:pPr>
      <w:pStyle w:val="Header"/>
      <w:jc w:val="center"/>
      <w:rPr>
        <w:b/>
        <w:bCs/>
        <w:color w:val="2F5496" w:themeColor="accent1" w:themeShade="BF"/>
        <w:sz w:val="40"/>
        <w:szCs w:val="40"/>
      </w:rPr>
    </w:pPr>
    <w:r w:rsidRPr="00872A60">
      <w:rPr>
        <w:b/>
        <w:bCs/>
        <w:color w:val="2F5496" w:themeColor="accent1" w:themeShade="BF"/>
        <w:sz w:val="40"/>
        <w:szCs w:val="40"/>
      </w:rPr>
      <w:t>Zone-based Policy Firewall with ACL  8 April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85C"/>
    <w:multiLevelType w:val="multilevel"/>
    <w:tmpl w:val="63F0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46273"/>
    <w:multiLevelType w:val="multilevel"/>
    <w:tmpl w:val="2E4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147144">
    <w:abstractNumId w:val="0"/>
  </w:num>
  <w:num w:numId="2" w16cid:durableId="30828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BA"/>
    <w:rsid w:val="0004540F"/>
    <w:rsid w:val="006B63E5"/>
    <w:rsid w:val="007767AF"/>
    <w:rsid w:val="00872A60"/>
    <w:rsid w:val="00A300DC"/>
    <w:rsid w:val="00B6566F"/>
    <w:rsid w:val="00E97DBA"/>
    <w:rsid w:val="00EA6430"/>
    <w:rsid w:val="00FB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FC54"/>
  <w15:chartTrackingRefBased/>
  <w15:docId w15:val="{FAE84D01-9F0B-4841-A867-91F35D98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60"/>
  </w:style>
  <w:style w:type="paragraph" w:styleId="Footer">
    <w:name w:val="footer"/>
    <w:basedOn w:val="Normal"/>
    <w:link w:val="FooterChar"/>
    <w:uiPriority w:val="99"/>
    <w:unhideWhenUsed/>
    <w:rsid w:val="0087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8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5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1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1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6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2025-04-10T16:29:00Z</dcterms:created>
  <dcterms:modified xsi:type="dcterms:W3CDTF">2025-04-10T16:29:00Z</dcterms:modified>
</cp:coreProperties>
</file>