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B70CA" w14:textId="77777777" w:rsidR="00604F59" w:rsidRPr="00D76713" w:rsidRDefault="0033496E">
      <w:pPr>
        <w:pStyle w:val="Standard"/>
        <w:jc w:val="center"/>
        <w:rPr>
          <w:rFonts w:asciiTheme="minorHAnsi" w:hAnsiTheme="minorHAnsi" w:cstheme="minorHAnsi"/>
        </w:rPr>
      </w:pPr>
      <w:r w:rsidRPr="00D76713">
        <w:rPr>
          <w:rFonts w:asciiTheme="minorHAnsi" w:hAnsiTheme="minorHAnsi" w:cstheme="minorHAnsi"/>
        </w:rPr>
        <w:t>PROTOCOLO</w:t>
      </w:r>
    </w:p>
    <w:p w14:paraId="4E62CABA" w14:textId="77777777" w:rsidR="00604F59" w:rsidRPr="00D76713" w:rsidRDefault="0033496E">
      <w:pPr>
        <w:pStyle w:val="Standard"/>
        <w:rPr>
          <w:rFonts w:asciiTheme="minorHAnsi" w:hAnsiTheme="minorHAnsi" w:cstheme="minorHAnsi"/>
          <w:sz w:val="22"/>
          <w:szCs w:val="22"/>
        </w:rPr>
      </w:pPr>
      <w:r w:rsidRPr="00D76713">
        <w:rPr>
          <w:rFonts w:asciiTheme="minorHAnsi" w:hAnsiTheme="minorHAnsi" w:cstheme="minorHAnsi"/>
          <w:sz w:val="22"/>
          <w:szCs w:val="22"/>
        </w:rPr>
        <w:t xml:space="preserve">El </w:t>
      </w:r>
      <w:r w:rsidRPr="00D76713">
        <w:rPr>
          <w:rFonts w:asciiTheme="minorHAnsi" w:hAnsiTheme="minorHAnsi" w:cstheme="minorHAnsi"/>
          <w:b/>
          <w:bCs/>
          <w:sz w:val="22"/>
          <w:szCs w:val="22"/>
        </w:rPr>
        <w:t>MASTER</w:t>
      </w:r>
      <w:r w:rsidRPr="00D76713">
        <w:rPr>
          <w:rFonts w:asciiTheme="minorHAnsi" w:hAnsiTheme="minorHAnsi" w:cstheme="minorHAnsi"/>
          <w:sz w:val="22"/>
          <w:szCs w:val="22"/>
        </w:rPr>
        <w:t xml:space="preserve"> debe solicitarle al</w:t>
      </w:r>
      <w:r w:rsidRPr="00D76713">
        <w:rPr>
          <w:rFonts w:asciiTheme="minorHAnsi" w:hAnsiTheme="minorHAnsi" w:cstheme="minorHAnsi"/>
          <w:b/>
          <w:bCs/>
          <w:sz w:val="22"/>
          <w:szCs w:val="22"/>
        </w:rPr>
        <w:t xml:space="preserve"> SLAVE </w:t>
      </w:r>
      <w:r w:rsidRPr="00D76713">
        <w:rPr>
          <w:rFonts w:asciiTheme="minorHAnsi" w:hAnsiTheme="minorHAnsi" w:cstheme="minorHAnsi"/>
          <w:sz w:val="22"/>
          <w:szCs w:val="22"/>
        </w:rPr>
        <w:t>a través de un mensaje que le envíe la información solicitada.</w:t>
      </w:r>
    </w:p>
    <w:tbl>
      <w:tblPr>
        <w:tblW w:w="5949" w:type="dxa"/>
        <w:tblCellMar>
          <w:left w:w="10" w:type="dxa"/>
          <w:right w:w="10" w:type="dxa"/>
        </w:tblCellMar>
        <w:tblLook w:val="04A0" w:firstRow="1" w:lastRow="0" w:firstColumn="1" w:lastColumn="0" w:noHBand="0" w:noVBand="1"/>
      </w:tblPr>
      <w:tblGrid>
        <w:gridCol w:w="1271"/>
        <w:gridCol w:w="1559"/>
        <w:gridCol w:w="1843"/>
        <w:gridCol w:w="1276"/>
      </w:tblGrid>
      <w:tr w:rsidR="00604F59" w:rsidRPr="00D76713" w14:paraId="58C9FA63" w14:textId="77777777">
        <w:tblPrEx>
          <w:tblCellMar>
            <w:top w:w="0" w:type="dxa"/>
            <w:bottom w:w="0" w:type="dxa"/>
          </w:tblCellMar>
        </w:tblPrEx>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81724" w14:textId="77777777" w:rsidR="00604F59" w:rsidRPr="00D76713" w:rsidRDefault="0033496E">
            <w:pPr>
              <w:pStyle w:val="Standard"/>
              <w:jc w:val="center"/>
              <w:rPr>
                <w:rFonts w:asciiTheme="minorHAnsi" w:hAnsiTheme="minorHAnsi" w:cstheme="minorHAnsi"/>
                <w:sz w:val="22"/>
                <w:szCs w:val="22"/>
              </w:rPr>
            </w:pPr>
            <w:r w:rsidRPr="00D76713">
              <w:rPr>
                <w:rFonts w:asciiTheme="minorHAnsi" w:hAnsiTheme="minorHAnsi" w:cstheme="minorHAnsi"/>
                <w:sz w:val="22"/>
                <w:szCs w:val="22"/>
              </w:rPr>
              <w:t xml:space="preserve">&lt;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C8430" w14:textId="4316C383" w:rsidR="00604F59" w:rsidRPr="00D76713" w:rsidRDefault="0033496E">
            <w:pPr>
              <w:pStyle w:val="Standard"/>
              <w:jc w:val="center"/>
              <w:rPr>
                <w:rFonts w:asciiTheme="minorHAnsi" w:hAnsiTheme="minorHAnsi" w:cstheme="minorHAnsi"/>
                <w:sz w:val="22"/>
                <w:szCs w:val="22"/>
              </w:rPr>
            </w:pPr>
            <w:r w:rsidRPr="00D76713">
              <w:rPr>
                <w:rFonts w:asciiTheme="minorHAnsi" w:hAnsiTheme="minorHAnsi" w:cstheme="minorHAnsi"/>
                <w:sz w:val="22"/>
                <w:szCs w:val="22"/>
              </w:rPr>
              <w:t>T</w:t>
            </w:r>
            <w:r w:rsidR="00D76713">
              <w:rPr>
                <w:rFonts w:asciiTheme="minorHAnsi" w:hAnsiTheme="minorHAnsi" w:cstheme="minorHAnsi"/>
                <w:sz w:val="22"/>
                <w:szCs w:val="22"/>
              </w:rPr>
              <w:t>ipo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8038C" w14:textId="77777777" w:rsidR="00604F59" w:rsidRPr="00D76713" w:rsidRDefault="0033496E">
            <w:pPr>
              <w:pStyle w:val="Standard"/>
              <w:jc w:val="center"/>
              <w:rPr>
                <w:rFonts w:asciiTheme="minorHAnsi" w:hAnsiTheme="minorHAnsi" w:cstheme="minorHAnsi"/>
                <w:sz w:val="22"/>
                <w:szCs w:val="22"/>
              </w:rPr>
            </w:pPr>
            <w:r w:rsidRPr="00D76713">
              <w:rPr>
                <w:rFonts w:asciiTheme="minorHAnsi" w:hAnsiTheme="minorHAnsi" w:cstheme="minorHAnsi"/>
                <w:sz w:val="22"/>
                <w:szCs w:val="22"/>
              </w:rPr>
              <w:t xml:space="preserve">Tamaño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CF118" w14:textId="77777777" w:rsidR="00604F59" w:rsidRPr="00D76713" w:rsidRDefault="0033496E">
            <w:pPr>
              <w:pStyle w:val="Standard"/>
              <w:jc w:val="center"/>
              <w:rPr>
                <w:rFonts w:asciiTheme="minorHAnsi" w:hAnsiTheme="minorHAnsi" w:cstheme="minorHAnsi"/>
                <w:sz w:val="22"/>
                <w:szCs w:val="22"/>
              </w:rPr>
            </w:pPr>
            <w:r w:rsidRPr="00D76713">
              <w:rPr>
                <w:rFonts w:asciiTheme="minorHAnsi" w:hAnsiTheme="minorHAnsi" w:cstheme="minorHAnsi"/>
                <w:sz w:val="22"/>
                <w:szCs w:val="22"/>
              </w:rPr>
              <w:t xml:space="preserve">&gt; </w:t>
            </w:r>
          </w:p>
        </w:tc>
      </w:tr>
    </w:tbl>
    <w:p w14:paraId="6BD13CB1" w14:textId="77777777" w:rsidR="00604F59" w:rsidRPr="00D76713" w:rsidRDefault="00604F59">
      <w:pPr>
        <w:pStyle w:val="Standard"/>
        <w:rPr>
          <w:rFonts w:asciiTheme="minorHAnsi" w:hAnsiTheme="minorHAnsi" w:cstheme="minorHAnsi"/>
          <w:b/>
          <w:bCs/>
          <w:sz w:val="20"/>
          <w:szCs w:val="20"/>
        </w:rPr>
      </w:pPr>
    </w:p>
    <w:p w14:paraId="7550823F" w14:textId="6CEB0FB1" w:rsidR="00D76713" w:rsidRPr="00D76713" w:rsidRDefault="0033496E">
      <w:pPr>
        <w:pStyle w:val="Standard"/>
        <w:rPr>
          <w:rFonts w:asciiTheme="minorHAnsi" w:hAnsiTheme="minorHAnsi" w:cstheme="minorHAnsi"/>
          <w:b/>
          <w:bCs/>
          <w:sz w:val="22"/>
          <w:szCs w:val="22"/>
        </w:rPr>
      </w:pPr>
      <w:r w:rsidRPr="00D76713">
        <w:rPr>
          <w:rFonts w:asciiTheme="minorHAnsi" w:hAnsiTheme="minorHAnsi" w:cstheme="minorHAnsi"/>
          <w:b/>
          <w:bCs/>
          <w:sz w:val="22"/>
          <w:szCs w:val="22"/>
        </w:rPr>
        <w:t>Campos</w:t>
      </w:r>
      <w:r w:rsidR="00D76713">
        <w:rPr>
          <w:rFonts w:asciiTheme="minorHAnsi" w:hAnsiTheme="minorHAnsi" w:cstheme="minorHAnsi"/>
          <w:b/>
          <w:bCs/>
          <w:sz w:val="22"/>
          <w:szCs w:val="22"/>
        </w:rPr>
        <w:t>:</w:t>
      </w:r>
    </w:p>
    <w:tbl>
      <w:tblPr>
        <w:tblW w:w="9628" w:type="dxa"/>
        <w:tblCellMar>
          <w:left w:w="10" w:type="dxa"/>
          <w:right w:w="10" w:type="dxa"/>
        </w:tblCellMar>
        <w:tblLook w:val="04A0" w:firstRow="1" w:lastRow="0" w:firstColumn="1" w:lastColumn="0" w:noHBand="0" w:noVBand="1"/>
      </w:tblPr>
      <w:tblGrid>
        <w:gridCol w:w="987"/>
        <w:gridCol w:w="941"/>
        <w:gridCol w:w="7700"/>
      </w:tblGrid>
      <w:tr w:rsidR="00604F59" w:rsidRPr="00D76713" w14:paraId="6EF1F9A4" w14:textId="77777777">
        <w:tblPrEx>
          <w:tblCellMar>
            <w:top w:w="0" w:type="dxa"/>
            <w:bottom w:w="0" w:type="dxa"/>
          </w:tblCellMar>
        </w:tblPrEx>
        <w:tc>
          <w:tcPr>
            <w:tcW w:w="98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14:paraId="3B166F0F" w14:textId="77777777" w:rsidR="00604F59" w:rsidRPr="00D76713" w:rsidRDefault="0033496E">
            <w:pPr>
              <w:pStyle w:val="Standard"/>
              <w:rPr>
                <w:rFonts w:asciiTheme="minorHAnsi" w:hAnsiTheme="minorHAnsi" w:cstheme="minorHAnsi"/>
                <w:b/>
                <w:bCs/>
                <w:color w:val="FFFFFF"/>
                <w:sz w:val="22"/>
                <w:szCs w:val="22"/>
              </w:rPr>
            </w:pPr>
            <w:r w:rsidRPr="00D76713">
              <w:rPr>
                <w:rFonts w:asciiTheme="minorHAnsi" w:hAnsiTheme="minorHAnsi" w:cstheme="minorHAnsi"/>
                <w:b/>
                <w:bCs/>
                <w:color w:val="FFFFFF"/>
                <w:sz w:val="22"/>
                <w:szCs w:val="22"/>
              </w:rPr>
              <w:t xml:space="preserve">Nombre </w:t>
            </w:r>
          </w:p>
        </w:tc>
        <w:tc>
          <w:tcPr>
            <w:tcW w:w="928" w:type="dxa"/>
            <w:tcBorders>
              <w:top w:val="single" w:sz="4" w:space="0" w:color="5B9BD5"/>
              <w:bottom w:val="single" w:sz="4" w:space="0" w:color="5B9BD5"/>
            </w:tcBorders>
            <w:shd w:val="clear" w:color="auto" w:fill="5B9BD5"/>
            <w:tcMar>
              <w:top w:w="0" w:type="dxa"/>
              <w:left w:w="108" w:type="dxa"/>
              <w:bottom w:w="0" w:type="dxa"/>
              <w:right w:w="108" w:type="dxa"/>
            </w:tcMar>
          </w:tcPr>
          <w:p w14:paraId="66AF67B7" w14:textId="77777777" w:rsidR="00604F59" w:rsidRPr="00D76713" w:rsidRDefault="0033496E">
            <w:pPr>
              <w:pStyle w:val="Standard"/>
              <w:rPr>
                <w:rFonts w:asciiTheme="minorHAnsi" w:hAnsiTheme="minorHAnsi" w:cstheme="minorHAnsi"/>
                <w:b/>
                <w:bCs/>
                <w:color w:val="FFFFFF"/>
                <w:sz w:val="22"/>
                <w:szCs w:val="22"/>
              </w:rPr>
            </w:pPr>
            <w:r w:rsidRPr="00D76713">
              <w:rPr>
                <w:rFonts w:asciiTheme="minorHAnsi" w:hAnsiTheme="minorHAnsi" w:cstheme="minorHAnsi"/>
                <w:b/>
                <w:bCs/>
                <w:color w:val="FFFFFF"/>
                <w:sz w:val="22"/>
                <w:szCs w:val="22"/>
              </w:rPr>
              <w:t>Tamaño</w:t>
            </w:r>
          </w:p>
        </w:tc>
        <w:tc>
          <w:tcPr>
            <w:tcW w:w="7713"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14:paraId="722ACC71" w14:textId="77777777" w:rsidR="00604F59" w:rsidRPr="00D76713" w:rsidRDefault="0033496E">
            <w:pPr>
              <w:pStyle w:val="Standard"/>
              <w:rPr>
                <w:rFonts w:asciiTheme="minorHAnsi" w:hAnsiTheme="minorHAnsi" w:cstheme="minorHAnsi"/>
                <w:b/>
                <w:bCs/>
                <w:color w:val="FFFFFF"/>
                <w:sz w:val="22"/>
                <w:szCs w:val="22"/>
              </w:rPr>
            </w:pPr>
            <w:r w:rsidRPr="00D76713">
              <w:rPr>
                <w:rFonts w:asciiTheme="minorHAnsi" w:hAnsiTheme="minorHAnsi" w:cstheme="minorHAnsi"/>
                <w:b/>
                <w:bCs/>
                <w:color w:val="FFFFFF"/>
                <w:sz w:val="22"/>
                <w:szCs w:val="22"/>
              </w:rPr>
              <w:t>Información</w:t>
            </w:r>
          </w:p>
        </w:tc>
      </w:tr>
      <w:tr w:rsidR="00604F59" w:rsidRPr="00D76713" w14:paraId="0FB75BF2" w14:textId="77777777">
        <w:tblPrEx>
          <w:tblCellMar>
            <w:top w:w="0" w:type="dxa"/>
            <w:bottom w:w="0" w:type="dxa"/>
          </w:tblCellMar>
        </w:tblPrEx>
        <w:tc>
          <w:tcPr>
            <w:tcW w:w="98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54030CAD" w14:textId="77777777" w:rsidR="00604F59" w:rsidRPr="00D76713" w:rsidRDefault="0033496E">
            <w:pPr>
              <w:pStyle w:val="Standard"/>
              <w:jc w:val="center"/>
              <w:rPr>
                <w:rFonts w:asciiTheme="minorHAnsi" w:hAnsiTheme="minorHAnsi" w:cstheme="minorHAnsi"/>
                <w:bCs/>
                <w:sz w:val="22"/>
                <w:szCs w:val="22"/>
              </w:rPr>
            </w:pPr>
            <w:r w:rsidRPr="00D76713">
              <w:rPr>
                <w:rFonts w:asciiTheme="minorHAnsi" w:hAnsiTheme="minorHAnsi" w:cstheme="minorHAnsi"/>
                <w:bCs/>
                <w:sz w:val="22"/>
                <w:szCs w:val="22"/>
              </w:rPr>
              <w:t>&lt;</w:t>
            </w:r>
          </w:p>
        </w:tc>
        <w:tc>
          <w:tcPr>
            <w:tcW w:w="928"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140A2BAE" w14:textId="77777777" w:rsidR="00604F59" w:rsidRPr="00D76713" w:rsidRDefault="0033496E">
            <w:pPr>
              <w:pStyle w:val="Standard"/>
              <w:rPr>
                <w:rFonts w:asciiTheme="minorHAnsi" w:hAnsiTheme="minorHAnsi" w:cstheme="minorHAnsi"/>
                <w:sz w:val="22"/>
                <w:szCs w:val="22"/>
              </w:rPr>
            </w:pPr>
            <w:r w:rsidRPr="00D76713">
              <w:rPr>
                <w:rFonts w:asciiTheme="minorHAnsi" w:hAnsiTheme="minorHAnsi" w:cstheme="minorHAnsi"/>
                <w:sz w:val="22"/>
                <w:szCs w:val="22"/>
              </w:rPr>
              <w:t>1 Byte</w:t>
            </w:r>
          </w:p>
        </w:tc>
        <w:tc>
          <w:tcPr>
            <w:tcW w:w="7713"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653A7C17" w14:textId="60DD3624" w:rsidR="00604F59" w:rsidRPr="00D76713" w:rsidRDefault="00D76713">
            <w:pPr>
              <w:pStyle w:val="Standard"/>
              <w:rPr>
                <w:rFonts w:asciiTheme="minorHAnsi" w:hAnsiTheme="minorHAnsi" w:cstheme="minorHAnsi"/>
                <w:sz w:val="22"/>
                <w:szCs w:val="22"/>
              </w:rPr>
            </w:pPr>
            <w:r>
              <w:rPr>
                <w:rFonts w:asciiTheme="minorHAnsi" w:hAnsiTheme="minorHAnsi" w:cstheme="minorHAnsi"/>
                <w:sz w:val="22"/>
                <w:szCs w:val="22"/>
              </w:rPr>
              <w:t>S</w:t>
            </w:r>
            <w:r w:rsidR="0033496E" w:rsidRPr="00D76713">
              <w:rPr>
                <w:rFonts w:asciiTheme="minorHAnsi" w:hAnsiTheme="minorHAnsi" w:cstheme="minorHAnsi"/>
                <w:sz w:val="22"/>
                <w:szCs w:val="22"/>
              </w:rPr>
              <w:t xml:space="preserve">ímbolo </w:t>
            </w:r>
            <w:r>
              <w:rPr>
                <w:rFonts w:asciiTheme="minorHAnsi" w:hAnsiTheme="minorHAnsi" w:cstheme="minorHAnsi"/>
                <w:sz w:val="22"/>
                <w:szCs w:val="22"/>
              </w:rPr>
              <w:t>de</w:t>
            </w:r>
            <w:r w:rsidR="0033496E" w:rsidRPr="00D76713">
              <w:rPr>
                <w:rFonts w:asciiTheme="minorHAnsi" w:hAnsiTheme="minorHAnsi" w:cstheme="minorHAnsi"/>
                <w:sz w:val="22"/>
                <w:szCs w:val="22"/>
              </w:rPr>
              <w:t xml:space="preserve"> comienzo de un paquete.</w:t>
            </w:r>
          </w:p>
        </w:tc>
      </w:tr>
      <w:tr w:rsidR="00604F59" w:rsidRPr="00D76713" w14:paraId="54297DF8" w14:textId="77777777">
        <w:tblPrEx>
          <w:tblCellMar>
            <w:top w:w="0" w:type="dxa"/>
            <w:bottom w:w="0" w:type="dxa"/>
          </w:tblCellMar>
        </w:tblPrEx>
        <w:tc>
          <w:tcPr>
            <w:tcW w:w="98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084F0160" w14:textId="2530DF7F" w:rsidR="00604F59" w:rsidRPr="00D76713" w:rsidRDefault="0033496E">
            <w:pPr>
              <w:pStyle w:val="Standard"/>
              <w:jc w:val="center"/>
              <w:rPr>
                <w:rFonts w:asciiTheme="minorHAnsi" w:hAnsiTheme="minorHAnsi" w:cstheme="minorHAnsi"/>
                <w:bCs/>
                <w:sz w:val="22"/>
                <w:szCs w:val="22"/>
              </w:rPr>
            </w:pPr>
            <w:r w:rsidRPr="00D76713">
              <w:rPr>
                <w:rFonts w:asciiTheme="minorHAnsi" w:hAnsiTheme="minorHAnsi" w:cstheme="minorHAnsi"/>
                <w:bCs/>
                <w:sz w:val="22"/>
                <w:szCs w:val="22"/>
              </w:rPr>
              <w:t>T</w:t>
            </w:r>
            <w:r w:rsidR="00D76713">
              <w:rPr>
                <w:rFonts w:asciiTheme="minorHAnsi" w:hAnsiTheme="minorHAnsi" w:cstheme="minorHAnsi"/>
                <w:bCs/>
                <w:sz w:val="22"/>
                <w:szCs w:val="22"/>
              </w:rPr>
              <w:t>ipo</w:t>
            </w:r>
          </w:p>
        </w:tc>
        <w:tc>
          <w:tcPr>
            <w:tcW w:w="928"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59F464AA" w14:textId="77777777" w:rsidR="00604F59" w:rsidRPr="00D76713" w:rsidRDefault="0033496E">
            <w:pPr>
              <w:pStyle w:val="Standard"/>
              <w:rPr>
                <w:rFonts w:asciiTheme="minorHAnsi" w:hAnsiTheme="minorHAnsi" w:cstheme="minorHAnsi"/>
                <w:sz w:val="22"/>
                <w:szCs w:val="22"/>
              </w:rPr>
            </w:pPr>
            <w:r w:rsidRPr="00D76713">
              <w:rPr>
                <w:rFonts w:asciiTheme="minorHAnsi" w:hAnsiTheme="minorHAnsi" w:cstheme="minorHAnsi"/>
                <w:sz w:val="22"/>
                <w:szCs w:val="22"/>
              </w:rPr>
              <w:t xml:space="preserve">1 </w:t>
            </w:r>
            <w:r w:rsidRPr="00D76713">
              <w:rPr>
                <w:rFonts w:asciiTheme="minorHAnsi" w:hAnsiTheme="minorHAnsi" w:cstheme="minorHAnsi"/>
                <w:sz w:val="22"/>
                <w:szCs w:val="22"/>
              </w:rPr>
              <w:t>Byte</w:t>
            </w:r>
          </w:p>
        </w:tc>
        <w:tc>
          <w:tcPr>
            <w:tcW w:w="7713"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0FC6AEB8" w14:textId="77B57818" w:rsidR="00604F59" w:rsidRPr="00D76713" w:rsidRDefault="00D76713">
            <w:pPr>
              <w:pStyle w:val="Standard"/>
              <w:rPr>
                <w:rFonts w:asciiTheme="minorHAnsi" w:hAnsiTheme="minorHAnsi" w:cstheme="minorHAnsi"/>
                <w:sz w:val="22"/>
                <w:szCs w:val="22"/>
              </w:rPr>
            </w:pPr>
            <w:r>
              <w:rPr>
                <w:rFonts w:asciiTheme="minorHAnsi" w:hAnsiTheme="minorHAnsi" w:cstheme="minorHAnsi"/>
                <w:sz w:val="22"/>
                <w:szCs w:val="22"/>
              </w:rPr>
              <w:t>I</w:t>
            </w:r>
            <w:r w:rsidR="0033496E" w:rsidRPr="00D76713">
              <w:rPr>
                <w:rFonts w:asciiTheme="minorHAnsi" w:hAnsiTheme="minorHAnsi" w:cstheme="minorHAnsi"/>
                <w:sz w:val="22"/>
                <w:szCs w:val="22"/>
              </w:rPr>
              <w:t>ndica que tipo de paquete estamos enviando</w:t>
            </w:r>
          </w:p>
        </w:tc>
      </w:tr>
      <w:tr w:rsidR="00604F59" w:rsidRPr="00D76713" w14:paraId="7C4A4DC2" w14:textId="77777777">
        <w:tblPrEx>
          <w:tblCellMar>
            <w:top w:w="0" w:type="dxa"/>
            <w:bottom w:w="0" w:type="dxa"/>
          </w:tblCellMar>
        </w:tblPrEx>
        <w:tc>
          <w:tcPr>
            <w:tcW w:w="98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56D2649D" w14:textId="77777777" w:rsidR="00604F59" w:rsidRPr="00D76713" w:rsidRDefault="0033496E">
            <w:pPr>
              <w:pStyle w:val="Standard"/>
              <w:jc w:val="center"/>
              <w:rPr>
                <w:rFonts w:asciiTheme="minorHAnsi" w:hAnsiTheme="minorHAnsi" w:cstheme="minorHAnsi"/>
                <w:bCs/>
                <w:sz w:val="22"/>
                <w:szCs w:val="22"/>
              </w:rPr>
            </w:pPr>
            <w:r w:rsidRPr="00D76713">
              <w:rPr>
                <w:rFonts w:asciiTheme="minorHAnsi" w:hAnsiTheme="minorHAnsi" w:cstheme="minorHAnsi"/>
                <w:bCs/>
                <w:sz w:val="22"/>
                <w:szCs w:val="22"/>
              </w:rPr>
              <w:t>Tamaño</w:t>
            </w:r>
          </w:p>
        </w:tc>
        <w:tc>
          <w:tcPr>
            <w:tcW w:w="928"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606ACCD9" w14:textId="77777777" w:rsidR="00604F59" w:rsidRPr="00D76713" w:rsidRDefault="0033496E">
            <w:pPr>
              <w:pStyle w:val="Standard"/>
              <w:rPr>
                <w:rFonts w:asciiTheme="minorHAnsi" w:hAnsiTheme="minorHAnsi" w:cstheme="minorHAnsi"/>
                <w:sz w:val="22"/>
                <w:szCs w:val="22"/>
              </w:rPr>
            </w:pPr>
            <w:r w:rsidRPr="00D76713">
              <w:rPr>
                <w:rFonts w:asciiTheme="minorHAnsi" w:hAnsiTheme="minorHAnsi" w:cstheme="minorHAnsi"/>
                <w:sz w:val="22"/>
                <w:szCs w:val="22"/>
              </w:rPr>
              <w:t>1 Byte</w:t>
            </w:r>
          </w:p>
        </w:tc>
        <w:tc>
          <w:tcPr>
            <w:tcW w:w="7713"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7C419DA9" w14:textId="11F52990" w:rsidR="00D76713" w:rsidRPr="00D76713" w:rsidRDefault="00D76713">
            <w:pPr>
              <w:pStyle w:val="Standard"/>
              <w:rPr>
                <w:rFonts w:asciiTheme="minorHAnsi" w:hAnsiTheme="minorHAnsi" w:cstheme="minorHAnsi"/>
                <w:sz w:val="22"/>
                <w:szCs w:val="22"/>
              </w:rPr>
            </w:pPr>
            <w:r>
              <w:rPr>
                <w:rFonts w:asciiTheme="minorHAnsi" w:hAnsiTheme="minorHAnsi" w:cstheme="minorHAnsi"/>
                <w:sz w:val="22"/>
                <w:szCs w:val="22"/>
              </w:rPr>
              <w:t>C</w:t>
            </w:r>
            <w:r w:rsidR="0033496E" w:rsidRPr="00D76713">
              <w:rPr>
                <w:rFonts w:asciiTheme="minorHAnsi" w:hAnsiTheme="minorHAnsi" w:cstheme="minorHAnsi"/>
                <w:sz w:val="22"/>
                <w:szCs w:val="22"/>
              </w:rPr>
              <w:t>ampo que indica la cantidad de Bytes que el receptor del paquete debe leer.</w:t>
            </w:r>
          </w:p>
        </w:tc>
      </w:tr>
      <w:tr w:rsidR="00604F59" w:rsidRPr="00D76713" w14:paraId="0D179DA5" w14:textId="77777777">
        <w:tblPrEx>
          <w:tblCellMar>
            <w:top w:w="0" w:type="dxa"/>
            <w:bottom w:w="0" w:type="dxa"/>
          </w:tblCellMar>
        </w:tblPrEx>
        <w:tc>
          <w:tcPr>
            <w:tcW w:w="98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499604EF" w14:textId="77777777" w:rsidR="00604F59" w:rsidRPr="00D76713" w:rsidRDefault="0033496E">
            <w:pPr>
              <w:pStyle w:val="Standard"/>
              <w:jc w:val="center"/>
              <w:rPr>
                <w:rFonts w:asciiTheme="minorHAnsi" w:hAnsiTheme="minorHAnsi" w:cstheme="minorHAnsi"/>
                <w:bCs/>
                <w:sz w:val="22"/>
                <w:szCs w:val="22"/>
              </w:rPr>
            </w:pPr>
            <w:r w:rsidRPr="00D76713">
              <w:rPr>
                <w:rFonts w:asciiTheme="minorHAnsi" w:hAnsiTheme="minorHAnsi" w:cstheme="minorHAnsi"/>
                <w:bCs/>
                <w:sz w:val="22"/>
                <w:szCs w:val="22"/>
              </w:rPr>
              <w:t>&gt;</w:t>
            </w:r>
          </w:p>
        </w:tc>
        <w:tc>
          <w:tcPr>
            <w:tcW w:w="928"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1B482F99" w14:textId="77777777" w:rsidR="00604F59" w:rsidRPr="00D76713" w:rsidRDefault="0033496E">
            <w:pPr>
              <w:pStyle w:val="Standard"/>
              <w:rPr>
                <w:rFonts w:asciiTheme="minorHAnsi" w:hAnsiTheme="minorHAnsi" w:cstheme="minorHAnsi"/>
                <w:sz w:val="22"/>
                <w:szCs w:val="22"/>
              </w:rPr>
            </w:pPr>
            <w:r w:rsidRPr="00D76713">
              <w:rPr>
                <w:rFonts w:asciiTheme="minorHAnsi" w:hAnsiTheme="minorHAnsi" w:cstheme="minorHAnsi"/>
                <w:sz w:val="22"/>
                <w:szCs w:val="22"/>
              </w:rPr>
              <w:t>1 Byte</w:t>
            </w:r>
          </w:p>
        </w:tc>
        <w:tc>
          <w:tcPr>
            <w:tcW w:w="7713"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3B56D434" w14:textId="622BC9E6" w:rsidR="00604F59" w:rsidRPr="00D76713" w:rsidRDefault="00D76713">
            <w:pPr>
              <w:pStyle w:val="Standard"/>
              <w:rPr>
                <w:rFonts w:asciiTheme="minorHAnsi" w:hAnsiTheme="minorHAnsi" w:cstheme="minorHAnsi"/>
                <w:sz w:val="22"/>
                <w:szCs w:val="22"/>
              </w:rPr>
            </w:pPr>
            <w:r>
              <w:rPr>
                <w:rFonts w:asciiTheme="minorHAnsi" w:hAnsiTheme="minorHAnsi" w:cstheme="minorHAnsi"/>
                <w:sz w:val="22"/>
                <w:szCs w:val="22"/>
              </w:rPr>
              <w:t>S</w:t>
            </w:r>
            <w:r w:rsidR="0033496E" w:rsidRPr="00D76713">
              <w:rPr>
                <w:rFonts w:asciiTheme="minorHAnsi" w:hAnsiTheme="minorHAnsi" w:cstheme="minorHAnsi"/>
                <w:sz w:val="22"/>
                <w:szCs w:val="22"/>
              </w:rPr>
              <w:t>ímbolo de fin de paquete.</w:t>
            </w:r>
          </w:p>
        </w:tc>
      </w:tr>
    </w:tbl>
    <w:p w14:paraId="5E0772BF" w14:textId="77777777" w:rsidR="00604F59" w:rsidRPr="00D76713" w:rsidRDefault="00604F59">
      <w:pPr>
        <w:pStyle w:val="Standard"/>
        <w:rPr>
          <w:rFonts w:asciiTheme="minorHAnsi" w:hAnsiTheme="minorHAnsi" w:cstheme="minorHAnsi"/>
          <w:sz w:val="22"/>
          <w:szCs w:val="22"/>
        </w:rPr>
      </w:pPr>
    </w:p>
    <w:p w14:paraId="5EC9DEE1" w14:textId="77777777" w:rsidR="00604F59" w:rsidRPr="00D76713" w:rsidRDefault="0033496E">
      <w:pPr>
        <w:pStyle w:val="Standard"/>
        <w:rPr>
          <w:rFonts w:asciiTheme="minorHAnsi" w:hAnsiTheme="minorHAnsi" w:cstheme="minorHAnsi"/>
          <w:i/>
          <w:iCs/>
          <w:sz w:val="22"/>
          <w:szCs w:val="22"/>
          <w:u w:val="single"/>
        </w:rPr>
      </w:pPr>
      <w:r w:rsidRPr="00D76713">
        <w:rPr>
          <w:rFonts w:asciiTheme="minorHAnsi" w:hAnsiTheme="minorHAnsi" w:cstheme="minorHAnsi"/>
          <w:i/>
          <w:iCs/>
          <w:sz w:val="22"/>
          <w:szCs w:val="22"/>
          <w:u w:val="single"/>
        </w:rPr>
        <w:t>Características:</w:t>
      </w:r>
      <w:r w:rsidRPr="00D76713">
        <w:rPr>
          <w:rFonts w:asciiTheme="minorHAnsi" w:hAnsiTheme="minorHAnsi" w:cstheme="minorHAnsi"/>
          <w:b/>
          <w:bCs/>
          <w:i/>
          <w:iCs/>
          <w:sz w:val="22"/>
          <w:szCs w:val="22"/>
          <w:u w:val="single"/>
        </w:rPr>
        <w:t xml:space="preserve"> </w:t>
      </w:r>
    </w:p>
    <w:p w14:paraId="0178413F" w14:textId="77777777" w:rsidR="00604F59" w:rsidRPr="00D76713" w:rsidRDefault="0033496E">
      <w:pPr>
        <w:pStyle w:val="Standard"/>
        <w:numPr>
          <w:ilvl w:val="0"/>
          <w:numId w:val="1"/>
        </w:numPr>
        <w:rPr>
          <w:rFonts w:asciiTheme="minorHAnsi" w:hAnsiTheme="minorHAnsi" w:cstheme="minorHAnsi"/>
          <w:sz w:val="22"/>
          <w:szCs w:val="22"/>
        </w:rPr>
      </w:pPr>
      <w:r w:rsidRPr="00D76713">
        <w:rPr>
          <w:rFonts w:asciiTheme="minorHAnsi" w:hAnsiTheme="minorHAnsi" w:cstheme="minorHAnsi"/>
          <w:bCs/>
          <w:sz w:val="22"/>
          <w:szCs w:val="22"/>
        </w:rPr>
        <w:t xml:space="preserve">El master podrá enviar 5 tipos </w:t>
      </w:r>
      <w:r w:rsidRPr="00D76713">
        <w:rPr>
          <w:rFonts w:asciiTheme="minorHAnsi" w:hAnsiTheme="minorHAnsi" w:cstheme="minorHAnsi"/>
          <w:bCs/>
          <w:sz w:val="22"/>
          <w:szCs w:val="22"/>
        </w:rPr>
        <w:t>diferentes de mensajes.</w:t>
      </w:r>
    </w:p>
    <w:p w14:paraId="7D6BC9C0" w14:textId="77777777" w:rsidR="00604F59" w:rsidRPr="00D76713" w:rsidRDefault="0033496E">
      <w:pPr>
        <w:pStyle w:val="Standard"/>
        <w:numPr>
          <w:ilvl w:val="0"/>
          <w:numId w:val="2"/>
        </w:numPr>
        <w:rPr>
          <w:rFonts w:asciiTheme="minorHAnsi" w:hAnsiTheme="minorHAnsi" w:cstheme="minorHAnsi"/>
          <w:sz w:val="22"/>
          <w:szCs w:val="22"/>
        </w:rPr>
      </w:pPr>
      <w:r w:rsidRPr="00D76713">
        <w:rPr>
          <w:rFonts w:asciiTheme="minorHAnsi" w:hAnsiTheme="minorHAnsi" w:cstheme="minorHAnsi"/>
          <w:sz w:val="22"/>
          <w:szCs w:val="22"/>
        </w:rPr>
        <w:t>OBTENER_TEMP</w:t>
      </w:r>
    </w:p>
    <w:p w14:paraId="2B27CFFA" w14:textId="77777777" w:rsidR="00604F59" w:rsidRPr="00D76713" w:rsidRDefault="0033496E">
      <w:pPr>
        <w:pStyle w:val="Standard"/>
        <w:numPr>
          <w:ilvl w:val="0"/>
          <w:numId w:val="2"/>
        </w:numPr>
        <w:rPr>
          <w:rFonts w:asciiTheme="minorHAnsi" w:hAnsiTheme="minorHAnsi" w:cstheme="minorHAnsi"/>
          <w:sz w:val="22"/>
          <w:szCs w:val="22"/>
        </w:rPr>
      </w:pPr>
      <w:r w:rsidRPr="00D76713">
        <w:rPr>
          <w:rFonts w:asciiTheme="minorHAnsi" w:hAnsiTheme="minorHAnsi" w:cstheme="minorHAnsi"/>
          <w:sz w:val="22"/>
          <w:szCs w:val="22"/>
        </w:rPr>
        <w:t>OBTENER_MAX</w:t>
      </w:r>
    </w:p>
    <w:p w14:paraId="31626730" w14:textId="77777777" w:rsidR="00604F59" w:rsidRPr="00D76713" w:rsidRDefault="0033496E">
      <w:pPr>
        <w:pStyle w:val="Standard"/>
        <w:numPr>
          <w:ilvl w:val="0"/>
          <w:numId w:val="2"/>
        </w:numPr>
        <w:rPr>
          <w:rFonts w:asciiTheme="minorHAnsi" w:hAnsiTheme="minorHAnsi" w:cstheme="minorHAnsi"/>
          <w:sz w:val="22"/>
          <w:szCs w:val="22"/>
        </w:rPr>
      </w:pPr>
      <w:r w:rsidRPr="00D76713">
        <w:rPr>
          <w:rFonts w:asciiTheme="minorHAnsi" w:hAnsiTheme="minorHAnsi" w:cstheme="minorHAnsi"/>
          <w:sz w:val="22"/>
          <w:szCs w:val="22"/>
        </w:rPr>
        <w:t>OBTENER_MIN</w:t>
      </w:r>
    </w:p>
    <w:p w14:paraId="271D6D36" w14:textId="77777777" w:rsidR="00604F59" w:rsidRPr="00D76713" w:rsidRDefault="0033496E">
      <w:pPr>
        <w:pStyle w:val="Standard"/>
        <w:numPr>
          <w:ilvl w:val="0"/>
          <w:numId w:val="2"/>
        </w:numPr>
        <w:rPr>
          <w:rFonts w:asciiTheme="minorHAnsi" w:hAnsiTheme="minorHAnsi" w:cstheme="minorHAnsi"/>
          <w:sz w:val="22"/>
          <w:szCs w:val="22"/>
        </w:rPr>
      </w:pPr>
      <w:r w:rsidRPr="00D76713">
        <w:rPr>
          <w:rFonts w:asciiTheme="minorHAnsi" w:hAnsiTheme="minorHAnsi" w:cstheme="minorHAnsi"/>
          <w:sz w:val="22"/>
          <w:szCs w:val="22"/>
        </w:rPr>
        <w:t>OBTENER_PROM</w:t>
      </w:r>
    </w:p>
    <w:p w14:paraId="2EF3831D" w14:textId="77777777" w:rsidR="00604F59" w:rsidRPr="00D76713" w:rsidRDefault="0033496E">
      <w:pPr>
        <w:pStyle w:val="Standard"/>
        <w:numPr>
          <w:ilvl w:val="0"/>
          <w:numId w:val="2"/>
        </w:numPr>
        <w:rPr>
          <w:rFonts w:asciiTheme="minorHAnsi" w:hAnsiTheme="minorHAnsi" w:cstheme="minorHAnsi"/>
          <w:sz w:val="22"/>
          <w:szCs w:val="22"/>
        </w:rPr>
      </w:pPr>
      <w:r w:rsidRPr="00D76713">
        <w:rPr>
          <w:rFonts w:asciiTheme="minorHAnsi" w:hAnsiTheme="minorHAnsi" w:cstheme="minorHAnsi"/>
          <w:sz w:val="22"/>
          <w:szCs w:val="22"/>
        </w:rPr>
        <w:t>OBTENER_TODO</w:t>
      </w:r>
    </w:p>
    <w:p w14:paraId="4EF9C8D9" w14:textId="77777777" w:rsidR="00604F59" w:rsidRPr="00D76713" w:rsidRDefault="0033496E">
      <w:pPr>
        <w:pStyle w:val="Standard"/>
        <w:numPr>
          <w:ilvl w:val="0"/>
          <w:numId w:val="1"/>
        </w:numPr>
        <w:rPr>
          <w:rFonts w:asciiTheme="minorHAnsi" w:hAnsiTheme="minorHAnsi" w:cstheme="minorHAnsi"/>
          <w:sz w:val="22"/>
          <w:szCs w:val="22"/>
        </w:rPr>
      </w:pPr>
      <w:r w:rsidRPr="00D76713">
        <w:rPr>
          <w:rFonts w:asciiTheme="minorHAnsi" w:hAnsiTheme="minorHAnsi" w:cstheme="minorHAnsi"/>
          <w:sz w:val="22"/>
          <w:szCs w:val="22"/>
        </w:rPr>
        <w:t>El mensaje no contendrá un payload ya que solo solicita un valor.</w:t>
      </w:r>
    </w:p>
    <w:p w14:paraId="5F9B1A73" w14:textId="77777777" w:rsidR="00604F59" w:rsidRPr="00D76713" w:rsidRDefault="0033496E">
      <w:pPr>
        <w:pStyle w:val="Standard"/>
        <w:numPr>
          <w:ilvl w:val="0"/>
          <w:numId w:val="1"/>
        </w:numPr>
        <w:rPr>
          <w:rFonts w:asciiTheme="minorHAnsi" w:hAnsiTheme="minorHAnsi" w:cstheme="minorHAnsi"/>
          <w:sz w:val="22"/>
          <w:szCs w:val="22"/>
        </w:rPr>
      </w:pPr>
      <w:r w:rsidRPr="00D76713">
        <w:rPr>
          <w:rFonts w:asciiTheme="minorHAnsi" w:hAnsiTheme="minorHAnsi" w:cstheme="minorHAnsi"/>
          <w:sz w:val="22"/>
          <w:szCs w:val="22"/>
        </w:rPr>
        <w:t>Al no contener payload sabemos de antemano cual es el tamaño del mensaje que envía el master, 4 Bytes.</w:t>
      </w:r>
    </w:p>
    <w:p w14:paraId="5C52A403" w14:textId="77777777" w:rsidR="00604F59" w:rsidRPr="00D76713" w:rsidRDefault="0033496E">
      <w:pPr>
        <w:pStyle w:val="Standard"/>
        <w:numPr>
          <w:ilvl w:val="0"/>
          <w:numId w:val="1"/>
        </w:numPr>
        <w:rPr>
          <w:rFonts w:asciiTheme="minorHAnsi" w:hAnsiTheme="minorHAnsi" w:cstheme="minorHAnsi"/>
          <w:sz w:val="22"/>
          <w:szCs w:val="22"/>
        </w:rPr>
      </w:pPr>
      <w:r w:rsidRPr="00D76713">
        <w:rPr>
          <w:rFonts w:asciiTheme="minorHAnsi" w:hAnsiTheme="minorHAnsi" w:cstheme="minorHAnsi"/>
          <w:sz w:val="22"/>
          <w:szCs w:val="22"/>
        </w:rPr>
        <w:t>Gracias a los símbolos de inicio (&lt;) y fin (&gt;) podemos saber si una lectura de mensaje entra en loop, dado que, el máximo número de lecturas serán el valor que obtenga del campo “tamaño”, por lo tanto, si no obtenemos el símbolo de fin, antes de este deadl</w:t>
      </w:r>
      <w:r w:rsidRPr="00D76713">
        <w:rPr>
          <w:rFonts w:asciiTheme="minorHAnsi" w:hAnsiTheme="minorHAnsi" w:cstheme="minorHAnsi"/>
          <w:sz w:val="22"/>
          <w:szCs w:val="22"/>
        </w:rPr>
        <w:t>ine, podemos concluir que estamos ante un mensaje incorrecto.</w:t>
      </w:r>
    </w:p>
    <w:p w14:paraId="696AF90E" w14:textId="77777777" w:rsidR="00604F59" w:rsidRPr="00D76713" w:rsidRDefault="00604F59">
      <w:pPr>
        <w:pStyle w:val="Standard"/>
        <w:rPr>
          <w:rFonts w:asciiTheme="minorHAnsi" w:hAnsiTheme="minorHAnsi" w:cstheme="minorHAnsi"/>
          <w:sz w:val="22"/>
          <w:szCs w:val="22"/>
        </w:rPr>
      </w:pPr>
    </w:p>
    <w:p w14:paraId="47E1727D" w14:textId="05D63371" w:rsidR="00604F59" w:rsidRPr="00D76713" w:rsidRDefault="0033496E">
      <w:pPr>
        <w:pStyle w:val="Standard"/>
        <w:rPr>
          <w:rFonts w:asciiTheme="minorHAnsi" w:hAnsiTheme="minorHAnsi" w:cstheme="minorHAnsi"/>
          <w:sz w:val="22"/>
          <w:szCs w:val="22"/>
        </w:rPr>
      </w:pPr>
      <w:r w:rsidRPr="00D76713">
        <w:rPr>
          <w:rFonts w:asciiTheme="minorHAnsi" w:hAnsiTheme="minorHAnsi" w:cstheme="minorHAnsi"/>
          <w:sz w:val="22"/>
          <w:szCs w:val="22"/>
        </w:rPr>
        <w:t xml:space="preserve">El </w:t>
      </w:r>
      <w:r w:rsidRPr="00D76713">
        <w:rPr>
          <w:rFonts w:asciiTheme="minorHAnsi" w:hAnsiTheme="minorHAnsi" w:cstheme="minorHAnsi"/>
          <w:b/>
          <w:bCs/>
          <w:sz w:val="22"/>
          <w:szCs w:val="22"/>
        </w:rPr>
        <w:t>SLAVE</w:t>
      </w:r>
      <w:r w:rsidRPr="00D76713">
        <w:rPr>
          <w:rFonts w:asciiTheme="minorHAnsi" w:hAnsiTheme="minorHAnsi" w:cstheme="minorHAnsi"/>
          <w:sz w:val="22"/>
          <w:szCs w:val="22"/>
        </w:rPr>
        <w:t xml:space="preserve"> debe </w:t>
      </w:r>
      <w:r w:rsidR="00D76713">
        <w:rPr>
          <w:rFonts w:asciiTheme="minorHAnsi" w:hAnsiTheme="minorHAnsi" w:cstheme="minorHAnsi"/>
          <w:sz w:val="22"/>
          <w:szCs w:val="22"/>
        </w:rPr>
        <w:t>comunicarse con</w:t>
      </w:r>
      <w:r w:rsidRPr="00D76713">
        <w:rPr>
          <w:rFonts w:asciiTheme="minorHAnsi" w:hAnsiTheme="minorHAnsi" w:cstheme="minorHAnsi"/>
          <w:sz w:val="22"/>
          <w:szCs w:val="22"/>
        </w:rPr>
        <w:t xml:space="preserve"> </w:t>
      </w:r>
      <w:r w:rsidR="00D76713">
        <w:rPr>
          <w:rFonts w:asciiTheme="minorHAnsi" w:hAnsiTheme="minorHAnsi" w:cstheme="minorHAnsi"/>
          <w:sz w:val="22"/>
          <w:szCs w:val="22"/>
        </w:rPr>
        <w:t>e</w:t>
      </w:r>
      <w:r w:rsidRPr="00D76713">
        <w:rPr>
          <w:rFonts w:asciiTheme="minorHAnsi" w:hAnsiTheme="minorHAnsi" w:cstheme="minorHAnsi"/>
          <w:sz w:val="22"/>
          <w:szCs w:val="22"/>
        </w:rPr>
        <w:t>l</w:t>
      </w:r>
      <w:r w:rsidRPr="00D76713">
        <w:rPr>
          <w:rFonts w:asciiTheme="minorHAnsi" w:hAnsiTheme="minorHAnsi" w:cstheme="minorHAnsi"/>
          <w:b/>
          <w:bCs/>
          <w:sz w:val="22"/>
          <w:szCs w:val="22"/>
        </w:rPr>
        <w:t xml:space="preserve"> MASTER </w:t>
      </w:r>
      <w:r w:rsidRPr="00D76713">
        <w:rPr>
          <w:rFonts w:asciiTheme="minorHAnsi" w:hAnsiTheme="minorHAnsi" w:cstheme="minorHAnsi"/>
          <w:sz w:val="22"/>
          <w:szCs w:val="22"/>
        </w:rPr>
        <w:t>a través de un mensaje la información solicitada</w:t>
      </w:r>
      <w:r w:rsidR="00D76713">
        <w:rPr>
          <w:rFonts w:asciiTheme="minorHAnsi" w:hAnsiTheme="minorHAnsi" w:cstheme="minorHAnsi"/>
          <w:sz w:val="22"/>
          <w:szCs w:val="22"/>
        </w:rPr>
        <w:t>:</w:t>
      </w:r>
    </w:p>
    <w:tbl>
      <w:tblPr>
        <w:tblW w:w="7225" w:type="dxa"/>
        <w:tblCellMar>
          <w:left w:w="10" w:type="dxa"/>
          <w:right w:w="10" w:type="dxa"/>
        </w:tblCellMar>
        <w:tblLook w:val="04A0" w:firstRow="1" w:lastRow="0" w:firstColumn="1" w:lastColumn="0" w:noHBand="0" w:noVBand="1"/>
      </w:tblPr>
      <w:tblGrid>
        <w:gridCol w:w="1271"/>
        <w:gridCol w:w="1559"/>
        <w:gridCol w:w="1843"/>
        <w:gridCol w:w="1276"/>
        <w:gridCol w:w="1276"/>
      </w:tblGrid>
      <w:tr w:rsidR="00604F59" w:rsidRPr="00D76713" w14:paraId="79D5942A" w14:textId="77777777">
        <w:tblPrEx>
          <w:tblCellMar>
            <w:top w:w="0" w:type="dxa"/>
            <w:bottom w:w="0" w:type="dxa"/>
          </w:tblCellMar>
        </w:tblPrEx>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20E89" w14:textId="77777777" w:rsidR="00604F59" w:rsidRPr="00D76713" w:rsidRDefault="0033496E">
            <w:pPr>
              <w:pStyle w:val="Standard"/>
              <w:jc w:val="center"/>
              <w:rPr>
                <w:rFonts w:asciiTheme="minorHAnsi" w:hAnsiTheme="minorHAnsi" w:cstheme="minorHAnsi"/>
                <w:sz w:val="22"/>
                <w:szCs w:val="22"/>
              </w:rPr>
            </w:pPr>
            <w:r w:rsidRPr="00D76713">
              <w:rPr>
                <w:rFonts w:asciiTheme="minorHAnsi" w:hAnsiTheme="minorHAnsi" w:cstheme="minorHAnsi"/>
                <w:sz w:val="22"/>
                <w:szCs w:val="22"/>
              </w:rPr>
              <w:t xml:space="preserve">&lt;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24718B" w14:textId="77777777" w:rsidR="00604F59" w:rsidRPr="00D76713" w:rsidRDefault="0033496E">
            <w:pPr>
              <w:pStyle w:val="Standard"/>
              <w:jc w:val="center"/>
              <w:rPr>
                <w:rFonts w:asciiTheme="minorHAnsi" w:hAnsiTheme="minorHAnsi" w:cstheme="minorHAnsi"/>
                <w:sz w:val="22"/>
                <w:szCs w:val="22"/>
              </w:rPr>
            </w:pPr>
            <w:r w:rsidRPr="00D76713">
              <w:rPr>
                <w:rFonts w:asciiTheme="minorHAnsi" w:hAnsiTheme="minorHAnsi" w:cstheme="minorHAnsi"/>
                <w:sz w:val="22"/>
                <w:szCs w:val="22"/>
              </w:rPr>
              <w:t xml:space="preserve">Type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2497D1" w14:textId="77777777" w:rsidR="00604F59" w:rsidRPr="00D76713" w:rsidRDefault="0033496E">
            <w:pPr>
              <w:pStyle w:val="Standard"/>
              <w:jc w:val="center"/>
              <w:rPr>
                <w:rFonts w:asciiTheme="minorHAnsi" w:hAnsiTheme="minorHAnsi" w:cstheme="minorHAnsi"/>
                <w:sz w:val="22"/>
                <w:szCs w:val="22"/>
              </w:rPr>
            </w:pPr>
            <w:r w:rsidRPr="00D76713">
              <w:rPr>
                <w:rFonts w:asciiTheme="minorHAnsi" w:hAnsiTheme="minorHAnsi" w:cstheme="minorHAnsi"/>
                <w:sz w:val="22"/>
                <w:szCs w:val="22"/>
              </w:rPr>
              <w:t xml:space="preserve">Tamaño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E12137" w14:textId="77777777" w:rsidR="00604F59" w:rsidRPr="00D76713" w:rsidRDefault="0033496E">
            <w:pPr>
              <w:pStyle w:val="Standard"/>
              <w:jc w:val="center"/>
              <w:rPr>
                <w:rFonts w:asciiTheme="minorHAnsi" w:hAnsiTheme="minorHAnsi" w:cstheme="minorHAnsi"/>
                <w:sz w:val="22"/>
                <w:szCs w:val="22"/>
              </w:rPr>
            </w:pPr>
            <w:r w:rsidRPr="00D76713">
              <w:rPr>
                <w:rFonts w:asciiTheme="minorHAnsi" w:hAnsiTheme="minorHAnsi" w:cstheme="minorHAnsi"/>
                <w:sz w:val="22"/>
                <w:szCs w:val="22"/>
              </w:rPr>
              <w:t xml:space="preserve">Payload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4113A" w14:textId="77777777" w:rsidR="00604F59" w:rsidRPr="00D76713" w:rsidRDefault="0033496E">
            <w:pPr>
              <w:pStyle w:val="Standard"/>
              <w:jc w:val="center"/>
              <w:rPr>
                <w:rFonts w:asciiTheme="minorHAnsi" w:hAnsiTheme="minorHAnsi" w:cstheme="minorHAnsi"/>
                <w:sz w:val="22"/>
                <w:szCs w:val="22"/>
              </w:rPr>
            </w:pPr>
            <w:r w:rsidRPr="00D76713">
              <w:rPr>
                <w:rFonts w:asciiTheme="minorHAnsi" w:hAnsiTheme="minorHAnsi" w:cstheme="minorHAnsi"/>
                <w:sz w:val="22"/>
                <w:szCs w:val="22"/>
              </w:rPr>
              <w:t xml:space="preserve">&gt; </w:t>
            </w:r>
          </w:p>
        </w:tc>
      </w:tr>
    </w:tbl>
    <w:p w14:paraId="0AE44A4E" w14:textId="77777777" w:rsidR="00604F59" w:rsidRPr="00D76713" w:rsidRDefault="00604F59">
      <w:pPr>
        <w:pStyle w:val="Standard"/>
        <w:rPr>
          <w:rFonts w:asciiTheme="minorHAnsi" w:hAnsiTheme="minorHAnsi" w:cstheme="minorHAnsi"/>
          <w:b/>
          <w:bCs/>
          <w:sz w:val="22"/>
          <w:szCs w:val="22"/>
        </w:rPr>
      </w:pPr>
    </w:p>
    <w:p w14:paraId="6165F98A" w14:textId="499FC552" w:rsidR="00604F59" w:rsidRPr="00D76713" w:rsidRDefault="0033496E">
      <w:pPr>
        <w:pStyle w:val="Standard"/>
        <w:rPr>
          <w:rFonts w:asciiTheme="minorHAnsi" w:hAnsiTheme="minorHAnsi" w:cstheme="minorHAnsi"/>
          <w:b/>
          <w:bCs/>
          <w:sz w:val="22"/>
          <w:szCs w:val="22"/>
        </w:rPr>
      </w:pPr>
      <w:r w:rsidRPr="00D76713">
        <w:rPr>
          <w:rFonts w:asciiTheme="minorHAnsi" w:hAnsiTheme="minorHAnsi" w:cstheme="minorHAnsi"/>
          <w:b/>
          <w:bCs/>
          <w:sz w:val="22"/>
          <w:szCs w:val="22"/>
        </w:rPr>
        <w:t>Campos</w:t>
      </w:r>
      <w:r w:rsidR="00D76713">
        <w:rPr>
          <w:rFonts w:asciiTheme="minorHAnsi" w:hAnsiTheme="minorHAnsi" w:cstheme="minorHAnsi"/>
          <w:b/>
          <w:bCs/>
          <w:sz w:val="22"/>
          <w:szCs w:val="22"/>
        </w:rPr>
        <w:t>:</w:t>
      </w:r>
    </w:p>
    <w:tbl>
      <w:tblPr>
        <w:tblW w:w="10201" w:type="dxa"/>
        <w:tblCellMar>
          <w:left w:w="10" w:type="dxa"/>
          <w:right w:w="10" w:type="dxa"/>
        </w:tblCellMar>
        <w:tblLook w:val="04A0" w:firstRow="1" w:lastRow="0" w:firstColumn="1" w:lastColumn="0" w:noHBand="0" w:noVBand="1"/>
      </w:tblPr>
      <w:tblGrid>
        <w:gridCol w:w="1129"/>
        <w:gridCol w:w="1418"/>
        <w:gridCol w:w="7654"/>
      </w:tblGrid>
      <w:tr w:rsidR="00604F59" w:rsidRPr="00D76713" w14:paraId="488AC814" w14:textId="77777777">
        <w:tblPrEx>
          <w:tblCellMar>
            <w:top w:w="0" w:type="dxa"/>
            <w:bottom w:w="0" w:type="dxa"/>
          </w:tblCellMar>
        </w:tblPrEx>
        <w:tc>
          <w:tcPr>
            <w:tcW w:w="1129"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14:paraId="20231BD8" w14:textId="77777777" w:rsidR="00604F59" w:rsidRPr="00D76713" w:rsidRDefault="0033496E">
            <w:pPr>
              <w:pStyle w:val="Standard"/>
              <w:rPr>
                <w:rFonts w:asciiTheme="minorHAnsi" w:hAnsiTheme="minorHAnsi" w:cstheme="minorHAnsi"/>
                <w:b/>
                <w:bCs/>
                <w:color w:val="FFFFFF"/>
                <w:sz w:val="22"/>
                <w:szCs w:val="22"/>
              </w:rPr>
            </w:pPr>
            <w:r w:rsidRPr="00D76713">
              <w:rPr>
                <w:rFonts w:asciiTheme="minorHAnsi" w:hAnsiTheme="minorHAnsi" w:cstheme="minorHAnsi"/>
                <w:b/>
                <w:bCs/>
                <w:color w:val="FFFFFF"/>
                <w:sz w:val="22"/>
                <w:szCs w:val="22"/>
              </w:rPr>
              <w:t xml:space="preserve">Nombre </w:t>
            </w:r>
          </w:p>
        </w:tc>
        <w:tc>
          <w:tcPr>
            <w:tcW w:w="1418" w:type="dxa"/>
            <w:tcBorders>
              <w:top w:val="single" w:sz="4" w:space="0" w:color="5B9BD5"/>
              <w:bottom w:val="single" w:sz="4" w:space="0" w:color="5B9BD5"/>
            </w:tcBorders>
            <w:shd w:val="clear" w:color="auto" w:fill="5B9BD5"/>
            <w:tcMar>
              <w:top w:w="0" w:type="dxa"/>
              <w:left w:w="108" w:type="dxa"/>
              <w:bottom w:w="0" w:type="dxa"/>
              <w:right w:w="108" w:type="dxa"/>
            </w:tcMar>
          </w:tcPr>
          <w:p w14:paraId="7DEFF8D8" w14:textId="77777777" w:rsidR="00604F59" w:rsidRPr="00D76713" w:rsidRDefault="0033496E">
            <w:pPr>
              <w:pStyle w:val="Standard"/>
              <w:rPr>
                <w:rFonts w:asciiTheme="minorHAnsi" w:hAnsiTheme="minorHAnsi" w:cstheme="minorHAnsi"/>
                <w:b/>
                <w:bCs/>
                <w:color w:val="FFFFFF"/>
                <w:sz w:val="22"/>
                <w:szCs w:val="22"/>
              </w:rPr>
            </w:pPr>
            <w:r w:rsidRPr="00D76713">
              <w:rPr>
                <w:rFonts w:asciiTheme="minorHAnsi" w:hAnsiTheme="minorHAnsi" w:cstheme="minorHAnsi"/>
                <w:b/>
                <w:bCs/>
                <w:color w:val="FFFFFF"/>
                <w:sz w:val="22"/>
                <w:szCs w:val="22"/>
              </w:rPr>
              <w:t>Tamaño</w:t>
            </w:r>
          </w:p>
        </w:tc>
        <w:tc>
          <w:tcPr>
            <w:tcW w:w="7654"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14:paraId="7A2A6C54" w14:textId="77777777" w:rsidR="00604F59" w:rsidRPr="00D76713" w:rsidRDefault="0033496E">
            <w:pPr>
              <w:pStyle w:val="Standard"/>
              <w:rPr>
                <w:rFonts w:asciiTheme="minorHAnsi" w:hAnsiTheme="minorHAnsi" w:cstheme="minorHAnsi"/>
                <w:b/>
                <w:bCs/>
                <w:color w:val="FFFFFF"/>
                <w:sz w:val="22"/>
                <w:szCs w:val="22"/>
              </w:rPr>
            </w:pPr>
            <w:r w:rsidRPr="00D76713">
              <w:rPr>
                <w:rFonts w:asciiTheme="minorHAnsi" w:hAnsiTheme="minorHAnsi" w:cstheme="minorHAnsi"/>
                <w:b/>
                <w:bCs/>
                <w:color w:val="FFFFFF"/>
                <w:sz w:val="22"/>
                <w:szCs w:val="22"/>
              </w:rPr>
              <w:t>Información</w:t>
            </w:r>
          </w:p>
        </w:tc>
      </w:tr>
      <w:tr w:rsidR="00604F59" w:rsidRPr="00D76713" w14:paraId="7D8738CB" w14:textId="77777777">
        <w:tblPrEx>
          <w:tblCellMar>
            <w:top w:w="0" w:type="dxa"/>
            <w:bottom w:w="0" w:type="dxa"/>
          </w:tblCellMar>
        </w:tblPrEx>
        <w:tc>
          <w:tcPr>
            <w:tcW w:w="1129"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0F2A80F5" w14:textId="77777777" w:rsidR="00604F59" w:rsidRPr="00D76713" w:rsidRDefault="0033496E">
            <w:pPr>
              <w:pStyle w:val="Standard"/>
              <w:jc w:val="center"/>
              <w:rPr>
                <w:rFonts w:asciiTheme="minorHAnsi" w:hAnsiTheme="minorHAnsi" w:cstheme="minorHAnsi"/>
                <w:bCs/>
                <w:sz w:val="22"/>
                <w:szCs w:val="22"/>
              </w:rPr>
            </w:pPr>
            <w:r w:rsidRPr="00D76713">
              <w:rPr>
                <w:rFonts w:asciiTheme="minorHAnsi" w:hAnsiTheme="minorHAnsi" w:cstheme="minorHAnsi"/>
                <w:bCs/>
                <w:sz w:val="22"/>
                <w:szCs w:val="22"/>
              </w:rPr>
              <w:t>&lt;</w:t>
            </w:r>
          </w:p>
        </w:tc>
        <w:tc>
          <w:tcPr>
            <w:tcW w:w="1418"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6CA1FABD" w14:textId="77777777" w:rsidR="00604F59" w:rsidRPr="00D76713" w:rsidRDefault="0033496E">
            <w:pPr>
              <w:pStyle w:val="Standard"/>
              <w:rPr>
                <w:rFonts w:asciiTheme="minorHAnsi" w:hAnsiTheme="minorHAnsi" w:cstheme="minorHAnsi"/>
                <w:sz w:val="22"/>
                <w:szCs w:val="22"/>
              </w:rPr>
            </w:pPr>
            <w:r w:rsidRPr="00D76713">
              <w:rPr>
                <w:rFonts w:asciiTheme="minorHAnsi" w:hAnsiTheme="minorHAnsi" w:cstheme="minorHAnsi"/>
                <w:sz w:val="22"/>
                <w:szCs w:val="22"/>
              </w:rPr>
              <w:t>1 Byte</w:t>
            </w:r>
          </w:p>
        </w:tc>
        <w:tc>
          <w:tcPr>
            <w:tcW w:w="7654"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1D1D064B" w14:textId="77777777" w:rsidR="00604F59" w:rsidRPr="00D76713" w:rsidRDefault="0033496E">
            <w:pPr>
              <w:pStyle w:val="Standard"/>
              <w:rPr>
                <w:rFonts w:asciiTheme="minorHAnsi" w:hAnsiTheme="minorHAnsi" w:cstheme="minorHAnsi"/>
                <w:sz w:val="22"/>
                <w:szCs w:val="22"/>
              </w:rPr>
            </w:pPr>
            <w:r w:rsidRPr="00D76713">
              <w:rPr>
                <w:rFonts w:asciiTheme="minorHAnsi" w:hAnsiTheme="minorHAnsi" w:cstheme="minorHAnsi"/>
                <w:sz w:val="22"/>
                <w:szCs w:val="22"/>
              </w:rPr>
              <w:t xml:space="preserve">Es un símbolo que indica el </w:t>
            </w:r>
            <w:r w:rsidRPr="00D76713">
              <w:rPr>
                <w:rFonts w:asciiTheme="minorHAnsi" w:hAnsiTheme="minorHAnsi" w:cstheme="minorHAnsi"/>
                <w:sz w:val="22"/>
                <w:szCs w:val="22"/>
              </w:rPr>
              <w:t>comienzo de un paquete.</w:t>
            </w:r>
          </w:p>
        </w:tc>
      </w:tr>
      <w:tr w:rsidR="00604F59" w:rsidRPr="00D76713" w14:paraId="63D26AEC" w14:textId="77777777">
        <w:tblPrEx>
          <w:tblCellMar>
            <w:top w:w="0" w:type="dxa"/>
            <w:bottom w:w="0" w:type="dxa"/>
          </w:tblCellMar>
        </w:tblPrEx>
        <w:tc>
          <w:tcPr>
            <w:tcW w:w="1129"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479AC3E0" w14:textId="0CE86427" w:rsidR="00604F59" w:rsidRPr="00D76713" w:rsidRDefault="0033496E">
            <w:pPr>
              <w:pStyle w:val="Standard"/>
              <w:jc w:val="center"/>
              <w:rPr>
                <w:rFonts w:asciiTheme="minorHAnsi" w:hAnsiTheme="minorHAnsi" w:cstheme="minorHAnsi"/>
                <w:bCs/>
                <w:sz w:val="22"/>
                <w:szCs w:val="22"/>
              </w:rPr>
            </w:pPr>
            <w:r w:rsidRPr="00D76713">
              <w:rPr>
                <w:rFonts w:asciiTheme="minorHAnsi" w:hAnsiTheme="minorHAnsi" w:cstheme="minorHAnsi"/>
                <w:bCs/>
                <w:sz w:val="22"/>
                <w:szCs w:val="22"/>
              </w:rPr>
              <w:t>T</w:t>
            </w:r>
            <w:r w:rsidR="00D76713">
              <w:rPr>
                <w:rFonts w:asciiTheme="minorHAnsi" w:hAnsiTheme="minorHAnsi" w:cstheme="minorHAnsi"/>
                <w:bCs/>
                <w:sz w:val="22"/>
                <w:szCs w:val="22"/>
              </w:rPr>
              <w:t>ipo</w:t>
            </w:r>
            <w:bookmarkStart w:id="0" w:name="_GoBack"/>
            <w:bookmarkEnd w:id="0"/>
          </w:p>
        </w:tc>
        <w:tc>
          <w:tcPr>
            <w:tcW w:w="1418"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1759333B" w14:textId="77777777" w:rsidR="00604F59" w:rsidRPr="00D76713" w:rsidRDefault="0033496E">
            <w:pPr>
              <w:pStyle w:val="Standard"/>
              <w:rPr>
                <w:rFonts w:asciiTheme="minorHAnsi" w:hAnsiTheme="minorHAnsi" w:cstheme="minorHAnsi"/>
                <w:sz w:val="22"/>
                <w:szCs w:val="22"/>
              </w:rPr>
            </w:pPr>
            <w:r w:rsidRPr="00D76713">
              <w:rPr>
                <w:rFonts w:asciiTheme="minorHAnsi" w:hAnsiTheme="minorHAnsi" w:cstheme="minorHAnsi"/>
                <w:sz w:val="22"/>
                <w:szCs w:val="22"/>
              </w:rPr>
              <w:t>1 Byte</w:t>
            </w:r>
          </w:p>
        </w:tc>
        <w:tc>
          <w:tcPr>
            <w:tcW w:w="765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540F2384" w14:textId="77777777" w:rsidR="00604F59" w:rsidRPr="00D76713" w:rsidRDefault="0033496E">
            <w:pPr>
              <w:pStyle w:val="Standard"/>
              <w:rPr>
                <w:rFonts w:asciiTheme="minorHAnsi" w:hAnsiTheme="minorHAnsi" w:cstheme="minorHAnsi"/>
                <w:sz w:val="22"/>
                <w:szCs w:val="22"/>
              </w:rPr>
            </w:pPr>
            <w:r w:rsidRPr="00D76713">
              <w:rPr>
                <w:rFonts w:asciiTheme="minorHAnsi" w:hAnsiTheme="minorHAnsi" w:cstheme="minorHAnsi"/>
                <w:sz w:val="22"/>
                <w:szCs w:val="22"/>
              </w:rPr>
              <w:t>Nos indica que tipo de paquete estamos enviando</w:t>
            </w:r>
          </w:p>
        </w:tc>
      </w:tr>
      <w:tr w:rsidR="00604F59" w:rsidRPr="00D76713" w14:paraId="0BB410E1" w14:textId="77777777">
        <w:tblPrEx>
          <w:tblCellMar>
            <w:top w:w="0" w:type="dxa"/>
            <w:bottom w:w="0" w:type="dxa"/>
          </w:tblCellMar>
        </w:tblPrEx>
        <w:trPr>
          <w:trHeight w:val="70"/>
        </w:trPr>
        <w:tc>
          <w:tcPr>
            <w:tcW w:w="1129"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1A5CD620" w14:textId="77777777" w:rsidR="00604F59" w:rsidRPr="00D76713" w:rsidRDefault="0033496E">
            <w:pPr>
              <w:pStyle w:val="Standard"/>
              <w:jc w:val="center"/>
              <w:rPr>
                <w:rFonts w:asciiTheme="minorHAnsi" w:hAnsiTheme="minorHAnsi" w:cstheme="minorHAnsi"/>
                <w:bCs/>
                <w:sz w:val="22"/>
                <w:szCs w:val="22"/>
              </w:rPr>
            </w:pPr>
            <w:r w:rsidRPr="00D76713">
              <w:rPr>
                <w:rFonts w:asciiTheme="minorHAnsi" w:hAnsiTheme="minorHAnsi" w:cstheme="minorHAnsi"/>
                <w:bCs/>
                <w:sz w:val="22"/>
                <w:szCs w:val="22"/>
              </w:rPr>
              <w:t>Tamaño</w:t>
            </w:r>
          </w:p>
        </w:tc>
        <w:tc>
          <w:tcPr>
            <w:tcW w:w="1418"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768F3CCC" w14:textId="77777777" w:rsidR="00604F59" w:rsidRPr="00D76713" w:rsidRDefault="0033496E">
            <w:pPr>
              <w:pStyle w:val="Standard"/>
              <w:rPr>
                <w:rFonts w:asciiTheme="minorHAnsi" w:hAnsiTheme="minorHAnsi" w:cstheme="minorHAnsi"/>
                <w:sz w:val="22"/>
                <w:szCs w:val="22"/>
              </w:rPr>
            </w:pPr>
            <w:r w:rsidRPr="00D76713">
              <w:rPr>
                <w:rFonts w:asciiTheme="minorHAnsi" w:hAnsiTheme="minorHAnsi" w:cstheme="minorHAnsi"/>
                <w:sz w:val="22"/>
                <w:szCs w:val="22"/>
              </w:rPr>
              <w:t>1 Byte</w:t>
            </w:r>
          </w:p>
        </w:tc>
        <w:tc>
          <w:tcPr>
            <w:tcW w:w="7654"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701C60A2" w14:textId="77777777" w:rsidR="00604F59" w:rsidRPr="00D76713" w:rsidRDefault="0033496E">
            <w:pPr>
              <w:pStyle w:val="Standard"/>
              <w:rPr>
                <w:rFonts w:asciiTheme="minorHAnsi" w:hAnsiTheme="minorHAnsi" w:cstheme="minorHAnsi"/>
                <w:sz w:val="22"/>
                <w:szCs w:val="22"/>
              </w:rPr>
            </w:pPr>
            <w:r w:rsidRPr="00D76713">
              <w:rPr>
                <w:rFonts w:asciiTheme="minorHAnsi" w:hAnsiTheme="minorHAnsi" w:cstheme="minorHAnsi"/>
                <w:sz w:val="22"/>
                <w:szCs w:val="22"/>
              </w:rPr>
              <w:t>Es un campo que indica la cantidad de Bytes que el receptor del paquete debe leer.</w:t>
            </w:r>
          </w:p>
        </w:tc>
      </w:tr>
      <w:tr w:rsidR="00604F59" w:rsidRPr="00D76713" w14:paraId="3C321E2F" w14:textId="77777777">
        <w:tblPrEx>
          <w:tblCellMar>
            <w:top w:w="0" w:type="dxa"/>
            <w:bottom w:w="0" w:type="dxa"/>
          </w:tblCellMar>
        </w:tblPrEx>
        <w:tc>
          <w:tcPr>
            <w:tcW w:w="1129"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15F83C1E" w14:textId="77777777" w:rsidR="00604F59" w:rsidRPr="00D76713" w:rsidRDefault="0033496E">
            <w:pPr>
              <w:pStyle w:val="Standard"/>
              <w:jc w:val="center"/>
              <w:rPr>
                <w:rFonts w:asciiTheme="minorHAnsi" w:hAnsiTheme="minorHAnsi" w:cstheme="minorHAnsi"/>
                <w:b/>
                <w:bCs/>
                <w:sz w:val="22"/>
                <w:szCs w:val="22"/>
              </w:rPr>
            </w:pPr>
            <w:r w:rsidRPr="00D76713">
              <w:rPr>
                <w:rFonts w:asciiTheme="minorHAnsi" w:hAnsiTheme="minorHAnsi" w:cstheme="minorHAnsi"/>
                <w:b/>
                <w:bCs/>
                <w:sz w:val="22"/>
                <w:szCs w:val="22"/>
              </w:rPr>
              <w:t>Payload</w:t>
            </w:r>
          </w:p>
        </w:tc>
        <w:tc>
          <w:tcPr>
            <w:tcW w:w="1418"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6F26FD19" w14:textId="77777777" w:rsidR="00604F59" w:rsidRPr="00D76713" w:rsidRDefault="0033496E">
            <w:pPr>
              <w:pStyle w:val="Standard"/>
              <w:rPr>
                <w:rFonts w:asciiTheme="minorHAnsi" w:hAnsiTheme="minorHAnsi" w:cstheme="minorHAnsi"/>
                <w:sz w:val="22"/>
                <w:szCs w:val="22"/>
              </w:rPr>
            </w:pPr>
            <w:r w:rsidRPr="00D76713">
              <w:rPr>
                <w:rFonts w:asciiTheme="minorHAnsi" w:hAnsiTheme="minorHAnsi" w:cstheme="minorHAnsi"/>
                <w:sz w:val="22"/>
                <w:szCs w:val="22"/>
              </w:rPr>
              <w:t>1-252 Bytes</w:t>
            </w:r>
          </w:p>
        </w:tc>
        <w:tc>
          <w:tcPr>
            <w:tcW w:w="765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45C89CBF" w14:textId="77777777" w:rsidR="00604F59" w:rsidRPr="00D76713" w:rsidRDefault="0033496E">
            <w:pPr>
              <w:pStyle w:val="Standard"/>
              <w:rPr>
                <w:rFonts w:asciiTheme="minorHAnsi" w:hAnsiTheme="minorHAnsi" w:cstheme="minorHAnsi"/>
                <w:sz w:val="22"/>
                <w:szCs w:val="22"/>
              </w:rPr>
            </w:pPr>
            <w:r w:rsidRPr="00D76713">
              <w:rPr>
                <w:rFonts w:asciiTheme="minorHAnsi" w:hAnsiTheme="minorHAnsi" w:cstheme="minorHAnsi"/>
                <w:sz w:val="22"/>
                <w:szCs w:val="22"/>
              </w:rPr>
              <w:t xml:space="preserve">Incluye los datos que se van a enviar al </w:t>
            </w:r>
            <w:r w:rsidRPr="00D76713">
              <w:rPr>
                <w:rFonts w:asciiTheme="minorHAnsi" w:hAnsiTheme="minorHAnsi" w:cstheme="minorHAnsi"/>
                <w:sz w:val="22"/>
                <w:szCs w:val="22"/>
              </w:rPr>
              <w:t>receptor del paquete.</w:t>
            </w:r>
          </w:p>
        </w:tc>
      </w:tr>
      <w:tr w:rsidR="00604F59" w:rsidRPr="00D76713" w14:paraId="376FF45D" w14:textId="77777777">
        <w:tblPrEx>
          <w:tblCellMar>
            <w:top w:w="0" w:type="dxa"/>
            <w:bottom w:w="0" w:type="dxa"/>
          </w:tblCellMar>
        </w:tblPrEx>
        <w:tc>
          <w:tcPr>
            <w:tcW w:w="1129"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69BCBFE6" w14:textId="77777777" w:rsidR="00604F59" w:rsidRPr="00D76713" w:rsidRDefault="0033496E">
            <w:pPr>
              <w:pStyle w:val="Standard"/>
              <w:jc w:val="center"/>
              <w:rPr>
                <w:rFonts w:asciiTheme="minorHAnsi" w:hAnsiTheme="minorHAnsi" w:cstheme="minorHAnsi"/>
                <w:bCs/>
                <w:sz w:val="22"/>
                <w:szCs w:val="22"/>
              </w:rPr>
            </w:pPr>
            <w:r w:rsidRPr="00D76713">
              <w:rPr>
                <w:rFonts w:asciiTheme="minorHAnsi" w:hAnsiTheme="minorHAnsi" w:cstheme="minorHAnsi"/>
                <w:bCs/>
                <w:sz w:val="22"/>
                <w:szCs w:val="22"/>
              </w:rPr>
              <w:t>&gt;</w:t>
            </w:r>
          </w:p>
        </w:tc>
        <w:tc>
          <w:tcPr>
            <w:tcW w:w="1418"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091AB7B2" w14:textId="77777777" w:rsidR="00604F59" w:rsidRPr="00D76713" w:rsidRDefault="0033496E">
            <w:pPr>
              <w:pStyle w:val="Standard"/>
              <w:rPr>
                <w:rFonts w:asciiTheme="minorHAnsi" w:hAnsiTheme="minorHAnsi" w:cstheme="minorHAnsi"/>
                <w:sz w:val="22"/>
                <w:szCs w:val="22"/>
              </w:rPr>
            </w:pPr>
            <w:r w:rsidRPr="00D76713">
              <w:rPr>
                <w:rFonts w:asciiTheme="minorHAnsi" w:hAnsiTheme="minorHAnsi" w:cstheme="minorHAnsi"/>
                <w:sz w:val="22"/>
                <w:szCs w:val="22"/>
              </w:rPr>
              <w:t>1 Byte</w:t>
            </w:r>
          </w:p>
        </w:tc>
        <w:tc>
          <w:tcPr>
            <w:tcW w:w="7654"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6105D2AC" w14:textId="77777777" w:rsidR="00604F59" w:rsidRPr="00D76713" w:rsidRDefault="0033496E">
            <w:pPr>
              <w:pStyle w:val="Standard"/>
              <w:rPr>
                <w:rFonts w:asciiTheme="minorHAnsi" w:hAnsiTheme="minorHAnsi" w:cstheme="minorHAnsi"/>
                <w:sz w:val="22"/>
                <w:szCs w:val="22"/>
              </w:rPr>
            </w:pPr>
            <w:r w:rsidRPr="00D76713">
              <w:rPr>
                <w:rFonts w:asciiTheme="minorHAnsi" w:hAnsiTheme="minorHAnsi" w:cstheme="minorHAnsi"/>
                <w:sz w:val="22"/>
                <w:szCs w:val="22"/>
              </w:rPr>
              <w:t>Símbolo de fin de paquete.</w:t>
            </w:r>
          </w:p>
        </w:tc>
      </w:tr>
    </w:tbl>
    <w:p w14:paraId="5CFE727E" w14:textId="77777777" w:rsidR="00604F59" w:rsidRPr="00D76713" w:rsidRDefault="00604F59">
      <w:pPr>
        <w:pStyle w:val="Standard"/>
        <w:rPr>
          <w:rFonts w:asciiTheme="minorHAnsi" w:hAnsiTheme="minorHAnsi" w:cstheme="minorHAnsi"/>
          <w:sz w:val="22"/>
          <w:szCs w:val="22"/>
        </w:rPr>
      </w:pPr>
    </w:p>
    <w:p w14:paraId="287B3C64" w14:textId="77777777" w:rsidR="00604F59" w:rsidRPr="00D76713" w:rsidRDefault="0033496E">
      <w:pPr>
        <w:pStyle w:val="Standard"/>
        <w:rPr>
          <w:rFonts w:asciiTheme="minorHAnsi" w:hAnsiTheme="minorHAnsi" w:cstheme="minorHAnsi"/>
          <w:i/>
          <w:iCs/>
          <w:sz w:val="22"/>
          <w:szCs w:val="22"/>
          <w:u w:val="single"/>
        </w:rPr>
      </w:pPr>
      <w:r w:rsidRPr="00D76713">
        <w:rPr>
          <w:rFonts w:asciiTheme="minorHAnsi" w:hAnsiTheme="minorHAnsi" w:cstheme="minorHAnsi"/>
          <w:i/>
          <w:iCs/>
          <w:sz w:val="22"/>
          <w:szCs w:val="22"/>
          <w:u w:val="single"/>
        </w:rPr>
        <w:t>Características:</w:t>
      </w:r>
      <w:r w:rsidRPr="00D76713">
        <w:rPr>
          <w:rFonts w:asciiTheme="minorHAnsi" w:hAnsiTheme="minorHAnsi" w:cstheme="minorHAnsi"/>
          <w:b/>
          <w:bCs/>
          <w:i/>
          <w:iCs/>
          <w:sz w:val="22"/>
          <w:szCs w:val="22"/>
          <w:u w:val="single"/>
        </w:rPr>
        <w:t xml:space="preserve"> </w:t>
      </w:r>
    </w:p>
    <w:p w14:paraId="1AC8A265" w14:textId="77777777" w:rsidR="00604F59" w:rsidRPr="00D76713" w:rsidRDefault="0033496E">
      <w:pPr>
        <w:pStyle w:val="Standard"/>
        <w:numPr>
          <w:ilvl w:val="0"/>
          <w:numId w:val="3"/>
        </w:numPr>
        <w:rPr>
          <w:rFonts w:asciiTheme="minorHAnsi" w:hAnsiTheme="minorHAnsi" w:cstheme="minorHAnsi"/>
          <w:sz w:val="22"/>
          <w:szCs w:val="22"/>
        </w:rPr>
      </w:pPr>
      <w:r w:rsidRPr="00D76713">
        <w:rPr>
          <w:rFonts w:asciiTheme="minorHAnsi" w:hAnsiTheme="minorHAnsi" w:cstheme="minorHAnsi"/>
          <w:bCs/>
          <w:sz w:val="22"/>
          <w:szCs w:val="22"/>
        </w:rPr>
        <w:t>El master podrá enviar 5 tipos diferentes de mensajes.</w:t>
      </w:r>
    </w:p>
    <w:p w14:paraId="1E0ABCE8" w14:textId="77777777" w:rsidR="00604F59" w:rsidRPr="00D76713" w:rsidRDefault="0033496E">
      <w:pPr>
        <w:pStyle w:val="Standard"/>
        <w:numPr>
          <w:ilvl w:val="0"/>
          <w:numId w:val="4"/>
        </w:numPr>
        <w:rPr>
          <w:rFonts w:asciiTheme="minorHAnsi" w:hAnsiTheme="minorHAnsi" w:cstheme="minorHAnsi"/>
          <w:sz w:val="22"/>
          <w:szCs w:val="22"/>
        </w:rPr>
      </w:pPr>
      <w:r w:rsidRPr="00D76713">
        <w:rPr>
          <w:rFonts w:asciiTheme="minorHAnsi" w:hAnsiTheme="minorHAnsi" w:cstheme="minorHAnsi"/>
          <w:sz w:val="22"/>
          <w:szCs w:val="22"/>
        </w:rPr>
        <w:t>RESPONDER_TEMP</w:t>
      </w:r>
    </w:p>
    <w:p w14:paraId="1CFDDD4F" w14:textId="77777777" w:rsidR="00604F59" w:rsidRPr="00D76713" w:rsidRDefault="0033496E">
      <w:pPr>
        <w:pStyle w:val="Standard"/>
        <w:numPr>
          <w:ilvl w:val="0"/>
          <w:numId w:val="4"/>
        </w:numPr>
        <w:rPr>
          <w:rFonts w:asciiTheme="minorHAnsi" w:hAnsiTheme="minorHAnsi" w:cstheme="minorHAnsi"/>
          <w:sz w:val="22"/>
          <w:szCs w:val="22"/>
        </w:rPr>
      </w:pPr>
      <w:r w:rsidRPr="00D76713">
        <w:rPr>
          <w:rFonts w:asciiTheme="minorHAnsi" w:hAnsiTheme="minorHAnsi" w:cstheme="minorHAnsi"/>
          <w:sz w:val="22"/>
          <w:szCs w:val="22"/>
        </w:rPr>
        <w:t>RESPONDER_MAX</w:t>
      </w:r>
    </w:p>
    <w:p w14:paraId="521FEF0C" w14:textId="77777777" w:rsidR="00604F59" w:rsidRPr="00D76713" w:rsidRDefault="0033496E">
      <w:pPr>
        <w:pStyle w:val="Standard"/>
        <w:numPr>
          <w:ilvl w:val="0"/>
          <w:numId w:val="4"/>
        </w:numPr>
        <w:rPr>
          <w:rFonts w:asciiTheme="minorHAnsi" w:hAnsiTheme="minorHAnsi" w:cstheme="minorHAnsi"/>
          <w:sz w:val="22"/>
          <w:szCs w:val="22"/>
        </w:rPr>
      </w:pPr>
      <w:r w:rsidRPr="00D76713">
        <w:rPr>
          <w:rFonts w:asciiTheme="minorHAnsi" w:hAnsiTheme="minorHAnsi" w:cstheme="minorHAnsi"/>
          <w:sz w:val="22"/>
          <w:szCs w:val="22"/>
        </w:rPr>
        <w:t>RESPONDER_MIN</w:t>
      </w:r>
    </w:p>
    <w:p w14:paraId="2E2286E9" w14:textId="77777777" w:rsidR="00604F59" w:rsidRPr="00D76713" w:rsidRDefault="0033496E">
      <w:pPr>
        <w:pStyle w:val="Standard"/>
        <w:numPr>
          <w:ilvl w:val="0"/>
          <w:numId w:val="4"/>
        </w:numPr>
        <w:rPr>
          <w:rFonts w:asciiTheme="minorHAnsi" w:hAnsiTheme="minorHAnsi" w:cstheme="minorHAnsi"/>
          <w:sz w:val="22"/>
          <w:szCs w:val="22"/>
        </w:rPr>
      </w:pPr>
      <w:r w:rsidRPr="00D76713">
        <w:rPr>
          <w:rFonts w:asciiTheme="minorHAnsi" w:hAnsiTheme="minorHAnsi" w:cstheme="minorHAnsi"/>
          <w:sz w:val="22"/>
          <w:szCs w:val="22"/>
        </w:rPr>
        <w:t>RESPONDER_PROM</w:t>
      </w:r>
    </w:p>
    <w:p w14:paraId="7D9E7387" w14:textId="77777777" w:rsidR="00604F59" w:rsidRPr="00D76713" w:rsidRDefault="0033496E">
      <w:pPr>
        <w:pStyle w:val="Standard"/>
        <w:numPr>
          <w:ilvl w:val="0"/>
          <w:numId w:val="4"/>
        </w:numPr>
        <w:rPr>
          <w:rFonts w:asciiTheme="minorHAnsi" w:hAnsiTheme="minorHAnsi" w:cstheme="minorHAnsi"/>
          <w:sz w:val="22"/>
          <w:szCs w:val="22"/>
        </w:rPr>
      </w:pPr>
      <w:r w:rsidRPr="00D76713">
        <w:rPr>
          <w:rFonts w:asciiTheme="minorHAnsi" w:hAnsiTheme="minorHAnsi" w:cstheme="minorHAnsi"/>
          <w:sz w:val="22"/>
          <w:szCs w:val="22"/>
        </w:rPr>
        <w:t>RESPONDER_TODO</w:t>
      </w:r>
    </w:p>
    <w:p w14:paraId="42C30EE9" w14:textId="77777777" w:rsidR="00604F59" w:rsidRPr="00D76713" w:rsidRDefault="0033496E">
      <w:pPr>
        <w:pStyle w:val="Standard"/>
        <w:numPr>
          <w:ilvl w:val="0"/>
          <w:numId w:val="3"/>
        </w:numPr>
        <w:rPr>
          <w:rFonts w:asciiTheme="minorHAnsi" w:hAnsiTheme="minorHAnsi" w:cstheme="minorHAnsi"/>
          <w:sz w:val="22"/>
          <w:szCs w:val="22"/>
        </w:rPr>
      </w:pPr>
      <w:r w:rsidRPr="00D76713">
        <w:rPr>
          <w:rFonts w:asciiTheme="minorHAnsi" w:hAnsiTheme="minorHAnsi" w:cstheme="minorHAnsi"/>
          <w:sz w:val="22"/>
          <w:szCs w:val="22"/>
        </w:rPr>
        <w:t xml:space="preserve">El mensaje contendrá un payload con la </w:t>
      </w:r>
      <w:r w:rsidRPr="00D76713">
        <w:rPr>
          <w:rFonts w:asciiTheme="minorHAnsi" w:hAnsiTheme="minorHAnsi" w:cstheme="minorHAnsi"/>
          <w:sz w:val="22"/>
          <w:szCs w:val="22"/>
        </w:rPr>
        <w:t>información solicitada, que tendrá tamaño de 1 byte si solo pidió un valor, o si pidió todos los valores al mismo tiempo, serán 4 bytes.</w:t>
      </w:r>
    </w:p>
    <w:p w14:paraId="501FC6B4" w14:textId="77777777" w:rsidR="00604F59" w:rsidRPr="00D76713" w:rsidRDefault="0033496E">
      <w:pPr>
        <w:pStyle w:val="Standard"/>
        <w:numPr>
          <w:ilvl w:val="0"/>
          <w:numId w:val="3"/>
        </w:numPr>
        <w:rPr>
          <w:rFonts w:asciiTheme="minorHAnsi" w:hAnsiTheme="minorHAnsi" w:cstheme="minorHAnsi"/>
          <w:sz w:val="22"/>
          <w:szCs w:val="22"/>
        </w:rPr>
      </w:pPr>
      <w:r w:rsidRPr="00D76713">
        <w:rPr>
          <w:rFonts w:asciiTheme="minorHAnsi" w:hAnsiTheme="minorHAnsi" w:cstheme="minorHAnsi"/>
          <w:sz w:val="22"/>
          <w:szCs w:val="22"/>
        </w:rPr>
        <w:t>Al contener payload, no sabemos de antemano cual es el tamaño del mensaje que envía el slave, sin embargo, tenemos un v</w:t>
      </w:r>
      <w:r w:rsidRPr="00D76713">
        <w:rPr>
          <w:rFonts w:asciiTheme="minorHAnsi" w:hAnsiTheme="minorHAnsi" w:cstheme="minorHAnsi"/>
          <w:sz w:val="22"/>
          <w:szCs w:val="22"/>
        </w:rPr>
        <w:t>alor mínimo y un máximo. En cuanto al valor mínimo sabes que va a ser de 1 Byte, en cuanto al valor máximo, es 4 bytes por los 4 valores solicitados al mismo tiempo.</w:t>
      </w:r>
    </w:p>
    <w:p w14:paraId="32E25877" w14:textId="5BFF801A" w:rsidR="00604F59" w:rsidRPr="00D76713" w:rsidRDefault="0033496E" w:rsidP="00D76713">
      <w:pPr>
        <w:pStyle w:val="Standard"/>
        <w:numPr>
          <w:ilvl w:val="0"/>
          <w:numId w:val="3"/>
        </w:numPr>
        <w:rPr>
          <w:rFonts w:asciiTheme="minorHAnsi" w:hAnsiTheme="minorHAnsi" w:cstheme="minorHAnsi"/>
          <w:sz w:val="22"/>
          <w:szCs w:val="22"/>
        </w:rPr>
      </w:pPr>
      <w:r w:rsidRPr="00D76713">
        <w:rPr>
          <w:rFonts w:asciiTheme="minorHAnsi" w:hAnsiTheme="minorHAnsi" w:cstheme="minorHAnsi"/>
          <w:sz w:val="22"/>
          <w:szCs w:val="22"/>
        </w:rPr>
        <w:t>Gracias a los símbolos de inicio (&lt;) y fin (&gt;) podemos saber si una lectura de mensaje ent</w:t>
      </w:r>
      <w:r w:rsidRPr="00D76713">
        <w:rPr>
          <w:rFonts w:asciiTheme="minorHAnsi" w:hAnsiTheme="minorHAnsi" w:cstheme="minorHAnsi"/>
          <w:sz w:val="22"/>
          <w:szCs w:val="22"/>
        </w:rPr>
        <w:t>ra en loop, dado que, el máximo número de lecturas serán el valor que obtenga del campo “tamaño”, por lo tanto, si no obtenemos el símbolo de fin, antes de este deadline, podemos concluir que estamos ante un mensaje incorrecto.</w:t>
      </w:r>
    </w:p>
    <w:sectPr w:rsidR="00604F59" w:rsidRPr="00D7671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FA616" w14:textId="77777777" w:rsidR="0033496E" w:rsidRDefault="0033496E">
      <w:r>
        <w:separator/>
      </w:r>
    </w:p>
  </w:endnote>
  <w:endnote w:type="continuationSeparator" w:id="0">
    <w:p w14:paraId="3AAFDB12" w14:textId="77777777" w:rsidR="0033496E" w:rsidRDefault="00334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WenQuanYi Micro Hei">
    <w:altName w:val="Calibri"/>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charset w:val="00"/>
    <w:family w:val="swiss"/>
    <w:pitch w:val="variable"/>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E16E6" w14:textId="77777777" w:rsidR="0033496E" w:rsidRDefault="0033496E">
      <w:r>
        <w:rPr>
          <w:color w:val="000000"/>
        </w:rPr>
        <w:separator/>
      </w:r>
    </w:p>
  </w:footnote>
  <w:footnote w:type="continuationSeparator" w:id="0">
    <w:p w14:paraId="13A36F71" w14:textId="77777777" w:rsidR="0033496E" w:rsidRDefault="003349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905"/>
    <w:multiLevelType w:val="multilevel"/>
    <w:tmpl w:val="005AC4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BE713E"/>
    <w:multiLevelType w:val="multilevel"/>
    <w:tmpl w:val="3740FA86"/>
    <w:lvl w:ilvl="0">
      <w:numFmt w:val="bullet"/>
      <w:lvlText w:val=""/>
      <w:lvlJc w:val="left"/>
      <w:pPr>
        <w:ind w:left="1069" w:hanging="360"/>
      </w:pPr>
      <w:rPr>
        <w:rFonts w:ascii="Wingdings" w:eastAsia="WenQuanYi Micro Hei" w:hAnsi="Wingdings" w:cs="Lohit Devanagari"/>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2" w15:restartNumberingAfterBreak="0">
    <w:nsid w:val="5AFB1ED3"/>
    <w:multiLevelType w:val="multilevel"/>
    <w:tmpl w:val="702259E0"/>
    <w:lvl w:ilvl="0">
      <w:numFmt w:val="bullet"/>
      <w:lvlText w:val=""/>
      <w:lvlJc w:val="left"/>
      <w:pPr>
        <w:ind w:left="1069" w:hanging="360"/>
      </w:pPr>
      <w:rPr>
        <w:rFonts w:ascii="Wingdings" w:eastAsia="WenQuanYi Micro Hei" w:hAnsi="Wingdings" w:cs="Lohit Devanagari"/>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6C0F4B11"/>
    <w:multiLevelType w:val="multilevel"/>
    <w:tmpl w:val="FE84B8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04F59"/>
    <w:rsid w:val="000B2159"/>
    <w:rsid w:val="0033496E"/>
    <w:rsid w:val="00604F59"/>
    <w:rsid w:val="00D767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42B4"/>
  <w15:docId w15:val="{7AA2F2D7-A828-4CC6-A66B-69E2E2A1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s-AR" w:eastAsia="zh-CN" w:bidi="hi-IN"/>
      </w:rPr>
    </w:rPrDefault>
    <w:pPrDefault>
      <w:pPr>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376</Words>
  <Characters>2072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Francisco Brunner</dc:creator>
  <cp:lastModifiedBy>Francisco Brunner</cp:lastModifiedBy>
  <cp:revision>3</cp:revision>
  <dcterms:created xsi:type="dcterms:W3CDTF">2019-10-06T22:43:00Z</dcterms:created>
  <dcterms:modified xsi:type="dcterms:W3CDTF">2019-10-06T22:48:00Z</dcterms:modified>
</cp:coreProperties>
</file>