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2F" w:rsidRPr="004D4243" w:rsidRDefault="004D4243" w:rsidP="004D4243">
      <w:pPr>
        <w:jc w:val="center"/>
        <w:rPr>
          <w:b/>
          <w:sz w:val="28"/>
          <w:szCs w:val="28"/>
        </w:rPr>
      </w:pPr>
      <w:r w:rsidRPr="004D4243">
        <w:rPr>
          <w:b/>
          <w:sz w:val="28"/>
          <w:szCs w:val="28"/>
        </w:rPr>
        <w:t>Ext 4</w:t>
      </w:r>
    </w:p>
    <w:p w:rsidR="004D4243" w:rsidRDefault="004D4243" w:rsidP="004D4243">
      <w:pPr>
        <w:jc w:val="both"/>
      </w:pPr>
    </w:p>
    <w:p w:rsidR="004D4243" w:rsidRDefault="004D4243" w:rsidP="004D4243">
      <w:pPr>
        <w:jc w:val="both"/>
        <w:rPr>
          <w:b/>
          <w:u w:val="single"/>
        </w:rPr>
      </w:pPr>
      <w:r>
        <w:rPr>
          <w:b/>
          <w:u w:val="single"/>
        </w:rPr>
        <w:t>Généralités</w:t>
      </w:r>
    </w:p>
    <w:p w:rsidR="004D4243" w:rsidRPr="002E3DF0" w:rsidRDefault="000551DD" w:rsidP="000551DD">
      <w:pPr>
        <w:pStyle w:val="Paragraphedeliste"/>
        <w:numPr>
          <w:ilvl w:val="0"/>
          <w:numId w:val="2"/>
        </w:numPr>
        <w:jc w:val="both"/>
        <w:rPr>
          <w:b/>
          <w:u w:val="single"/>
        </w:rPr>
      </w:pPr>
      <w:r>
        <w:t>Blocs de 4kb généralement et groupe de blocs de 32768 blocs (8*taille d’un bloc en octet).</w:t>
      </w:r>
    </w:p>
    <w:p w:rsidR="002E3DF0" w:rsidRPr="002E3DF0" w:rsidRDefault="002E3DF0" w:rsidP="000551DD">
      <w:pPr>
        <w:pStyle w:val="Paragraphedeliste"/>
        <w:numPr>
          <w:ilvl w:val="0"/>
          <w:numId w:val="2"/>
        </w:numPr>
        <w:jc w:val="both"/>
        <w:rPr>
          <w:b/>
          <w:u w:val="single"/>
        </w:rPr>
      </w:pPr>
      <w:r>
        <w:t>Tt le HDD est divisé en groupe de blocs.</w:t>
      </w:r>
    </w:p>
    <w:p w:rsidR="002E3DF0" w:rsidRPr="00A04217" w:rsidRDefault="002E3DF0" w:rsidP="000551DD">
      <w:pPr>
        <w:pStyle w:val="Paragraphedeliste"/>
        <w:numPr>
          <w:ilvl w:val="0"/>
          <w:numId w:val="2"/>
        </w:numPr>
        <w:jc w:val="both"/>
        <w:rPr>
          <w:b/>
          <w:u w:val="single"/>
        </w:rPr>
      </w:pPr>
      <w:proofErr w:type="spellStart"/>
      <w:r>
        <w:t>Little</w:t>
      </w:r>
      <w:proofErr w:type="spellEnd"/>
      <w:r>
        <w:t xml:space="preserve"> </w:t>
      </w:r>
      <w:proofErr w:type="spellStart"/>
      <w:r>
        <w:t>endian</w:t>
      </w:r>
      <w:proofErr w:type="spellEnd"/>
      <w:r>
        <w:t>, sauf pour le journal (</w:t>
      </w:r>
      <w:proofErr w:type="spellStart"/>
      <w:r>
        <w:t>big</w:t>
      </w:r>
      <w:proofErr w:type="spellEnd"/>
      <w:r>
        <w:t xml:space="preserve"> </w:t>
      </w:r>
      <w:proofErr w:type="spellStart"/>
      <w:r>
        <w:t>endian</w:t>
      </w:r>
      <w:proofErr w:type="spellEnd"/>
      <w:r>
        <w:t>)</w:t>
      </w:r>
    </w:p>
    <w:p w:rsidR="00A04217" w:rsidRPr="000551DD" w:rsidRDefault="00A04217" w:rsidP="000551DD">
      <w:pPr>
        <w:pStyle w:val="Paragraphedeliste"/>
        <w:numPr>
          <w:ilvl w:val="0"/>
          <w:numId w:val="2"/>
        </w:numPr>
        <w:jc w:val="both"/>
        <w:rPr>
          <w:b/>
          <w:u w:val="single"/>
        </w:rPr>
      </w:pPr>
      <w:r>
        <w:t xml:space="preserve">Flexible block groups : plusieurs groupes de blocs = 1 groupe logique de </w:t>
      </w:r>
      <w:r w:rsidR="008B4C06">
        <w:t>blocs. Toutes les métadonnées se retrouvent</w:t>
      </w:r>
      <w:r w:rsidR="00CD2BB0">
        <w:t xml:space="preserve"> dans le premier groupe de bloc : permet de traiter plus facilement de larges volumes de données.</w:t>
      </w:r>
    </w:p>
    <w:p w:rsidR="000551DD" w:rsidRDefault="000551DD" w:rsidP="004D4243">
      <w:pPr>
        <w:jc w:val="both"/>
        <w:rPr>
          <w:b/>
          <w:u w:val="single"/>
        </w:rPr>
      </w:pPr>
    </w:p>
    <w:p w:rsidR="00F34D5F" w:rsidRDefault="00F34D5F" w:rsidP="004D4243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Layout</w:t>
      </w:r>
      <w:proofErr w:type="spellEnd"/>
      <w:r>
        <w:rPr>
          <w:b/>
          <w:u w:val="single"/>
        </w:rPr>
        <w:t xml:space="preserve"> d’un groupe de blocs :</w:t>
      </w:r>
    </w:p>
    <w:p w:rsidR="00F34D5F" w:rsidRDefault="00F34D5F" w:rsidP="004D4243">
      <w:pPr>
        <w:jc w:val="both"/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inline distT="0" distB="0" distL="0" distR="0">
            <wp:extent cx="5760720" cy="4514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5F" w:rsidRDefault="001E0369" w:rsidP="004F5DC0">
      <w:pPr>
        <w:pStyle w:val="Paragraphedeliste"/>
        <w:numPr>
          <w:ilvl w:val="0"/>
          <w:numId w:val="1"/>
        </w:numPr>
        <w:jc w:val="both"/>
      </w:pPr>
      <w:r w:rsidRPr="003253C3">
        <w:rPr>
          <w:b/>
        </w:rPr>
        <w:t xml:space="preserve">Group 0 </w:t>
      </w:r>
      <w:proofErr w:type="spellStart"/>
      <w:r w:rsidRPr="003253C3">
        <w:rPr>
          <w:b/>
        </w:rPr>
        <w:t>padding</w:t>
      </w:r>
      <w:proofErr w:type="spellEnd"/>
      <w:r>
        <w:t> : applicable uniquement au groupe de blocs 0, parce que les 1024 premiers octets sont réservés au MBR/GPT.</w:t>
      </w:r>
    </w:p>
    <w:p w:rsidR="009E7DA6" w:rsidRDefault="009E7DA6" w:rsidP="009E7DA6">
      <w:pPr>
        <w:pStyle w:val="Paragraphedeliste"/>
        <w:numPr>
          <w:ilvl w:val="0"/>
          <w:numId w:val="1"/>
        </w:numPr>
        <w:jc w:val="both"/>
      </w:pPr>
      <w:r w:rsidRPr="003253C3">
        <w:rPr>
          <w:b/>
        </w:rPr>
        <w:t>Super bloc</w:t>
      </w:r>
      <w:r>
        <w:t xml:space="preserve"> : </w:t>
      </w:r>
      <w:r>
        <w:t xml:space="preserve">Informations sur le FS, #blocs, #inodes, </w:t>
      </w:r>
      <w:proofErr w:type="spellStart"/>
      <w:r>
        <w:t>features</w:t>
      </w:r>
      <w:proofErr w:type="spellEnd"/>
      <w:r>
        <w:t xml:space="preserve"> supportées…</w:t>
      </w:r>
    </w:p>
    <w:p w:rsidR="004F5DC0" w:rsidRDefault="004F5DC0" w:rsidP="009E7DA6">
      <w:pPr>
        <w:pStyle w:val="Paragraphedeliste"/>
        <w:jc w:val="both"/>
      </w:pPr>
      <w:r>
        <w:t>Super bloc et descripteurs de groupes sont redondés sur d’autres groupes de blocs au cas où le début du disque crash. (</w:t>
      </w:r>
      <w:r w:rsidR="008F32C2">
        <w:t>Pour</w:t>
      </w:r>
      <w:r>
        <w:t xml:space="preserve"> un groupe de bloc sans redondance, ça commence au data block bitmap)</w:t>
      </w:r>
    </w:p>
    <w:p w:rsidR="004F5DC0" w:rsidRDefault="00115CFE" w:rsidP="004F5DC0">
      <w:pPr>
        <w:pStyle w:val="Paragraphedeliste"/>
        <w:numPr>
          <w:ilvl w:val="0"/>
          <w:numId w:val="1"/>
        </w:numPr>
        <w:jc w:val="both"/>
      </w:pPr>
      <w:proofErr w:type="spellStart"/>
      <w:r w:rsidRPr="003253C3">
        <w:rPr>
          <w:b/>
        </w:rPr>
        <w:t>Reserved</w:t>
      </w:r>
      <w:proofErr w:type="spellEnd"/>
      <w:r w:rsidRPr="003253C3">
        <w:rPr>
          <w:b/>
        </w:rPr>
        <w:t xml:space="preserve"> GDT blocks</w:t>
      </w:r>
      <w:r>
        <w:t> : Réservé pour une future extension du FS</w:t>
      </w:r>
      <w:r w:rsidR="00155F12">
        <w:t>.</w:t>
      </w:r>
    </w:p>
    <w:p w:rsidR="0034199F" w:rsidRDefault="0034199F" w:rsidP="004F5DC0">
      <w:pPr>
        <w:pStyle w:val="Paragraphedeliste"/>
        <w:numPr>
          <w:ilvl w:val="0"/>
          <w:numId w:val="1"/>
        </w:numPr>
        <w:jc w:val="both"/>
      </w:pPr>
      <w:r w:rsidRPr="003253C3">
        <w:rPr>
          <w:b/>
        </w:rPr>
        <w:t>Data block bitmap</w:t>
      </w:r>
      <w:r>
        <w:t xml:space="preserve"> et </w:t>
      </w:r>
      <w:r w:rsidRPr="003253C3">
        <w:rPr>
          <w:b/>
        </w:rPr>
        <w:t>inode bitmap </w:t>
      </w:r>
      <w:r>
        <w:t>: les blocs et inodes utilisés dans ce groupe de blocs.</w:t>
      </w:r>
    </w:p>
    <w:p w:rsidR="00EA002D" w:rsidRDefault="00EA002D" w:rsidP="004F5DC0">
      <w:pPr>
        <w:pStyle w:val="Paragraphedeliste"/>
        <w:numPr>
          <w:ilvl w:val="0"/>
          <w:numId w:val="1"/>
        </w:numPr>
        <w:jc w:val="both"/>
      </w:pPr>
      <w:r>
        <w:rPr>
          <w:b/>
        </w:rPr>
        <w:t>Table des inodes </w:t>
      </w:r>
    </w:p>
    <w:p w:rsidR="00996449" w:rsidRDefault="00996449" w:rsidP="004F5DC0">
      <w:pPr>
        <w:pStyle w:val="Paragraphedeliste"/>
        <w:numPr>
          <w:ilvl w:val="0"/>
          <w:numId w:val="1"/>
        </w:numPr>
        <w:jc w:val="both"/>
      </w:pPr>
      <w:r w:rsidRPr="003253C3">
        <w:rPr>
          <w:b/>
        </w:rPr>
        <w:t>Data blocks</w:t>
      </w:r>
      <w:r>
        <w:t> : data blocks, blocks d’indirections, extension de blocs d’</w:t>
      </w:r>
      <w:r w:rsidR="00E01E0D">
        <w:t>arbres</w:t>
      </w:r>
      <w:r>
        <w:t>, attributs étendus.</w:t>
      </w:r>
    </w:p>
    <w:p w:rsidR="000D76ED" w:rsidRDefault="000D76ED" w:rsidP="000D76ED">
      <w:pPr>
        <w:jc w:val="both"/>
      </w:pPr>
      <w:r>
        <w:t>L’ordre des champs peut éventuellement changer.</w:t>
      </w:r>
    </w:p>
    <w:p w:rsidR="000D76ED" w:rsidRDefault="000D76ED" w:rsidP="000D76ED">
      <w:pPr>
        <w:pStyle w:val="Paragraphedeliste"/>
        <w:jc w:val="both"/>
      </w:pPr>
    </w:p>
    <w:p w:rsidR="00D90FC6" w:rsidRPr="00D90FC6" w:rsidRDefault="00D90FC6">
      <w:pPr>
        <w:rPr>
          <w:b/>
          <w:u w:val="single"/>
        </w:rPr>
      </w:pPr>
      <w:r w:rsidRPr="00D90FC6">
        <w:rPr>
          <w:b/>
          <w:u w:val="single"/>
        </w:rPr>
        <w:t>Inode</w:t>
      </w:r>
    </w:p>
    <w:p w:rsidR="00EC1893" w:rsidRDefault="002F7B26">
      <w:pPr>
        <w:rPr>
          <w:b/>
          <w:u w:val="single"/>
        </w:rPr>
      </w:pPr>
      <w:r>
        <w:t>Métadonnées d’un fichier</w:t>
      </w:r>
      <w:bookmarkStart w:id="0" w:name="_GoBack"/>
      <w:bookmarkEnd w:id="0"/>
      <w:r w:rsidR="00EC1893">
        <w:rPr>
          <w:b/>
          <w:u w:val="single"/>
        </w:rPr>
        <w:br w:type="page"/>
      </w:r>
    </w:p>
    <w:p w:rsidR="00A00399" w:rsidRDefault="00735C93" w:rsidP="004D4243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Inodes spéciaux</w:t>
      </w:r>
    </w:p>
    <w:p w:rsidR="00735C93" w:rsidRDefault="00735C93" w:rsidP="004D4243">
      <w:pPr>
        <w:jc w:val="both"/>
      </w:pPr>
      <w:r>
        <w:rPr>
          <w:noProof/>
          <w:lang w:eastAsia="fr-FR"/>
        </w:rPr>
        <w:drawing>
          <wp:inline distT="0" distB="0" distL="0" distR="0">
            <wp:extent cx="5760720" cy="28511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93" w:rsidRDefault="00735C93" w:rsidP="004D4243">
      <w:pPr>
        <w:jc w:val="both"/>
      </w:pPr>
    </w:p>
    <w:p w:rsidR="00560A04" w:rsidRDefault="00560A04" w:rsidP="004D4243">
      <w:pPr>
        <w:jc w:val="both"/>
      </w:pPr>
    </w:p>
    <w:p w:rsidR="00560A04" w:rsidRDefault="00F23011" w:rsidP="004D4243">
      <w:pPr>
        <w:jc w:val="both"/>
        <w:rPr>
          <w:b/>
          <w:u w:val="single"/>
        </w:rPr>
      </w:pPr>
      <w:r>
        <w:rPr>
          <w:b/>
          <w:u w:val="single"/>
        </w:rPr>
        <w:t>Tips d’Ext 4</w:t>
      </w:r>
      <w:r w:rsidR="00560A04">
        <w:rPr>
          <w:b/>
          <w:u w:val="single"/>
        </w:rPr>
        <w:t> :</w:t>
      </w:r>
    </w:p>
    <w:p w:rsidR="00560A04" w:rsidRDefault="00D0204F" w:rsidP="00560A04">
      <w:pPr>
        <w:pStyle w:val="Paragraphedeliste"/>
        <w:numPr>
          <w:ilvl w:val="0"/>
          <w:numId w:val="3"/>
        </w:numPr>
        <w:jc w:val="both"/>
      </w:pPr>
      <w:r>
        <w:t xml:space="preserve">L’allocateur de blocs alloue de manière spéculative 8 </w:t>
      </w:r>
      <w:proofErr w:type="spellStart"/>
      <w:r>
        <w:t>Kib</w:t>
      </w:r>
      <w:proofErr w:type="spellEnd"/>
      <w:r>
        <w:t xml:space="preserve"> d’espace.</w:t>
      </w:r>
    </w:p>
    <w:p w:rsidR="00554A21" w:rsidRDefault="00554A21" w:rsidP="00560A04">
      <w:pPr>
        <w:pStyle w:val="Paragraphedeliste"/>
        <w:numPr>
          <w:ilvl w:val="0"/>
          <w:numId w:val="3"/>
        </w:numPr>
        <w:jc w:val="both"/>
      </w:pPr>
      <w:r>
        <w:t xml:space="preserve">Allocation avec délai : </w:t>
      </w:r>
      <w:r w:rsidR="00554290">
        <w:t>Si écriture plus grande que les blocs accordés, le FS décide plus tard de comment s’organiser.</w:t>
      </w:r>
    </w:p>
    <w:p w:rsidR="0011440A" w:rsidRDefault="0011440A" w:rsidP="00560A04">
      <w:pPr>
        <w:pStyle w:val="Paragraphedeliste"/>
        <w:numPr>
          <w:ilvl w:val="0"/>
          <w:numId w:val="3"/>
        </w:numPr>
        <w:jc w:val="both"/>
      </w:pPr>
      <w:r>
        <w:t>Ext 4 essaye de garder les données dans le même bloc de groupe que son inode.</w:t>
      </w:r>
    </w:p>
    <w:p w:rsidR="00F23011" w:rsidRDefault="00F23011" w:rsidP="00560A04">
      <w:pPr>
        <w:pStyle w:val="Paragraphedeliste"/>
        <w:numPr>
          <w:ilvl w:val="0"/>
          <w:numId w:val="3"/>
        </w:numPr>
        <w:jc w:val="both"/>
      </w:pPr>
      <w:r>
        <w:t>Ext 4</w:t>
      </w:r>
      <w:r w:rsidR="00BB63A7">
        <w:t xml:space="preserve"> essaye de garder toutes les inodes d’un répertoire dans le même groupe de blocs que ce répertoire.</w:t>
      </w:r>
    </w:p>
    <w:p w:rsidR="00EA3464" w:rsidRDefault="00EA3464" w:rsidP="00560A04">
      <w:pPr>
        <w:pStyle w:val="Paragraphedeliste"/>
        <w:numPr>
          <w:ilvl w:val="0"/>
          <w:numId w:val="3"/>
        </w:numPr>
        <w:jc w:val="both"/>
      </w:pPr>
      <w:r>
        <w:t xml:space="preserve">Le disque est divisé entièrement en groupe de blocs : </w:t>
      </w:r>
      <w:r w:rsidR="00643860">
        <w:t>principe de localité</w:t>
      </w:r>
    </w:p>
    <w:p w:rsidR="002941BD" w:rsidRDefault="002941BD" w:rsidP="002941BD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Inline</w:t>
      </w:r>
      <w:proofErr w:type="spellEnd"/>
      <w:r>
        <w:rPr>
          <w:b/>
          <w:u w:val="single"/>
        </w:rPr>
        <w:t xml:space="preserve"> data :</w:t>
      </w:r>
    </w:p>
    <w:p w:rsidR="002941BD" w:rsidRDefault="002941BD" w:rsidP="002941BD">
      <w:pPr>
        <w:pStyle w:val="Paragraphedeliste"/>
        <w:numPr>
          <w:ilvl w:val="0"/>
          <w:numId w:val="4"/>
        </w:numPr>
        <w:jc w:val="both"/>
      </w:pPr>
      <w:r>
        <w:t>Si les données &lt; 60 octets, les données sont stockées dans l’inode et non dans les blocs de données.</w:t>
      </w:r>
    </w:p>
    <w:p w:rsidR="00531E9A" w:rsidRDefault="00531E9A" w:rsidP="002941BD">
      <w:pPr>
        <w:pStyle w:val="Paragraphedeliste"/>
        <w:numPr>
          <w:ilvl w:val="0"/>
          <w:numId w:val="4"/>
        </w:numPr>
        <w:jc w:val="both"/>
      </w:pPr>
      <w:r>
        <w:t>Si les données peuvent tenir dans l’espace des attributs étendus, ils vont dedans.</w:t>
      </w:r>
    </w:p>
    <w:sectPr w:rsidR="00531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851EB"/>
    <w:multiLevelType w:val="hybridMultilevel"/>
    <w:tmpl w:val="E9D2CF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F2F85"/>
    <w:multiLevelType w:val="hybridMultilevel"/>
    <w:tmpl w:val="60AAF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D7678"/>
    <w:multiLevelType w:val="hybridMultilevel"/>
    <w:tmpl w:val="578C2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446DC"/>
    <w:multiLevelType w:val="hybridMultilevel"/>
    <w:tmpl w:val="39DE61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C14C0"/>
    <w:multiLevelType w:val="hybridMultilevel"/>
    <w:tmpl w:val="6E3A2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355"/>
    <w:rsid w:val="000551DD"/>
    <w:rsid w:val="00057521"/>
    <w:rsid w:val="000D76ED"/>
    <w:rsid w:val="0011440A"/>
    <w:rsid w:val="00115CFE"/>
    <w:rsid w:val="00155F12"/>
    <w:rsid w:val="001E0369"/>
    <w:rsid w:val="002941BD"/>
    <w:rsid w:val="002E3DF0"/>
    <w:rsid w:val="002F7B26"/>
    <w:rsid w:val="003253C3"/>
    <w:rsid w:val="0034199F"/>
    <w:rsid w:val="004054DC"/>
    <w:rsid w:val="00462D02"/>
    <w:rsid w:val="00485F2F"/>
    <w:rsid w:val="004D4243"/>
    <w:rsid w:val="004F5DC0"/>
    <w:rsid w:val="00531E9A"/>
    <w:rsid w:val="00554290"/>
    <w:rsid w:val="00554A21"/>
    <w:rsid w:val="00560A04"/>
    <w:rsid w:val="00643860"/>
    <w:rsid w:val="00735C93"/>
    <w:rsid w:val="008B4C06"/>
    <w:rsid w:val="008F32C2"/>
    <w:rsid w:val="00996449"/>
    <w:rsid w:val="009E7DA6"/>
    <w:rsid w:val="00A00399"/>
    <w:rsid w:val="00A04217"/>
    <w:rsid w:val="00A25A24"/>
    <w:rsid w:val="00B00355"/>
    <w:rsid w:val="00B33B4C"/>
    <w:rsid w:val="00BB63A7"/>
    <w:rsid w:val="00CD2BB0"/>
    <w:rsid w:val="00D0204F"/>
    <w:rsid w:val="00D90FC6"/>
    <w:rsid w:val="00DC6253"/>
    <w:rsid w:val="00E01E0D"/>
    <w:rsid w:val="00EA002D"/>
    <w:rsid w:val="00EA3464"/>
    <w:rsid w:val="00EC1893"/>
    <w:rsid w:val="00F23011"/>
    <w:rsid w:val="00F3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34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D5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F5D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34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D5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F5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287</Words>
  <Characters>1579</Characters>
  <Application>Microsoft Office Word</Application>
  <DocSecurity>0</DocSecurity>
  <Lines>13</Lines>
  <Paragraphs>3</Paragraphs>
  <ScaleCrop>false</ScaleCrop>
  <Company>Euris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42</cp:revision>
  <dcterms:created xsi:type="dcterms:W3CDTF">2018-07-02T13:25:00Z</dcterms:created>
  <dcterms:modified xsi:type="dcterms:W3CDTF">2018-07-02T14:45:00Z</dcterms:modified>
</cp:coreProperties>
</file>