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C0" w:rsidRDefault="006611C0" w:rsidP="006611C0">
      <w:pPr>
        <w:jc w:val="center"/>
        <w:rPr>
          <w:b/>
        </w:rPr>
      </w:pPr>
      <w:r>
        <w:rPr>
          <w:b/>
        </w:rPr>
        <w:t>Anneaux de protection</w:t>
      </w:r>
    </w:p>
    <w:p w:rsidR="006611C0" w:rsidRDefault="006611C0" w:rsidP="006611C0">
      <w:pPr>
        <w:jc w:val="center"/>
        <w:rPr>
          <w:b/>
        </w:rPr>
      </w:pPr>
    </w:p>
    <w:p w:rsidR="006611C0" w:rsidRPr="00413ADF" w:rsidRDefault="006611C0" w:rsidP="006611C0">
      <w:pPr>
        <w:jc w:val="both"/>
      </w:pPr>
      <w:r>
        <w:t>Le processeur crée les anneaux de protections, pas le kernel.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0 : mode superviseur (kernel)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6611C0" w:rsidRDefault="006611C0" w:rsidP="006611C0">
      <w:pPr>
        <w:jc w:val="both"/>
      </w:pPr>
      <w:r>
        <w:t>En mode virtualisation, le 0 est l’hyperviseur et le 1 est le kernel.</w:t>
      </w:r>
    </w:p>
    <w:p w:rsidR="006611C0" w:rsidRDefault="006611C0" w:rsidP="006611C0">
      <w:pPr>
        <w:jc w:val="both"/>
      </w:pPr>
    </w:p>
    <w:p w:rsidR="006611C0" w:rsidRDefault="006611C0" w:rsidP="006611C0">
      <w:pPr>
        <w:jc w:val="center"/>
        <w:rPr>
          <w:b/>
        </w:rPr>
      </w:pPr>
      <w:r>
        <w:rPr>
          <w:b/>
        </w:rPr>
        <w:t>Périphériques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  <w:r w:rsidR="005D7079">
        <w:t xml:space="preserve"> séquentiels.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 xml:space="preserve">Mode bloc : ex </w:t>
      </w:r>
      <w:proofErr w:type="spellStart"/>
      <w:r>
        <w:t>sda</w:t>
      </w:r>
      <w:proofErr w:type="spellEnd"/>
      <w:r w:rsidR="005D7079">
        <w:t> : accès à des blocs aléatoires et non donc nécessairement contigus.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6611C0" w:rsidRDefault="006611C0" w:rsidP="006611C0">
      <w:pPr>
        <w:jc w:val="both"/>
      </w:pPr>
      <w:r>
        <w:t>1 numéro majeur (pilote)</w:t>
      </w:r>
    </w:p>
    <w:p w:rsidR="006611C0" w:rsidRDefault="006611C0" w:rsidP="006611C0">
      <w:pPr>
        <w:jc w:val="both"/>
      </w:pPr>
      <w:r>
        <w:t>1 numéro mineur (le périph)</w:t>
      </w:r>
    </w:p>
    <w:p w:rsidR="006611C0" w:rsidRDefault="006611C0" w:rsidP="006611C0">
      <w:pPr>
        <w:jc w:val="both"/>
      </w:pPr>
      <w:r>
        <w:t>Chaque périph possède un UUID.</w:t>
      </w:r>
    </w:p>
    <w:p w:rsidR="006611C0" w:rsidRDefault="006611C0" w:rsidP="006611C0">
      <w:pPr>
        <w:jc w:val="center"/>
        <w:rPr>
          <w:b/>
        </w:rPr>
      </w:pPr>
      <w:r>
        <w:rPr>
          <w:b/>
        </w:rPr>
        <w:t>Kernel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proofErr w:type="spellStart"/>
      <w:r>
        <w:t>Vmlinuz</w:t>
      </w:r>
      <w:proofErr w:type="spellEnd"/>
      <w:r>
        <w:t> : image kernel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proofErr w:type="spellStart"/>
      <w:r>
        <w:t>System.map</w:t>
      </w:r>
      <w:proofErr w:type="spellEnd"/>
      <w:r>
        <w:t> : symboles du noyau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proofErr w:type="spellStart"/>
      <w:r>
        <w:t>Initrd</w:t>
      </w:r>
      <w:proofErr w:type="spellEnd"/>
      <w:r>
        <w:t> : chargement des drivers</w:t>
      </w:r>
    </w:p>
    <w:p w:rsidR="006611C0" w:rsidRDefault="006611C0" w:rsidP="006611C0">
      <w:pPr>
        <w:ind w:left="360"/>
        <w:jc w:val="both"/>
      </w:pPr>
      <w:r>
        <w:t>Dépendance entre ces fichiers et régénérés à chaque compil.</w:t>
      </w:r>
    </w:p>
    <w:p w:rsidR="006611C0" w:rsidRDefault="006611C0" w:rsidP="006611C0">
      <w:pPr>
        <w:ind w:left="360"/>
        <w:jc w:val="center"/>
        <w:rPr>
          <w:b/>
        </w:rPr>
      </w:pPr>
      <w:r>
        <w:rPr>
          <w:b/>
        </w:rPr>
        <w:t>Modules</w:t>
      </w:r>
    </w:p>
    <w:p w:rsidR="006611C0" w:rsidRDefault="006611C0" w:rsidP="006611C0">
      <w:pPr>
        <w:ind w:left="360"/>
        <w:jc w:val="center"/>
        <w:rPr>
          <w:b/>
        </w:rPr>
      </w:pPr>
      <w:proofErr w:type="spellStart"/>
      <w:r>
        <w:rPr>
          <w:b/>
        </w:rPr>
        <w:t>Disks</w:t>
      </w:r>
      <w:proofErr w:type="spellEnd"/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 xml:space="preserve">LVM : </w:t>
      </w:r>
      <w:proofErr w:type="spellStart"/>
      <w:r>
        <w:t>logical</w:t>
      </w:r>
      <w:proofErr w:type="spellEnd"/>
      <w:r>
        <w:t xml:space="preserve"> volume </w:t>
      </w:r>
      <w:proofErr w:type="gramStart"/>
      <w:r>
        <w:t>manager</w:t>
      </w:r>
      <w:proofErr w:type="gramEnd"/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>Partition classique</w:t>
      </w:r>
    </w:p>
    <w:p w:rsidR="006611C0" w:rsidRDefault="006611C0" w:rsidP="006611C0">
      <w:pPr>
        <w:jc w:val="both"/>
      </w:pPr>
      <w:r>
        <w:t>Partition = partie du DD destiné à accueillir un système de fichier</w:t>
      </w:r>
    </w:p>
    <w:p w:rsidR="006611C0" w:rsidRDefault="006611C0" w:rsidP="006611C0">
      <w:pPr>
        <w:jc w:val="both"/>
      </w:pPr>
      <w:r>
        <w:t xml:space="preserve">Table des partitions : </w:t>
      </w:r>
    </w:p>
    <w:p w:rsidR="006611C0" w:rsidRDefault="006611C0" w:rsidP="006611C0">
      <w:pPr>
        <w:jc w:val="both"/>
      </w:pPr>
      <w:r>
        <w:t xml:space="preserve">Partitionnement – création swap/FS (+ </w:t>
      </w:r>
      <w:proofErr w:type="spellStart"/>
      <w:r>
        <w:t>blanking</w:t>
      </w:r>
      <w:proofErr w:type="spellEnd"/>
      <w:r>
        <w:t xml:space="preserve"> = formatage)</w:t>
      </w:r>
    </w:p>
    <w:p w:rsidR="006611C0" w:rsidRDefault="006611C0" w:rsidP="006611C0">
      <w:pPr>
        <w:jc w:val="both"/>
      </w:pPr>
    </w:p>
    <w:p w:rsidR="006611C0" w:rsidRDefault="006611C0" w:rsidP="006611C0"/>
    <w:p w:rsidR="006611C0" w:rsidRPr="003C332F" w:rsidRDefault="006611C0" w:rsidP="006611C0">
      <w:pPr>
        <w:jc w:val="both"/>
      </w:pPr>
    </w:p>
    <w:p w:rsidR="006611C0" w:rsidRDefault="006611C0" w:rsidP="006611C0"/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bookmarkStart w:id="0" w:name="_GoBack"/>
      <w:bookmarkEnd w:id="0"/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CPU peut avoir plusieurs </w:t>
      </w:r>
      <w:proofErr w:type="spellStart"/>
      <w:r>
        <w:t>core</w:t>
      </w:r>
      <w:proofErr w:type="spellEnd"/>
      <w:r w:rsidR="00443A93">
        <w:t xml:space="preserve"> : un </w:t>
      </w:r>
      <w:proofErr w:type="spellStart"/>
      <w:r w:rsidR="00443A93">
        <w:t>core</w:t>
      </w:r>
      <w:proofErr w:type="spellEnd"/>
      <w:r w:rsidR="00443A93">
        <w:t xml:space="preserve"> = un ALU, mais buffers partagées pour tous les </w:t>
      </w:r>
      <w:proofErr w:type="spellStart"/>
      <w:r w:rsidR="00443A93">
        <w:t>cores</w:t>
      </w:r>
      <w:proofErr w:type="spellEnd"/>
      <w:r w:rsidR="00443A93">
        <w:t>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Hyperthreaded</w:t>
      </w:r>
      <w:proofErr w:type="spellEnd"/>
      <w:r>
        <w:t xml:space="preserve"> architecture : un seul ALU mais plusieurs étages </w:t>
      </w:r>
      <w:proofErr w:type="spellStart"/>
      <w:r>
        <w:t>fetch</w:t>
      </w:r>
      <w:proofErr w:type="spellEnd"/>
      <w:r>
        <w:t>/décode afin de traiter virtuellement plusieurs instructions à la fois (2 instructions sont ramenés) mais un seul ALU : en fait on veut utiliser à 100% tous les étages tout le temps ;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SMP : </w:t>
      </w:r>
      <w:proofErr w:type="spellStart"/>
      <w:r>
        <w:t>symetric</w:t>
      </w:r>
      <w:proofErr w:type="spellEnd"/>
      <w:r>
        <w:t xml:space="preserve"> multi processor : plusieurs process</w:t>
      </w:r>
      <w:r w:rsidR="00C342BB">
        <w:t>eurs</w:t>
      </w:r>
      <w:r>
        <w:t xml:space="preserve"> pour une seule même mémoire</w:t>
      </w:r>
    </w:p>
    <w:p w:rsidR="006611C0" w:rsidRPr="00040783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NUMA : non </w:t>
      </w:r>
      <w:proofErr w:type="spellStart"/>
      <w:r>
        <w:t>uniform</w:t>
      </w:r>
      <w:proofErr w:type="spellEnd"/>
      <w:r>
        <w:t xml:space="preserve"> memory </w:t>
      </w:r>
      <w:proofErr w:type="spellStart"/>
      <w:r>
        <w:t>access</w:t>
      </w:r>
      <w:proofErr w:type="spellEnd"/>
      <w:r>
        <w:t> : une plage mémoire accordé à chacun des processeur</w:t>
      </w:r>
      <w:r w:rsidR="0008315A">
        <w:t>s</w:t>
      </w:r>
      <w:r>
        <w:t> : avec possibilité de mémoire partagée.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Default="006611C0" w:rsidP="006611C0">
      <w:pPr>
        <w:ind w:left="360"/>
        <w:jc w:val="both"/>
      </w:pPr>
    </w:p>
    <w:p w:rsidR="006611C0" w:rsidRDefault="006611C0" w:rsidP="006611C0">
      <w:pPr>
        <w:ind w:left="360"/>
        <w:jc w:val="both"/>
      </w:pP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Network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Enp0s1 : </w:t>
      </w:r>
      <w:proofErr w:type="spellStart"/>
      <w:r>
        <w:t>ethernet</w:t>
      </w:r>
      <w:proofErr w:type="spellEnd"/>
      <w:r>
        <w:t xml:space="preserve"> bus 0 slot 1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 wp14:anchorId="3534AD5C" wp14:editId="40EB82C8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RAW.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>PACKET_SOCKET : couche 2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Librairies : 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libnet</w:t>
      </w:r>
      <w:proofErr w:type="spellEnd"/>
      <w:r>
        <w:t>.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IRQ ok quand peu de </w:t>
      </w:r>
      <w:proofErr w:type="spellStart"/>
      <w:r>
        <w:t>traffic</w:t>
      </w:r>
      <w:proofErr w:type="spellEnd"/>
      <w:r>
        <w:t xml:space="preserve">, polling sinon avec buffer conséquent. (NAPI active polling au </w:t>
      </w:r>
      <w:proofErr w:type="spellStart"/>
      <w:r>
        <w:t>dela</w:t>
      </w:r>
      <w:proofErr w:type="spellEnd"/>
      <w:r>
        <w:t xml:space="preserve"> d’un certain seuil)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NIC envoie un signal à la réception d’un paquet.</w:t>
      </w:r>
    </w:p>
    <w:p w:rsidR="001357C6" w:rsidRDefault="001357C6" w:rsidP="001357C6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</w:t>
      </w:r>
      <w:proofErr w:type="spellStart"/>
      <w:r>
        <w:t>ksoftIRQd</w:t>
      </w:r>
      <w:proofErr w:type="spellEnd"/>
      <w:r>
        <w:t xml:space="preserve"> s’occupe de tourner en boucle sur chaque CPU : permet de soulager l’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qui va bloquer les autres </w:t>
      </w:r>
      <w:proofErr w:type="spellStart"/>
      <w:r>
        <w:t>IRQ.KsoftIRQ</w:t>
      </w:r>
      <w:proofErr w:type="spellEnd"/>
      <w:r>
        <w:t xml:space="preserve"> s </w:t>
      </w:r>
      <w:proofErr w:type="spellStart"/>
      <w:r>
        <w:t>execute</w:t>
      </w:r>
      <w:proofErr w:type="spellEnd"/>
      <w:r>
        <w:t xml:space="preserve"> à un haut niveau de PRIO mais pas autant que le </w:t>
      </w:r>
      <w:proofErr w:type="spellStart"/>
      <w:r>
        <w:t>handler</w:t>
      </w:r>
      <w:proofErr w:type="spellEnd"/>
      <w:r>
        <w:t xml:space="preserve"> d’IRQ, et il tourne avec IRQ activés.</w:t>
      </w:r>
    </w:p>
    <w:p w:rsidR="001357C6" w:rsidRDefault="001357C6" w:rsidP="001357C6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structure </w:t>
      </w:r>
      <w:proofErr w:type="spellStart"/>
      <w:r>
        <w:t>softnet_data</w:t>
      </w:r>
      <w:proofErr w:type="spellEnd"/>
      <w:r>
        <w:t xml:space="preserve"> crée sur chaque CPU (qui contient entre autre un </w:t>
      </w:r>
      <w:proofErr w:type="spellStart"/>
      <w:r>
        <w:t>poll_list</w:t>
      </w:r>
      <w:proofErr w:type="spellEnd"/>
      <w:r>
        <w:t>).</w:t>
      </w:r>
    </w:p>
    <w:p w:rsidR="001357C6" w:rsidRDefault="001357C6" w:rsidP="001357C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Linux utilise NAPI </w:t>
      </w:r>
      <w:proofErr w:type="gramStart"/>
      <w:r>
        <w:t>:permet</w:t>
      </w:r>
      <w:proofErr w:type="gramEnd"/>
      <w:r>
        <w:t xml:space="preserve"> d’éviter les tempêtes IRQ ( linux utilise les IRQ et au </w:t>
      </w:r>
      <w:proofErr w:type="spellStart"/>
      <w:r>
        <w:t>dela</w:t>
      </w:r>
      <w:proofErr w:type="spellEnd"/>
      <w:r>
        <w:t xml:space="preserve"> d’un certain seuil utilise NAPI : sondage du device </w:t>
      </w:r>
      <w:proofErr w:type="spellStart"/>
      <w:r>
        <w:t>ethernet</w:t>
      </w:r>
      <w:proofErr w:type="spellEnd"/>
      <w:r>
        <w:t xml:space="preserve"> toutes les X secondes : permet en gros de traiter plusieurs paquets d’un coup plutôt que un par un : technique du polling : mais attention si le buffer est trop plein : pertes de paquets !)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357C6" w:rsidRDefault="001357C6" w:rsidP="001357C6"/>
    <w:p w:rsidR="0017225B" w:rsidRDefault="0017225B"/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D4"/>
    <w:rsid w:val="00017363"/>
    <w:rsid w:val="0008315A"/>
    <w:rsid w:val="001357C6"/>
    <w:rsid w:val="0017225B"/>
    <w:rsid w:val="00443A93"/>
    <w:rsid w:val="005D7079"/>
    <w:rsid w:val="006611C0"/>
    <w:rsid w:val="008F2DD4"/>
    <w:rsid w:val="00C342BB"/>
    <w:rsid w:val="00D2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374</Words>
  <Characters>2060</Characters>
  <Application>Microsoft Office Word</Application>
  <DocSecurity>0</DocSecurity>
  <Lines>17</Lines>
  <Paragraphs>4</Paragraphs>
  <ScaleCrop>false</ScaleCrop>
  <Company>Euris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9</cp:revision>
  <dcterms:created xsi:type="dcterms:W3CDTF">2018-05-16T14:38:00Z</dcterms:created>
  <dcterms:modified xsi:type="dcterms:W3CDTF">2018-06-26T07:59:00Z</dcterms:modified>
</cp:coreProperties>
</file>