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Spécifie la localisation </w:t>
            </w:r>
            <w:proofErr w:type="gramStart"/>
            <w:r w:rsidRPr="00782AAC">
              <w:rPr>
                <w:sz w:val="20"/>
                <w:szCs w:val="20"/>
              </w:rPr>
              <w:t>d’une</w:t>
            </w:r>
            <w:proofErr w:type="gramEnd"/>
            <w:r w:rsidRPr="00782AAC">
              <w:rPr>
                <w:sz w:val="20"/>
                <w:szCs w:val="20"/>
              </w:rPr>
              <w:t xml:space="preserve">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  <w:r w:rsidR="00A92533">
              <w:rPr>
                <w:b/>
                <w:sz w:val="20"/>
                <w:szCs w:val="20"/>
              </w:rPr>
              <w:t>/LECTURE SUR STDIN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CD01C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  <w:bookmarkStart w:id="0" w:name="_GoBack"/>
            <w:bookmarkEnd w:id="0"/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lastRenderedPageBreak/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rm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lastRenderedPageBreak/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proofErr w:type="spellStart"/>
            <w:r>
              <w:t>Iinitialise</w:t>
            </w:r>
            <w:proofErr w:type="spellEnd"/>
            <w:r>
              <w:t xml:space="preserve">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User.email</w:t>
            </w:r>
            <w:proofErr w:type="spellEnd"/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proofErr w:type="spellStart"/>
            <w:r>
              <w:t>Checker</w:t>
            </w:r>
            <w:proofErr w:type="spellEnd"/>
            <w:r>
              <w:t xml:space="preserve">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Set-url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Sur quelle branche on bosse, les fichiers du dépôt, les </w:t>
            </w:r>
            <w:proofErr w:type="spellStart"/>
            <w:r>
              <w:t>modifs</w:t>
            </w:r>
            <w:proofErr w:type="spellEnd"/>
            <w:r>
              <w:t xml:space="preserve"> à </w:t>
            </w:r>
            <w:proofErr w:type="spellStart"/>
            <w:r>
              <w:t>commiter</w:t>
            </w:r>
            <w:proofErr w:type="spellEnd"/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Merge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Gcc</w:t>
            </w:r>
            <w:proofErr w:type="spellEnd"/>
            <w:r w:rsidRPr="000A2E79">
              <w:rPr>
                <w:sz w:val="20"/>
                <w:szCs w:val="20"/>
              </w:rPr>
              <w:t xml:space="preserve"> &lt;file&gt; [</w:t>
            </w:r>
            <w:proofErr w:type="spellStart"/>
            <w:r w:rsidRPr="000A2E79">
              <w:rPr>
                <w:sz w:val="20"/>
                <w:szCs w:val="20"/>
              </w:rPr>
              <w:t>Opts</w:t>
            </w:r>
            <w:proofErr w:type="spellEnd"/>
            <w:r w:rsidRPr="000A2E79">
              <w:rPr>
                <w:sz w:val="20"/>
                <w:szCs w:val="20"/>
              </w:rPr>
              <w:t>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Cpp</w:t>
            </w:r>
            <w:proofErr w:type="spellEnd"/>
            <w:r w:rsidRPr="000A2E79">
              <w:rPr>
                <w:sz w:val="20"/>
                <w:szCs w:val="20"/>
              </w:rPr>
              <w:t xml:space="preserve">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Cc1 (compilateur : haut niveau -&gt;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>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As (assembleur :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 xml:space="preserve">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Ld</w:t>
            </w:r>
            <w:proofErr w:type="spellEnd"/>
            <w:r w:rsidRPr="000A2E79">
              <w:rPr>
                <w:sz w:val="20"/>
                <w:szCs w:val="20"/>
              </w:rPr>
              <w:t>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Ouput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a.out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</w:t>
            </w:r>
            <w:proofErr w:type="spellStart"/>
            <w:r w:rsidRPr="000A2E79">
              <w:rPr>
                <w:sz w:val="20"/>
                <w:szCs w:val="20"/>
              </w:rPr>
              <w:t>define</w:t>
            </w:r>
            <w:proofErr w:type="spellEnd"/>
            <w:r w:rsidRPr="000A2E79">
              <w:rPr>
                <w:sz w:val="20"/>
                <w:szCs w:val="20"/>
              </w:rPr>
              <w:t xml:space="preserve">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pg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profileur </w:t>
            </w: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Utilsation</w:t>
            </w:r>
            <w:proofErr w:type="spellEnd"/>
            <w:r>
              <w:rPr>
                <w:sz w:val="20"/>
                <w:szCs w:val="20"/>
              </w:rPr>
              <w:t xml:space="preserve">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>
              <w:rPr>
                <w:sz w:val="20"/>
                <w:szCs w:val="20"/>
              </w:rPr>
              <w:t>assert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</w:t>
            </w:r>
            <w:proofErr w:type="spellStart"/>
            <w:r>
              <w:rPr>
                <w:sz w:val="20"/>
                <w:szCs w:val="20"/>
              </w:rPr>
              <w:t>file.c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.c -&gt; .o pas de </w:t>
            </w:r>
            <w:proofErr w:type="spellStart"/>
            <w:r>
              <w:rPr>
                <w:sz w:val="20"/>
                <w:szCs w:val="20"/>
              </w:rPr>
              <w:t>link</w:t>
            </w:r>
            <w:proofErr w:type="spellEnd"/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all sur un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  <w:r>
              <w:rPr>
                <w:sz w:val="20"/>
                <w:szCs w:val="20"/>
              </w:rPr>
              <w:t xml:space="preserve">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format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</w:t>
            </w:r>
            <w:proofErr w:type="spellStart"/>
            <w:r>
              <w:rPr>
                <w:sz w:val="20"/>
                <w:szCs w:val="20"/>
              </w:rPr>
              <w:t>gcc</w:t>
            </w:r>
            <w:proofErr w:type="spellEnd"/>
            <w:r>
              <w:rPr>
                <w:sz w:val="20"/>
                <w:szCs w:val="20"/>
              </w:rPr>
              <w:t xml:space="preserve">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Ddd</w:t>
            </w:r>
            <w:proofErr w:type="spellEnd"/>
            <w:r>
              <w:rPr>
                <w:sz w:val="20"/>
                <w:szCs w:val="20"/>
              </w:rPr>
              <w:t xml:space="preserve">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d’analyser le fichier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Valgrind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lastRenderedPageBreak/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47C3"/>
    <w:rsid w:val="000462E5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0F5A28"/>
    <w:rsid w:val="00102B15"/>
    <w:rsid w:val="00105885"/>
    <w:rsid w:val="00122195"/>
    <w:rsid w:val="001227C5"/>
    <w:rsid w:val="00145A97"/>
    <w:rsid w:val="001622B4"/>
    <w:rsid w:val="001731F5"/>
    <w:rsid w:val="0019378E"/>
    <w:rsid w:val="001A1BFB"/>
    <w:rsid w:val="001A5CA3"/>
    <w:rsid w:val="001B0E9F"/>
    <w:rsid w:val="001E6693"/>
    <w:rsid w:val="001E6A80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217"/>
    <w:rsid w:val="00306B4D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B7042"/>
    <w:rsid w:val="003C34ED"/>
    <w:rsid w:val="003D30A7"/>
    <w:rsid w:val="00413521"/>
    <w:rsid w:val="0041768B"/>
    <w:rsid w:val="004328DB"/>
    <w:rsid w:val="00457D2B"/>
    <w:rsid w:val="00486AAA"/>
    <w:rsid w:val="004A6F03"/>
    <w:rsid w:val="004B17D9"/>
    <w:rsid w:val="004D4159"/>
    <w:rsid w:val="00507F62"/>
    <w:rsid w:val="005234A1"/>
    <w:rsid w:val="00524920"/>
    <w:rsid w:val="0054226B"/>
    <w:rsid w:val="00545539"/>
    <w:rsid w:val="00545C53"/>
    <w:rsid w:val="0055177F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85ED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564F2"/>
    <w:rsid w:val="00972C06"/>
    <w:rsid w:val="00973E4A"/>
    <w:rsid w:val="00977A29"/>
    <w:rsid w:val="0098204D"/>
    <w:rsid w:val="009A2097"/>
    <w:rsid w:val="009A2C33"/>
    <w:rsid w:val="009B1FB3"/>
    <w:rsid w:val="009B44C1"/>
    <w:rsid w:val="009D7FA2"/>
    <w:rsid w:val="009E2704"/>
    <w:rsid w:val="009E4B54"/>
    <w:rsid w:val="009E5700"/>
    <w:rsid w:val="009F3635"/>
    <w:rsid w:val="00A02478"/>
    <w:rsid w:val="00A3011B"/>
    <w:rsid w:val="00A43041"/>
    <w:rsid w:val="00A55D39"/>
    <w:rsid w:val="00A571B6"/>
    <w:rsid w:val="00A81695"/>
    <w:rsid w:val="00A92533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55ED3"/>
    <w:rsid w:val="00B61B41"/>
    <w:rsid w:val="00B63146"/>
    <w:rsid w:val="00B6633A"/>
    <w:rsid w:val="00B71187"/>
    <w:rsid w:val="00B762C5"/>
    <w:rsid w:val="00B90B86"/>
    <w:rsid w:val="00BA308C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744F1"/>
    <w:rsid w:val="00C85BDD"/>
    <w:rsid w:val="00C934A7"/>
    <w:rsid w:val="00CA070C"/>
    <w:rsid w:val="00CA4999"/>
    <w:rsid w:val="00CA60AE"/>
    <w:rsid w:val="00CB0A71"/>
    <w:rsid w:val="00CD01C3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7A57"/>
    <w:rsid w:val="00DB44AE"/>
    <w:rsid w:val="00DE7E5D"/>
    <w:rsid w:val="00DF304E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E7B97"/>
    <w:rsid w:val="00EF374D"/>
    <w:rsid w:val="00F04174"/>
    <w:rsid w:val="00F15C12"/>
    <w:rsid w:val="00F46FA1"/>
    <w:rsid w:val="00F55654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2493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194</cp:revision>
  <dcterms:created xsi:type="dcterms:W3CDTF">2018-06-14T12:10:00Z</dcterms:created>
  <dcterms:modified xsi:type="dcterms:W3CDTF">2018-07-10T15:18:00Z</dcterms:modified>
</cp:coreProperties>
</file>