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/etc/suricata/</w:t>
            </w:r>
          </w:p>
        </w:tc>
        <w:tc>
          <w:tcPr>
            <w:tcW w:w="1882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Suricata.yaml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Rules/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Classification.config</w:t>
            </w:r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Classement des niveaux d’alertes en fonction du classtype</w:t>
            </w:r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Reference.config</w:t>
            </w:r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0419F2" w:rsidTr="00131FB9">
        <w:trPr>
          <w:trHeight w:val="567"/>
        </w:trPr>
        <w:tc>
          <w:tcPr>
            <w:tcW w:w="1526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Threshold.config</w:t>
            </w:r>
          </w:p>
        </w:tc>
        <w:tc>
          <w:tcPr>
            <w:tcW w:w="5843" w:type="dxa"/>
            <w:gridSpan w:val="2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globale de seuil ou de limite de génération d’alerte</w:t>
            </w:r>
            <w:bookmarkStart w:id="0" w:name="_GoBack"/>
            <w:bookmarkEnd w:id="0"/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Log/suricata/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Eve.json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/run/suricata.pid</w:t>
            </w:r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&lt;interface&gt;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523C2" w:rsidRPr="00A523C2" w:rsidRDefault="007B32EB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>
        <w:t>MPM : multi pattern matcher</w:t>
      </w:r>
      <w:r w:rsidR="0098656F">
        <w:t xml:space="preserve">. Dans une signature, il peut y avoir plusieurs </w:t>
      </w:r>
      <w:r w:rsidR="0098656F">
        <w:rPr>
          <w:rFonts w:cstheme="minorHAnsi"/>
        </w:rPr>
        <w:t>"content :…", soit plusieurs pattern. Suricata en utilise un comme étant le fast_pattern, il sera utilisé en premier pour établir un match.</w:t>
      </w:r>
    </w:p>
    <w:p w:rsidR="0049281F" w:rsidRDefault="00A523C2" w:rsidP="00A523C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t>Flow :</w:t>
      </w:r>
      <w:r w:rsidR="00F0625C">
        <w:t xml:space="preserve"> tout paquet </w:t>
      </w:r>
      <w:r w:rsidR="0093256F">
        <w:t>possédant</w:t>
      </w:r>
      <w:r w:rsidR="00F0625C">
        <w:t xml:space="preserve"> le même Tuple (</w:t>
      </w:r>
      <w:r w:rsidR="0093256F">
        <w:t>protocole,</w:t>
      </w:r>
      <w:r w:rsidR="00F0625C">
        <w:t xml:space="preserve"> @src, @dest, src_port, dest_port)</w:t>
      </w:r>
    </w:p>
    <w:p w:rsidR="005A65A9" w:rsidRDefault="0049281F" w:rsidP="0049281F">
      <w:pPr>
        <w:pStyle w:val="Paragraphedeliste"/>
        <w:spacing w:after="160" w:line="259" w:lineRule="auto"/>
        <w:ind w:left="1440"/>
      </w:pPr>
      <w:r>
        <w:t>C’est Suricata qui réassemble les flux.</w:t>
      </w:r>
    </w:p>
    <w:p w:rsidR="00FE0762" w:rsidRDefault="005A65A9" w:rsidP="0049281F">
      <w:pPr>
        <w:pStyle w:val="Paragraphedeliste"/>
        <w:spacing w:after="160" w:line="259" w:lineRule="auto"/>
        <w:ind w:left="1440"/>
      </w:pPr>
      <w:r>
        <w:t>Via les paramètres de flow dans les règles, on peut établir des corrélations : Nombre d’occurrences, Valeur seuils avant déclenchement d’une alerte…d’un même flux.</w:t>
      </w: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Différence entre content modifier et sticky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>, blacklist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</w:t>
      </w:r>
      <w:r w:rsidR="00663E05">
        <w:t>e</w:t>
      </w:r>
      <w:r w:rsidR="00A42872">
        <w:t xml:space="preserve">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</w:p>
    <w:p w:rsidR="009068CE" w:rsidRDefault="009068CE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Signaux : </w:t>
      </w:r>
    </w:p>
    <w:p w:rsidR="009068CE" w:rsidRDefault="009068CE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>USR2 pour reloader les règles</w:t>
      </w:r>
    </w:p>
    <w:p w:rsidR="009068CE" w:rsidRDefault="009068CE" w:rsidP="009068CE">
      <w:pPr>
        <w:pStyle w:val="Paragraphedeliste"/>
        <w:numPr>
          <w:ilvl w:val="1"/>
          <w:numId w:val="1"/>
        </w:numPr>
        <w:spacing w:after="160" w:line="259" w:lineRule="auto"/>
      </w:pPr>
    </w:p>
    <w:p w:rsidR="003F1F41" w:rsidRPr="00A523C2" w:rsidRDefault="003F1F41" w:rsidP="00FE076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rule reload</w:t>
            </w:r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and reopen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Pr="00F1731C" w:rsidRDefault="00F1731C">
      <w:r>
        <w:t>[</w:t>
      </w:r>
      <w:r w:rsidRPr="00F1731C">
        <w:rPr>
          <w:b/>
          <w:color w:val="FF0000"/>
        </w:rPr>
        <w:t>GID</w:t>
      </w:r>
      <w:r>
        <w:t> :SID :REV]</w:t>
      </w:r>
    </w:p>
    <w:p w:rsidR="00882E85" w:rsidRDefault="00882E85">
      <w:pPr>
        <w:spacing w:after="160" w:line="259" w:lineRule="auto"/>
      </w:pPr>
      <w:r>
        <w:br w:type="page"/>
      </w:r>
    </w:p>
    <w:p w:rsidR="00882E85" w:rsidRDefault="00882E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66"/>
      </w:tblGrid>
      <w:tr w:rsidR="00B834B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B834BF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Max-pending-packets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Nombre de paquets processed simultanément.</w:t>
            </w:r>
          </w:p>
          <w:p w:rsidR="00B834BF" w:rsidRDefault="00B834BF" w:rsidP="00965D4E">
            <w:pPr>
              <w:jc w:val="center"/>
            </w:pPr>
            <w:r>
              <w:t>Compromis perf/RAM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runmode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Autofp…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Default-packet-size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Run-as :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Users+group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Pid-file : &lt;file&gt;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Record le PID du daemon.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Pr="00D65851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Pattern matcher algo</w:t>
            </w:r>
          </w:p>
        </w:tc>
      </w:tr>
    </w:tbl>
    <w:p w:rsidR="00F439B9" w:rsidRPr="00F439B9" w:rsidRDefault="00F439B9"/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0419F2"/>
    <w:rsid w:val="00131FB9"/>
    <w:rsid w:val="00170F98"/>
    <w:rsid w:val="00180E05"/>
    <w:rsid w:val="00294BC5"/>
    <w:rsid w:val="002C695E"/>
    <w:rsid w:val="00347219"/>
    <w:rsid w:val="003729DD"/>
    <w:rsid w:val="003F1F41"/>
    <w:rsid w:val="00440FF5"/>
    <w:rsid w:val="0045716C"/>
    <w:rsid w:val="0049281F"/>
    <w:rsid w:val="005A65A9"/>
    <w:rsid w:val="00641EDC"/>
    <w:rsid w:val="00663E05"/>
    <w:rsid w:val="006A4728"/>
    <w:rsid w:val="007815A9"/>
    <w:rsid w:val="00785E66"/>
    <w:rsid w:val="007979EF"/>
    <w:rsid w:val="007A7002"/>
    <w:rsid w:val="007B32EB"/>
    <w:rsid w:val="00882E85"/>
    <w:rsid w:val="00885689"/>
    <w:rsid w:val="008C6B6D"/>
    <w:rsid w:val="009068CE"/>
    <w:rsid w:val="0093256F"/>
    <w:rsid w:val="0098656F"/>
    <w:rsid w:val="00A05936"/>
    <w:rsid w:val="00A34011"/>
    <w:rsid w:val="00A42872"/>
    <w:rsid w:val="00A513D2"/>
    <w:rsid w:val="00A523C2"/>
    <w:rsid w:val="00A77C21"/>
    <w:rsid w:val="00B521A9"/>
    <w:rsid w:val="00B61488"/>
    <w:rsid w:val="00B834BF"/>
    <w:rsid w:val="00BA204C"/>
    <w:rsid w:val="00BB2E4F"/>
    <w:rsid w:val="00C25551"/>
    <w:rsid w:val="00CB64E1"/>
    <w:rsid w:val="00CC77AB"/>
    <w:rsid w:val="00CD512B"/>
    <w:rsid w:val="00CE0F1D"/>
    <w:rsid w:val="00D161C5"/>
    <w:rsid w:val="00D94A34"/>
    <w:rsid w:val="00DC72CC"/>
    <w:rsid w:val="00E949F8"/>
    <w:rsid w:val="00EA26B6"/>
    <w:rsid w:val="00F0625C"/>
    <w:rsid w:val="00F1731C"/>
    <w:rsid w:val="00F439B9"/>
    <w:rsid w:val="00F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350</Words>
  <Characters>1925</Characters>
  <Application>Microsoft Office Word</Application>
  <DocSecurity>0</DocSecurity>
  <Lines>16</Lines>
  <Paragraphs>4</Paragraphs>
  <ScaleCrop>false</ScaleCrop>
  <Company>Euris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53</cp:revision>
  <dcterms:created xsi:type="dcterms:W3CDTF">2018-07-03T13:26:00Z</dcterms:created>
  <dcterms:modified xsi:type="dcterms:W3CDTF">2018-08-21T12:00:00Z</dcterms:modified>
</cp:coreProperties>
</file>