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F" w:rsidRDefault="004968A7" w:rsidP="00496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Rules</w:t>
      </w:r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532B5B" w:rsidRPr="00C5424F" w:rsidRDefault="00532B5B" w:rsidP="00801D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532B5B" w:rsidRPr="00C5424F" w:rsidRDefault="00532B5B" w:rsidP="00801D1B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p w:rsidR="0083462C" w:rsidRDefault="0083462C">
      <w:pPr>
        <w:rPr>
          <w:b/>
          <w:u w:val="single"/>
        </w:rPr>
      </w:pPr>
      <w:r>
        <w:rPr>
          <w:b/>
          <w:u w:val="single"/>
        </w:rPr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B10869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D34C1D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| udp | icmp | ip</w:t>
            </w:r>
          </w:p>
        </w:tc>
      </w:tr>
      <w:tr w:rsidR="0083462C" w:rsidRPr="00C5424F" w:rsidTr="00E15424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| ftp | tls | smb | dns | ssh | smtp | imap | msn | ntp | dhcp…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![1.1.1.1,2.2.2.2]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[10.0.0.0/24, !10.0.0.5]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7192" w:type="dxa"/>
            <w:vAlign w:val="center"/>
          </w:tcPr>
          <w:p w:rsidR="008412A8" w:rsidRDefault="008412A8" w:rsidP="00801D1B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801D1B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[80,81,82]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801D1B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![2,4]]</w:t>
            </w:r>
          </w:p>
        </w:tc>
        <w:tc>
          <w:tcPr>
            <w:tcW w:w="7192" w:type="dxa"/>
            <w:vAlign w:val="center"/>
          </w:tcPr>
          <w:p w:rsidR="00EE1DCE" w:rsidRDefault="009B5C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801D1B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801D1B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801D1B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t xml:space="preserve">Options : </w:t>
      </w:r>
    </w:p>
    <w:p w:rsidR="00EB69D6" w:rsidRDefault="00A02076">
      <w:r>
        <w:t>(&lt;keyword&gt;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et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>
        <w:rPr>
          <w:rFonts w:cstheme="minorHAnsi"/>
        </w:rPr>
        <w:br w:type="page"/>
      </w:r>
      <w:r w:rsidRPr="00C16BEE">
        <w:rPr>
          <w:rFonts w:cstheme="minorHAnsi"/>
          <w:b/>
          <w:u w:val="single"/>
        </w:rPr>
        <w:lastRenderedPageBreak/>
        <w:t xml:space="preserve">Options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alert_signature dans l’alerte</w:t>
            </w:r>
          </w:p>
          <w:p w:rsidR="00A84B72" w:rsidRPr="00C5424F" w:rsidRDefault="00A84B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 : 123 ;</w:t>
            </w:r>
          </w:p>
        </w:tc>
        <w:tc>
          <w:tcPr>
            <w:tcW w:w="6203" w:type="dxa"/>
            <w:vAlign w:val="center"/>
          </w:tcPr>
          <w:p w:rsidR="003E5972" w:rsidRDefault="003E5972" w:rsidP="00801D1B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 :123 ;</w:t>
            </w:r>
          </w:p>
        </w:tc>
        <w:tc>
          <w:tcPr>
            <w:tcW w:w="6203" w:type="dxa"/>
            <w:vAlign w:val="center"/>
          </w:tcPr>
          <w:p w:rsidR="001A7BCF" w:rsidRDefault="001A7BCF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Vient après sid</w:t>
            </w:r>
          </w:p>
          <w:p w:rsidR="001A7BCF" w:rsidRPr="00C5424F" w:rsidRDefault="001A7BCF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gid :123 ;</w:t>
            </w:r>
          </w:p>
        </w:tc>
        <w:tc>
          <w:tcPr>
            <w:tcW w:w="6203" w:type="dxa"/>
            <w:vAlign w:val="center"/>
          </w:tcPr>
          <w:p w:rsidR="0067299A" w:rsidRDefault="0067299A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classtype :trojan-activity ;</w:t>
            </w:r>
          </w:p>
        </w:tc>
        <w:tc>
          <w:tcPr>
            <w:tcW w:w="6203" w:type="dxa"/>
            <w:vAlign w:val="center"/>
          </w:tcPr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dans l’alerte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fichier classification.config définit une priorité pour chaque classtype</w:t>
            </w:r>
          </w:p>
          <w:p w:rsidR="00A84B72" w:rsidRPr="00C5424F" w:rsidRDefault="00A84B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url est remplacée par le champ url de reference.config :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 :1 ;</w:t>
            </w:r>
          </w:p>
        </w:tc>
        <w:tc>
          <w:tcPr>
            <w:tcW w:w="6203" w:type="dxa"/>
            <w:vAlign w:val="center"/>
          </w:tcPr>
          <w:p w:rsidR="002C59E8" w:rsidRDefault="007A08C7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du classtype et sa priorité associée dans classification.config</w:t>
            </w: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 :[src_ip|dest_ip]</w:t>
            </w:r>
          </w:p>
        </w:tc>
        <w:tc>
          <w:tcPr>
            <w:tcW w:w="6203" w:type="dxa"/>
            <w:vAlign w:val="center"/>
          </w:tcPr>
          <w:p w:rsidR="001C378D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3E0080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ttl :10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ipopts : &lt;name&gt;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list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Loose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satid</w:t>
            </w:r>
          </w:p>
        </w:tc>
        <w:tc>
          <w:tcPr>
            <w:tcW w:w="4785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 identifier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4785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sameip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source et déstination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 :ICMP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src, RU ;</w:t>
            </w:r>
          </w:p>
          <w:p w:rsidR="00E42668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both, CN, RU ;</w:t>
            </w:r>
          </w:p>
          <w:p w:rsidR="00E42668" w:rsidRPr="00C5424F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3E0080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Both|any|dest|src</w:t>
            </w:r>
          </w:p>
          <w:p w:rsidR="00BA2EB8" w:rsidRDefault="00BA2EB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fragbits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More, dont fragmant, reserved</w:t>
            </w:r>
          </w:p>
        </w:tc>
      </w:tr>
      <w:tr w:rsidR="005F502F" w:rsidTr="003E0080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Fragoffset :[ !|&lt;|&gt;] 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3E008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E0080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:min&lt;&gt;max ;</w:t>
            </w: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:[&lt;|&gt;]&lt;number&gt; ;</w:t>
            </w:r>
          </w:p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:min&lt;&gt;max ;</w:t>
            </w: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:[&lt;|&gt;]&lt;number&gt; ;</w:t>
            </w:r>
          </w:p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icmp_id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icmp_seq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 :0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 :1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 :[ !]&lt;number&gt;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69"/>
      </w:tblGrid>
      <w:tr w:rsidR="00927E1C" w:rsidRPr="00C5424F" w:rsidTr="00350BED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27E1C" w:rsidRPr="00C5424F" w:rsidRDefault="00B46D69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Contenu </w:t>
            </w:r>
          </w:p>
        </w:tc>
        <w:tc>
          <w:tcPr>
            <w:tcW w:w="7479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350BED">
        <w:trPr>
          <w:trHeight w:val="567"/>
        </w:trPr>
        <w:tc>
          <w:tcPr>
            <w:tcW w:w="1809" w:type="dxa"/>
            <w:vAlign w:val="center"/>
          </w:tcPr>
          <w:p w:rsidR="00927E1C" w:rsidRPr="00C5424F" w:rsidRDefault="00F210F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7479" w:type="dxa"/>
            <w:gridSpan w:val="2"/>
            <w:vAlign w:val="center"/>
          </w:tcPr>
          <w:p w:rsidR="00927E1C" w:rsidRDefault="008A1FE4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nocase ;</w:t>
            </w:r>
          </w:p>
        </w:tc>
        <w:tc>
          <w:tcPr>
            <w:tcW w:w="5069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50BCD" w:rsidRPr="00C5424F" w:rsidRDefault="00550BCD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50BCD" w:rsidRDefault="00550BC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 :12 ;</w:t>
            </w:r>
          </w:p>
        </w:tc>
        <w:tc>
          <w:tcPr>
            <w:tcW w:w="5069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90501" w:rsidRPr="00C5424F" w:rsidRDefault="00390501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90501" w:rsidRDefault="00390501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startwith ;</w:t>
            </w:r>
          </w:p>
        </w:tc>
        <w:tc>
          <w:tcPr>
            <w:tcW w:w="5069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E1D9A" w:rsidRPr="00C5424F" w:rsidRDefault="005E1D9A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E1D9A" w:rsidRDefault="005E1D9A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:0 ;</w:t>
            </w:r>
          </w:p>
        </w:tc>
        <w:tc>
          <w:tcPr>
            <w:tcW w:w="5069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94669" w:rsidRPr="00C5424F" w:rsidRDefault="00594669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94669" w:rsidRDefault="0059466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:1 ;</w:t>
            </w:r>
          </w:p>
        </w:tc>
        <w:tc>
          <w:tcPr>
            <w:tcW w:w="5069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717E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717E9A" w:rsidRPr="00C5424F" w:rsidRDefault="00717E9A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717E9A" w:rsidRDefault="00717E9A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 :1 ;</w:t>
            </w:r>
          </w:p>
        </w:tc>
        <w:tc>
          <w:tcPr>
            <w:tcW w:w="5069" w:type="dxa"/>
            <w:vAlign w:val="center"/>
          </w:tcPr>
          <w:p w:rsidR="00717E9A" w:rsidRDefault="00B37EF9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 au précédent match</w:t>
            </w:r>
          </w:p>
        </w:tc>
      </w:tr>
      <w:tr w:rsidR="00350BE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50BED" w:rsidRPr="00C5424F" w:rsidRDefault="00350BED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:512 ;</w:t>
            </w:r>
          </w:p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:50, relative ;</w:t>
            </w:r>
          </w:p>
        </w:tc>
        <w:tc>
          <w:tcPr>
            <w:tcW w:w="5069" w:type="dxa"/>
            <w:vAlign w:val="center"/>
          </w:tcPr>
          <w:p w:rsidR="00350BED" w:rsidRDefault="00350BED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4A130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4A1308" w:rsidRPr="00C5424F" w:rsidRDefault="004A1308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A1308" w:rsidRDefault="004A1308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dsize :&lt;number&gt; ;</w:t>
            </w:r>
          </w:p>
        </w:tc>
        <w:tc>
          <w:tcPr>
            <w:tcW w:w="5069" w:type="dxa"/>
            <w:vAlign w:val="center"/>
          </w:tcPr>
          <w:p w:rsidR="004A1308" w:rsidRDefault="000271F6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du</w:t>
            </w:r>
            <w:r w:rsidR="004A1308">
              <w:rPr>
                <w:sz w:val="20"/>
                <w:szCs w:val="20"/>
              </w:rPr>
              <w:t xml:space="preserve"> payload</w:t>
            </w:r>
          </w:p>
        </w:tc>
      </w:tr>
      <w:tr w:rsidR="00BE5A1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BE5A14" w:rsidRPr="00C5424F" w:rsidRDefault="00BE5A14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E5A14" w:rsidRDefault="00397711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BE5A14">
              <w:rPr>
                <w:sz w:val="20"/>
                <w:szCs w:val="20"/>
              </w:rPr>
              <w:t>pc :</w:t>
            </w:r>
          </w:p>
        </w:tc>
        <w:tc>
          <w:tcPr>
            <w:tcW w:w="5069" w:type="dxa"/>
            <w:vAlign w:val="center"/>
          </w:tcPr>
          <w:p w:rsidR="00BE5A14" w:rsidRDefault="00BE5A14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3031C5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031C5" w:rsidRPr="00C5424F" w:rsidRDefault="003031C5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31C5" w:rsidRDefault="003031C5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 :</w:t>
            </w:r>
            <w:r w:rsidR="00273EB7">
              <w:rPr>
                <w:sz w:val="20"/>
                <w:szCs w:val="20"/>
              </w:rPr>
              <w:t> </w:t>
            </w:r>
            <w:r w:rsidR="00273EB7">
              <w:rPr>
                <w:rFonts w:cstheme="minorHAnsi"/>
                <w:sz w:val="20"/>
                <w:szCs w:val="20"/>
              </w:rPr>
              <w:t>"…</w:t>
            </w:r>
            <w:r w:rsidR="00273EB7"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069" w:type="dxa"/>
            <w:vAlign w:val="center"/>
          </w:tcPr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  <w:p w:rsidR="003031C5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contenu.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 recalculé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AD2223" w:rsidRPr="00C5424F" w:rsidTr="00350BED">
        <w:trPr>
          <w:trHeight w:val="567"/>
        </w:trPr>
        <w:tc>
          <w:tcPr>
            <w:tcW w:w="1809" w:type="dxa"/>
            <w:vAlign w:val="center"/>
          </w:tcPr>
          <w:p w:rsidR="00AD2223" w:rsidRPr="00C5424F" w:rsidRDefault="00AD2223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D2223" w:rsidRDefault="00AD2223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pcre :</w:t>
            </w:r>
            <w:r>
              <w:rPr>
                <w:rFonts w:cstheme="minorHAnsi"/>
                <w:sz w:val="20"/>
                <w:szCs w:val="20"/>
              </w:rPr>
              <w:t>"&lt;REGEX&gt;</w:t>
            </w:r>
            <w:r>
              <w:rPr>
                <w:rFonts w:ascii="Calibri" w:hAnsi="Calibri" w:cs="Calibri"/>
                <w:sz w:val="20"/>
                <w:szCs w:val="20"/>
              </w:rPr>
              <w:t>" 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5069" w:type="dxa"/>
            <w:vAlign w:val="center"/>
          </w:tcPr>
          <w:p w:rsidR="00AD2223" w:rsidRDefault="00AD2223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C2659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C26594" w:rsidRPr="00C5424F" w:rsidRDefault="00C26594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26594" w:rsidRDefault="00D6719B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26594">
              <w:rPr>
                <w:sz w:val="20"/>
                <w:szCs w:val="20"/>
              </w:rPr>
              <w:t>ast_pattern ;</w:t>
            </w:r>
          </w:p>
        </w:tc>
        <w:tc>
          <w:tcPr>
            <w:tcW w:w="5069" w:type="dxa"/>
            <w:vAlign w:val="center"/>
          </w:tcPr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  <w:p w:rsidR="00C26594" w:rsidRDefault="00D6719B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MPM (le moteur qui check plusieurs content) utilise ce content la pour établir un m</w:t>
            </w:r>
            <w:r w:rsidR="00C95119">
              <w:rPr>
                <w:sz w:val="20"/>
                <w:szCs w:val="20"/>
              </w:rPr>
              <w:t>atch avant de tester les autres contents.</w:t>
            </w:r>
          </w:p>
          <w:p w:rsidR="009E6257" w:rsidRDefault="009E625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absent, Suricata détermine le fast_pattern à utiliser.</w:t>
            </w:r>
          </w:p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Default="008225EC">
      <w:pPr>
        <w:rPr>
          <w:rFonts w:cstheme="minorHAnsi"/>
        </w:rPr>
      </w:pPr>
    </w:p>
    <w:p w:rsidR="00E72FF3" w:rsidRDefault="00E72FF3">
      <w:pPr>
        <w:rPr>
          <w:rFonts w:cstheme="minorHAnsi"/>
        </w:rPr>
      </w:pPr>
      <w:r>
        <w:rPr>
          <w:rFonts w:cstheme="minorHAnsi"/>
        </w:rPr>
        <w:br w:type="page"/>
      </w:r>
    </w:p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1997"/>
        <w:gridCol w:w="816"/>
        <w:gridCol w:w="4253"/>
      </w:tblGrid>
      <w:tr w:rsidR="00E72FF3" w:rsidRPr="00C5424F" w:rsidTr="006C64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E72FF3" w:rsidRPr="00C5424F" w:rsidRDefault="00B03939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7066" w:type="dxa"/>
            <w:gridSpan w:val="3"/>
            <w:shd w:val="clear" w:color="auto" w:fill="D9D9D9" w:themeFill="background1" w:themeFillShade="D9"/>
            <w:vAlign w:val="center"/>
          </w:tcPr>
          <w:p w:rsidR="00E72FF3" w:rsidRPr="00C5424F" w:rsidRDefault="00B03939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Pr="00C5424F" w:rsidRDefault="00D800D9" w:rsidP="00D80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B5D2E">
              <w:rPr>
                <w:sz w:val="20"/>
                <w:szCs w:val="20"/>
              </w:rPr>
              <w:t>lowbit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2813" w:type="dxa"/>
            <w:gridSpan w:val="2"/>
            <w:vAlign w:val="center"/>
          </w:tcPr>
          <w:p w:rsidR="00D800D9" w:rsidRPr="00C5424F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set, &lt;name&gt;</w:t>
            </w:r>
          </w:p>
        </w:tc>
        <w:tc>
          <w:tcPr>
            <w:tcW w:w="4253" w:type="dxa"/>
            <w:vAlign w:val="center"/>
          </w:tcPr>
          <w:p w:rsidR="00D800D9" w:rsidRPr="00C5424F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 condition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Default="00D800D9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D800D9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isset, &lt;name&gt;</w:t>
            </w:r>
          </w:p>
        </w:tc>
        <w:tc>
          <w:tcPr>
            <w:tcW w:w="4253" w:type="dxa"/>
            <w:vAlign w:val="center"/>
          </w:tcPr>
          <w:p w:rsidR="00D800D9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si match + la condition est set</w:t>
            </w:r>
          </w:p>
        </w:tc>
      </w:tr>
      <w:tr w:rsidR="00960EC8" w:rsidRPr="00C5424F" w:rsidTr="006C6477">
        <w:trPr>
          <w:trHeight w:val="567"/>
        </w:trPr>
        <w:tc>
          <w:tcPr>
            <w:tcW w:w="2222" w:type="dxa"/>
            <w:vAlign w:val="center"/>
          </w:tcPr>
          <w:p w:rsidR="00960EC8" w:rsidRDefault="00960EC8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960EC8" w:rsidRDefault="005453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60EC8">
              <w:rPr>
                <w:sz w:val="20"/>
                <w:szCs w:val="20"/>
              </w:rPr>
              <w:t>oggle, &lt;name&gt;</w:t>
            </w:r>
          </w:p>
        </w:tc>
        <w:tc>
          <w:tcPr>
            <w:tcW w:w="4253" w:type="dxa"/>
            <w:vAlign w:val="center"/>
          </w:tcPr>
          <w:p w:rsidR="00960EC8" w:rsidRDefault="00960EC8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Inverse le set : si set, unset et vice versa</w:t>
            </w: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isnotset,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AE50B0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noalert</w:t>
            </w:r>
          </w:p>
        </w:tc>
        <w:tc>
          <w:tcPr>
            <w:tcW w:w="4253" w:type="dxa"/>
            <w:vAlign w:val="center"/>
          </w:tcPr>
          <w:p w:rsidR="0054534B" w:rsidRDefault="00AE50B0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règle ne soulève pas d’alerte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 :&lt;direction&gt;, &lt;opts&gt;</w:t>
            </w:r>
          </w:p>
        </w:tc>
        <w:tc>
          <w:tcPr>
            <w:tcW w:w="2813" w:type="dxa"/>
            <w:gridSpan w:val="2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to_client</w:t>
            </w:r>
          </w:p>
        </w:tc>
        <w:tc>
          <w:tcPr>
            <w:tcW w:w="4253" w:type="dxa"/>
            <w:vMerge w:val="restart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&lt;direction&gt;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from_client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not_established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stateless</w:t>
            </w:r>
          </w:p>
        </w:tc>
        <w:tc>
          <w:tcPr>
            <w:tcW w:w="4253" w:type="dxa"/>
            <w:vAlign w:val="center"/>
          </w:tcPr>
          <w:p w:rsidR="00B30BEA" w:rsidRPr="00C5424F" w:rsidRDefault="008B2604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+ not established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C91F7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only_stream</w:t>
            </w:r>
          </w:p>
        </w:tc>
        <w:tc>
          <w:tcPr>
            <w:tcW w:w="4253" w:type="dxa"/>
            <w:vAlign w:val="center"/>
          </w:tcPr>
          <w:p w:rsidR="00B30BEA" w:rsidRPr="00C5424F" w:rsidRDefault="00540573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réassemblés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081E0F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no_stream</w:t>
            </w:r>
          </w:p>
        </w:tc>
        <w:tc>
          <w:tcPr>
            <w:tcW w:w="4253" w:type="dxa"/>
            <w:vAlign w:val="center"/>
          </w:tcPr>
          <w:p w:rsidR="00081E0F" w:rsidRDefault="004106E2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paquets qui ne sont pas réassemblés uniquement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86058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only_frag</w:t>
            </w:r>
          </w:p>
        </w:tc>
        <w:tc>
          <w:tcPr>
            <w:tcW w:w="4253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A85A29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E02AA">
              <w:rPr>
                <w:sz w:val="20"/>
                <w:szCs w:val="20"/>
              </w:rPr>
              <w:t>o_frag</w:t>
            </w:r>
          </w:p>
        </w:tc>
        <w:tc>
          <w:tcPr>
            <w:tcW w:w="4253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40418C" w:rsidRPr="00C5424F" w:rsidTr="006C6477">
        <w:trPr>
          <w:trHeight w:val="567"/>
        </w:trPr>
        <w:tc>
          <w:tcPr>
            <w:tcW w:w="2222" w:type="dxa"/>
            <w:vAlign w:val="center"/>
          </w:tcPr>
          <w:p w:rsidR="0040418C" w:rsidRDefault="006C6477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418C">
              <w:rPr>
                <w:sz w:val="20"/>
                <w:szCs w:val="20"/>
              </w:rPr>
              <w:t>lowint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7066" w:type="dxa"/>
            <w:gridSpan w:val="3"/>
            <w:vAlign w:val="center"/>
          </w:tcPr>
          <w:p w:rsidR="0040418C" w:rsidRDefault="0040418C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Compteur d’occurrences, valeurs seuils avant alertes etc…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+, 1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à chaque occurence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6C6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&gt;, 5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Alertes si &gt; 5 occurences</w:t>
            </w:r>
          </w:p>
        </w:tc>
      </w:tr>
      <w:tr w:rsidR="006C6477" w:rsidRPr="00C5424F" w:rsidTr="003A7E49">
        <w:trPr>
          <w:trHeight w:val="567"/>
        </w:trPr>
        <w:tc>
          <w:tcPr>
            <w:tcW w:w="9288" w:type="dxa"/>
            <w:gridSpan w:val="4"/>
            <w:vAlign w:val="center"/>
          </w:tcPr>
          <w:p w:rsidR="006C6477" w:rsidRDefault="006C6477" w:rsidP="006C6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stream_size :&lt;server|client|both|either&gt;, &lt;modifier&gt;, &lt;number&gt;</w:t>
            </w:r>
          </w:p>
        </w:tc>
      </w:tr>
    </w:tbl>
    <w:p w:rsidR="00FB5C1E" w:rsidRDefault="00FB5C1E">
      <w:pPr>
        <w:rPr>
          <w:rFonts w:cstheme="minorHAnsi"/>
        </w:rPr>
      </w:pPr>
    </w:p>
    <w:p w:rsidR="00FB5C1E" w:rsidRDefault="00FB5C1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7066"/>
      </w:tblGrid>
      <w:tr w:rsidR="00FB5C1E" w:rsidRPr="00C5424F" w:rsidTr="00531F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HTTP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163BE" w:rsidRPr="00C5424F" w:rsidTr="008D52E2">
        <w:trPr>
          <w:trHeight w:val="567"/>
        </w:trPr>
        <w:tc>
          <w:tcPr>
            <w:tcW w:w="9288" w:type="dxa"/>
            <w:gridSpan w:val="2"/>
            <w:vAlign w:val="center"/>
          </w:tcPr>
          <w:p w:rsidR="008163BE" w:rsidRPr="00C5424F" w:rsidRDefault="008163BE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des différentes parties d’une trame HTTP</w:t>
            </w:r>
          </w:p>
        </w:tc>
      </w:tr>
    </w:tbl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6552"/>
      </w:tblGrid>
      <w:tr w:rsidR="00FF1363" w:rsidRPr="00C5424F" w:rsidTr="00FF0106">
        <w:trPr>
          <w:trHeight w:val="567"/>
        </w:trPr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B767D" w:rsidRPr="00C5424F" w:rsidTr="00FF0106">
        <w:trPr>
          <w:trHeight w:val="567"/>
        </w:trPr>
        <w:tc>
          <w:tcPr>
            <w:tcW w:w="2736" w:type="dxa"/>
            <w:vAlign w:val="center"/>
          </w:tcPr>
          <w:p w:rsidR="003B767D" w:rsidRPr="00C5424F" w:rsidRDefault="003B767D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filename :&lt;string&gt; ;</w:t>
            </w:r>
          </w:p>
        </w:tc>
        <w:tc>
          <w:tcPr>
            <w:tcW w:w="6552" w:type="dxa"/>
            <w:vAlign w:val="center"/>
          </w:tcPr>
          <w:p w:rsidR="003B767D" w:rsidRPr="00C5424F" w:rsidRDefault="003B767D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814531" w:rsidRPr="00C5424F" w:rsidTr="00FF0106">
        <w:trPr>
          <w:trHeight w:val="567"/>
        </w:trPr>
        <w:tc>
          <w:tcPr>
            <w:tcW w:w="2736" w:type="dxa"/>
            <w:vAlign w:val="center"/>
          </w:tcPr>
          <w:p w:rsidR="00814531" w:rsidRDefault="00814531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fileext :&lt;string&gt; ;</w:t>
            </w:r>
          </w:p>
        </w:tc>
        <w:tc>
          <w:tcPr>
            <w:tcW w:w="6552" w:type="dxa"/>
            <w:vAlign w:val="center"/>
          </w:tcPr>
          <w:p w:rsidR="00814531" w:rsidRPr="00C5424F" w:rsidRDefault="00814531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d’un fichier</w:t>
            </w:r>
          </w:p>
        </w:tc>
      </w:tr>
      <w:tr w:rsidR="0040074B" w:rsidRPr="00C5424F" w:rsidTr="00FF0106">
        <w:trPr>
          <w:trHeight w:val="567"/>
        </w:trPr>
        <w:tc>
          <w:tcPr>
            <w:tcW w:w="2736" w:type="dxa"/>
            <w:vAlign w:val="center"/>
          </w:tcPr>
          <w:p w:rsidR="0040074B" w:rsidRDefault="00B97283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074B">
              <w:rPr>
                <w:sz w:val="20"/>
                <w:szCs w:val="20"/>
              </w:rPr>
              <w:t>ilestore :&lt;direction&gt;,&lt;scope&gt; ;</w:t>
            </w:r>
          </w:p>
        </w:tc>
        <w:tc>
          <w:tcPr>
            <w:tcW w:w="6552" w:type="dxa"/>
            <w:vAlign w:val="center"/>
          </w:tcPr>
          <w:p w:rsidR="0040074B" w:rsidRDefault="002C22C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du fichier si la signature match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filemd5 :[ !]&lt;filename&gt; ;</w:t>
            </w:r>
          </w:p>
        </w:tc>
        <w:tc>
          <w:tcPr>
            <w:tcW w:w="6552" w:type="dxa"/>
            <w:vMerge w:val="restart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hash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filesha1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filesha256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557F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1F77D0">
              <w:rPr>
                <w:sz w:val="20"/>
                <w:szCs w:val="20"/>
              </w:rPr>
              <w:t>ilesize :&lt;value&gt; ;</w:t>
            </w:r>
          </w:p>
        </w:tc>
        <w:tc>
          <w:tcPr>
            <w:tcW w:w="6552" w:type="dxa"/>
            <w:vAlign w:val="center"/>
          </w:tcPr>
          <w:p w:rsidR="00FF0106" w:rsidRDefault="006E63FE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&gt;100MB|100&lt;&gt;200…</w:t>
            </w:r>
          </w:p>
        </w:tc>
      </w:tr>
    </w:tbl>
    <w:p w:rsidR="00FF1363" w:rsidRDefault="00FF136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6A2E1F" w:rsidRPr="00C5424F" w:rsidTr="009A2C99">
        <w:trPr>
          <w:trHeight w:val="567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  <w:tc>
          <w:tcPr>
            <w:tcW w:w="591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A2E1F" w:rsidRPr="00C5424F" w:rsidTr="009A2C99">
        <w:trPr>
          <w:trHeight w:val="567"/>
        </w:trPr>
        <w:tc>
          <w:tcPr>
            <w:tcW w:w="3369" w:type="dxa"/>
            <w:vAlign w:val="center"/>
          </w:tcPr>
          <w:p w:rsidR="006A2E1F" w:rsidRPr="00C5424F" w:rsidRDefault="00551441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A2C99">
              <w:rPr>
                <w:sz w:val="20"/>
                <w:szCs w:val="20"/>
              </w:rPr>
              <w:t>pp-layer-protocol : [ !]&lt;protocol&gt; ;</w:t>
            </w:r>
          </w:p>
        </w:tc>
        <w:tc>
          <w:tcPr>
            <w:tcW w:w="5919" w:type="dxa"/>
            <w:vAlign w:val="center"/>
          </w:tcPr>
          <w:p w:rsidR="006A2E1F" w:rsidRPr="00C5424F" w:rsidRDefault="00766BE0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Ssh| !tls|failed…</w:t>
            </w:r>
          </w:p>
        </w:tc>
      </w:tr>
      <w:tr w:rsidR="002E1785" w:rsidRPr="00C5424F" w:rsidTr="009A2C99">
        <w:trPr>
          <w:trHeight w:val="567"/>
        </w:trPr>
        <w:tc>
          <w:tcPr>
            <w:tcW w:w="3369" w:type="dxa"/>
            <w:vAlign w:val="center"/>
          </w:tcPr>
          <w:p w:rsidR="002E1785" w:rsidRDefault="002E1785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 :&lt;name&gt; ;</w:t>
            </w:r>
          </w:p>
        </w:tc>
        <w:tc>
          <w:tcPr>
            <w:tcW w:w="5919" w:type="dxa"/>
            <w:vAlign w:val="center"/>
          </w:tcPr>
          <w:p w:rsidR="002E1785" w:rsidRDefault="002E1785" w:rsidP="00531F77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E1F" w:rsidRDefault="006A2E1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2127DE" w:rsidRPr="00C5424F" w:rsidTr="003A047B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Xbits</w:t>
            </w:r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127DE" w:rsidRPr="00C5424F" w:rsidTr="003A047B">
        <w:trPr>
          <w:trHeight w:val="567"/>
        </w:trPr>
        <w:tc>
          <w:tcPr>
            <w:tcW w:w="2235" w:type="dxa"/>
            <w:vAlign w:val="center"/>
          </w:tcPr>
          <w:p w:rsidR="002127DE" w:rsidRPr="003A047B" w:rsidRDefault="003A047B" w:rsidP="00531F77">
            <w:pPr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xbits :&lt;opts</w:t>
            </w:r>
            <w:r>
              <w:rPr>
                <w:sz w:val="18"/>
                <w:szCs w:val="20"/>
              </w:rPr>
              <w:t>&gt;</w:t>
            </w:r>
          </w:p>
        </w:tc>
        <w:tc>
          <w:tcPr>
            <w:tcW w:w="7053" w:type="dxa"/>
            <w:vAlign w:val="center"/>
          </w:tcPr>
          <w:p w:rsidR="002127DE" w:rsidRPr="00C5424F" w:rsidRDefault="003A047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 stockés par Hosts ou IPs</w:t>
            </w:r>
            <w:r w:rsidR="0073340B">
              <w:rPr>
                <w:sz w:val="20"/>
                <w:szCs w:val="20"/>
              </w:rPr>
              <w:t xml:space="preserve"> avec expiration dans le temps</w:t>
            </w:r>
          </w:p>
        </w:tc>
      </w:tr>
    </w:tbl>
    <w:p w:rsidR="00C4265A" w:rsidRDefault="00C4265A">
      <w:pPr>
        <w:rPr>
          <w:rFonts w:cstheme="minorHAnsi"/>
        </w:rPr>
      </w:pPr>
    </w:p>
    <w:p w:rsidR="00C4265A" w:rsidRDefault="00C4265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C4265A" w:rsidRPr="00C5424F" w:rsidTr="00916A77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Threshold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6A77" w:rsidRPr="00C5424F" w:rsidTr="00191B36">
        <w:trPr>
          <w:trHeight w:val="567"/>
        </w:trPr>
        <w:tc>
          <w:tcPr>
            <w:tcW w:w="9288" w:type="dxa"/>
            <w:gridSpan w:val="2"/>
            <w:vAlign w:val="center"/>
          </w:tcPr>
          <w:p w:rsidR="00916A77" w:rsidRDefault="00916A77" w:rsidP="00531F77">
            <w:pPr>
              <w:jc w:val="center"/>
              <w:rPr>
                <w:sz w:val="18"/>
                <w:szCs w:val="20"/>
              </w:rPr>
            </w:pPr>
          </w:p>
          <w:p w:rsidR="00916A77" w:rsidRDefault="00916A77" w:rsidP="00531F7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 : type &lt;type&gt;, track &lt;track&gt;, count &lt;N&gt;, seconds &lt;T&gt;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&lt;type&gt; : threshold|limit|both</w:t>
            </w:r>
          </w:p>
          <w:p w:rsidR="0080127B" w:rsidRDefault="0080127B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 pour déclencher une alerte après X count, limit pour éviter le flood d’alertes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&lt;track&gt; : by_src|by_dst</w:t>
            </w:r>
          </w:p>
          <w:p w:rsidR="00916A77" w:rsidRPr="00C5424F" w:rsidRDefault="00916A77" w:rsidP="00916A77">
            <w:pPr>
              <w:jc w:val="both"/>
              <w:rPr>
                <w:sz w:val="20"/>
                <w:szCs w:val="20"/>
              </w:rPr>
            </w:pPr>
          </w:p>
        </w:tc>
      </w:tr>
      <w:tr w:rsidR="00673BA5" w:rsidRPr="00C5424F" w:rsidTr="003F3B6A">
        <w:trPr>
          <w:trHeight w:val="567"/>
        </w:trPr>
        <w:tc>
          <w:tcPr>
            <w:tcW w:w="9288" w:type="dxa"/>
            <w:gridSpan w:val="2"/>
            <w:vAlign w:val="center"/>
          </w:tcPr>
          <w:p w:rsidR="00673BA5" w:rsidRDefault="00673BA5" w:rsidP="00531F77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531F7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Detection_filter : track &lt;track&gt;, count &lt;N&gt;, seconds &lt;T&gt;</w:t>
            </w:r>
          </w:p>
          <w:p w:rsidR="00673BA5" w:rsidRDefault="00673BA5" w:rsidP="00531F77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Une alerte à chaque fois après que le seuil est dépassé</w:t>
            </w:r>
          </w:p>
          <w:p w:rsidR="00673BA5" w:rsidRPr="00C5424F" w:rsidRDefault="00673BA5" w:rsidP="00673BA5">
            <w:pPr>
              <w:jc w:val="both"/>
              <w:rPr>
                <w:sz w:val="20"/>
                <w:szCs w:val="20"/>
              </w:rPr>
            </w:pPr>
          </w:p>
        </w:tc>
      </w:tr>
    </w:tbl>
    <w:p w:rsidR="00CA6418" w:rsidRDefault="00CA6418">
      <w:pPr>
        <w:rPr>
          <w:rFonts w:cstheme="minorHAnsi"/>
        </w:rPr>
      </w:pPr>
    </w:p>
    <w:p w:rsidR="00CA6418" w:rsidRDefault="00CA6418">
      <w:pPr>
        <w:rPr>
          <w:rFonts w:cstheme="minorHAnsi"/>
        </w:rPr>
      </w:pPr>
      <w:r>
        <w:rPr>
          <w:rFonts w:cstheme="minorHAnsi"/>
        </w:rPr>
        <w:br w:type="page"/>
      </w:r>
    </w:p>
    <w:p w:rsidR="00505480" w:rsidRDefault="00505480">
      <w:pPr>
        <w:rPr>
          <w:rFonts w:cstheme="minorHAnsi"/>
        </w:rPr>
      </w:pPr>
    </w:p>
    <w:p w:rsidR="00CA6418" w:rsidRDefault="00CA641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Cas pratique :</w:t>
      </w:r>
    </w:p>
    <w:p w:rsidR="00F329CD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Vert : Obligatoire</w:t>
      </w:r>
    </w:p>
    <w:p w:rsidR="002B2F95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Jaune: Optionnels (problèmes secondaires</w:t>
      </w:r>
      <w:r w:rsidR="003E0121">
        <w:rPr>
          <w:rFonts w:cstheme="minorHAnsi"/>
        </w:rPr>
        <w:t>, infos</w:t>
      </w:r>
      <w:r>
        <w:rPr>
          <w:rFonts w:cstheme="minorHAnsi"/>
        </w:rPr>
        <w:t>)</w:t>
      </w:r>
    </w:p>
    <w:p w:rsidR="00870BB9" w:rsidRDefault="00870BB9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Orange : protocole spécifique</w:t>
      </w:r>
    </w:p>
    <w:p w:rsidR="002B2F95" w:rsidRPr="002B2F95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Rouge : Osef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D6069C" w:rsidRPr="00C5424F" w:rsidTr="00DA7CDC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B15C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 Threats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B15C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6069C" w:rsidRDefault="00D6069C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</w:tr>
      <w:tr w:rsidR="00D6069C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CC4F94" w:rsidRDefault="00CC4F94" w:rsidP="00B15C9C">
            <w:pPr>
              <w:jc w:val="center"/>
              <w:rPr>
                <w:sz w:val="20"/>
                <w:szCs w:val="20"/>
              </w:rPr>
            </w:pPr>
          </w:p>
          <w:p w:rsidR="00D6069C" w:rsidRDefault="00CC4F94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par connexion</w:t>
            </w:r>
          </w:p>
          <w:p w:rsidR="00694D99" w:rsidRDefault="00694D99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Relatifs aux protocoles</w:t>
            </w:r>
          </w:p>
          <w:p w:rsidR="00CC4F94" w:rsidRPr="00C5424F" w:rsidRDefault="00CC4F94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414E93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4614A8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14A8" w:rsidRPr="00C5424F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Botcc.portgrouped.rules</w:t>
            </w:r>
          </w:p>
        </w:tc>
        <w:tc>
          <w:tcPr>
            <w:tcW w:w="3828" w:type="dxa"/>
            <w:vMerge w:val="restart"/>
            <w:shd w:val="clear" w:color="auto" w:fill="EAF1DD" w:themeFill="accent3" w:themeFillTint="33"/>
            <w:vAlign w:val="center"/>
          </w:tcPr>
          <w:p w:rsidR="004614A8" w:rsidRDefault="004614A8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de Bots connus</w:t>
            </w:r>
          </w:p>
          <w:p w:rsidR="006E53F1" w:rsidRPr="00C5424F" w:rsidRDefault="006E53F1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Juste IPs pas de ports dans botcc.rules</w:t>
            </w: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4614A8" w:rsidRPr="00C5424F" w:rsidRDefault="004614A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</w:tr>
      <w:tr w:rsidR="004614A8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14A8" w:rsidRPr="00C5424F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Botcc.rules</w:t>
            </w:r>
          </w:p>
        </w:tc>
        <w:tc>
          <w:tcPr>
            <w:tcW w:w="3828" w:type="dxa"/>
            <w:vMerge/>
            <w:vAlign w:val="center"/>
          </w:tcPr>
          <w:p w:rsidR="004614A8" w:rsidRPr="00C5424F" w:rsidRDefault="004614A8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4614A8" w:rsidRPr="00C5424F" w:rsidRDefault="004614A8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Ciarmy.rules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9101E5" w:rsidRDefault="009101E5" w:rsidP="00B15C9C">
            <w:pPr>
              <w:jc w:val="center"/>
              <w:rPr>
                <w:sz w:val="20"/>
                <w:szCs w:val="20"/>
              </w:rPr>
            </w:pPr>
          </w:p>
          <w:p w:rsidR="00D6069C" w:rsidRDefault="009101E5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</w:t>
            </w:r>
          </w:p>
          <w:p w:rsidR="009101E5" w:rsidRDefault="00321490" w:rsidP="00B15C9C">
            <w:pPr>
              <w:jc w:val="center"/>
              <w:rPr>
                <w:sz w:val="20"/>
                <w:szCs w:val="20"/>
              </w:rPr>
            </w:pPr>
            <w:hyperlink r:id="rId8" w:history="1">
              <w:r w:rsidR="009101E5" w:rsidRPr="00970C0B">
                <w:rPr>
                  <w:rStyle w:val="Lienhypertexte"/>
                  <w:sz w:val="20"/>
                  <w:szCs w:val="20"/>
                </w:rPr>
                <w:t>http://ciarmy.com</w:t>
              </w:r>
            </w:hyperlink>
          </w:p>
          <w:p w:rsidR="009101E5" w:rsidRPr="00C5424F" w:rsidRDefault="009101E5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6127DC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</w:tr>
      <w:tr w:rsidR="00D6069C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Compromised.rules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A754C4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compromises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CA113F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</w:tr>
      <w:tr w:rsidR="00D6069C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A55C6F" w:rsidRDefault="00A55C6F" w:rsidP="00B15C9C">
            <w:pPr>
              <w:jc w:val="center"/>
              <w:rPr>
                <w:sz w:val="20"/>
                <w:szCs w:val="20"/>
              </w:rPr>
            </w:pPr>
          </w:p>
          <w:p w:rsidR="00D6069C" w:rsidRDefault="000023EC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Spammers</w:t>
            </w:r>
            <w:r w:rsidR="00A55C6F">
              <w:rPr>
                <w:sz w:val="20"/>
                <w:szCs w:val="20"/>
              </w:rPr>
              <w:t xml:space="preserve"> et d’IPs cybercriminels : Botnets, trojans, malwares…</w:t>
            </w:r>
          </w:p>
          <w:p w:rsidR="004542A4" w:rsidRDefault="00321490" w:rsidP="004542A4">
            <w:pPr>
              <w:jc w:val="center"/>
              <w:rPr>
                <w:sz w:val="20"/>
                <w:szCs w:val="20"/>
              </w:rPr>
            </w:pPr>
            <w:hyperlink r:id="rId9" w:history="1">
              <w:r w:rsidR="004542A4" w:rsidRPr="00970C0B">
                <w:rPr>
                  <w:rStyle w:val="Lienhypertexte"/>
                  <w:sz w:val="20"/>
                  <w:szCs w:val="20"/>
                </w:rPr>
                <w:t>http://spamhaus.org</w:t>
              </w:r>
            </w:hyperlink>
          </w:p>
          <w:p w:rsidR="004542A4" w:rsidRDefault="004542A4" w:rsidP="00B15C9C">
            <w:pPr>
              <w:jc w:val="center"/>
              <w:rPr>
                <w:sz w:val="20"/>
                <w:szCs w:val="20"/>
              </w:rPr>
            </w:pPr>
          </w:p>
          <w:p w:rsidR="00A55C6F" w:rsidRPr="00C5424F" w:rsidRDefault="00A55C6F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5244AF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</w:tr>
      <w:tr w:rsidR="00D6069C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Dshield.rules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27892" w:rsidRDefault="00327892" w:rsidP="00B15C9C">
            <w:pPr>
              <w:jc w:val="center"/>
              <w:rPr>
                <w:sz w:val="20"/>
                <w:szCs w:val="20"/>
              </w:rPr>
            </w:pPr>
          </w:p>
          <w:p w:rsidR="00D6069C" w:rsidRDefault="00327892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attaquants.</w:t>
            </w:r>
          </w:p>
          <w:p w:rsidR="00327892" w:rsidRDefault="00321490" w:rsidP="00B15C9C">
            <w:pPr>
              <w:jc w:val="center"/>
              <w:rPr>
                <w:sz w:val="20"/>
                <w:szCs w:val="20"/>
              </w:rPr>
            </w:pPr>
            <w:hyperlink r:id="rId10" w:history="1">
              <w:r w:rsidR="00327892" w:rsidRPr="00970C0B">
                <w:rPr>
                  <w:rStyle w:val="Lienhypertexte"/>
                  <w:sz w:val="20"/>
                  <w:szCs w:val="20"/>
                </w:rPr>
                <w:t>http://dshield.org</w:t>
              </w:r>
            </w:hyperlink>
          </w:p>
          <w:p w:rsidR="00327892" w:rsidRPr="00C5424F" w:rsidRDefault="00327892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066615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Emerging-activex.rules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DA6570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ActiveX technologie Microsoft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Default="00C6678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Attemped-user</w:t>
            </w:r>
          </w:p>
          <w:p w:rsidR="00A37D43" w:rsidRPr="00C5424F" w:rsidRDefault="00A37D43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</w:tc>
      </w:tr>
      <w:tr w:rsidR="00D6069C" w:rsidRPr="00C5424F" w:rsidTr="0061256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C5424F" w:rsidRDefault="00B760C0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Emerging-</w:t>
            </w:r>
            <w:r w:rsidR="00D6069C">
              <w:rPr>
                <w:sz w:val="20"/>
                <w:szCs w:val="20"/>
              </w:rPr>
              <w:t>attack_response.rules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2823" w:rsidRDefault="00D62823" w:rsidP="00B15C9C">
            <w:pPr>
              <w:jc w:val="center"/>
              <w:rPr>
                <w:sz w:val="20"/>
                <w:szCs w:val="20"/>
              </w:rPr>
            </w:pPr>
          </w:p>
          <w:p w:rsidR="00D6069C" w:rsidRDefault="00BC1E84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Attaques réussies</w:t>
            </w:r>
          </w:p>
          <w:p w:rsidR="00BC1E84" w:rsidRDefault="005C021D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Id=root</w:t>
            </w:r>
          </w:p>
          <w:p w:rsidR="005C021D" w:rsidRDefault="005C021D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Bruteforce…</w:t>
            </w:r>
          </w:p>
          <w:p w:rsidR="00D62823" w:rsidRDefault="00D62823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virus/trojan</w:t>
            </w:r>
          </w:p>
          <w:p w:rsidR="00D62823" w:rsidRPr="00C5424F" w:rsidRDefault="00D62823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B208D" w:rsidRDefault="00BB208D" w:rsidP="00D6069C">
            <w:pPr>
              <w:jc w:val="center"/>
              <w:rPr>
                <w:sz w:val="20"/>
                <w:szCs w:val="20"/>
              </w:rPr>
            </w:pPr>
          </w:p>
          <w:p w:rsidR="00BB208D" w:rsidRDefault="000836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BB208D" w:rsidRPr="00C5424F" w:rsidRDefault="00BB208D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3E1DE7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Emerging-chat.rules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D6069C" w:rsidRDefault="00EE114B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Facebook</w:t>
            </w:r>
          </w:p>
          <w:p w:rsidR="00022815" w:rsidRPr="00C5424F" w:rsidRDefault="00C605E1" w:rsidP="00022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</w:t>
            </w:r>
            <w:r w:rsidR="00022815">
              <w:rPr>
                <w:sz w:val="20"/>
                <w:szCs w:val="20"/>
              </w:rPr>
              <w:t>N, IRC…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6069C" w:rsidRPr="00C5424F" w:rsidRDefault="00EE114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D6069C" w:rsidRPr="00C5424F" w:rsidTr="00CE265D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emerging-current_events.rules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0B5CC5" w:rsidRDefault="000B5CC5" w:rsidP="00B15C9C">
            <w:pPr>
              <w:jc w:val="center"/>
              <w:rPr>
                <w:sz w:val="20"/>
                <w:szCs w:val="20"/>
              </w:rPr>
            </w:pPr>
          </w:p>
          <w:p w:rsidR="003D7A49" w:rsidRDefault="007B5FED" w:rsidP="003B6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de test</w:t>
            </w:r>
            <w:r w:rsidR="00AD6835">
              <w:rPr>
                <w:sz w:val="20"/>
                <w:szCs w:val="20"/>
              </w:rPr>
              <w:t xml:space="preserve"> à inclure plus tard dans une autre catégorie, ou règles correspondant à, des menaces temporaires</w:t>
            </w:r>
            <w:r w:rsidR="00893B68">
              <w:rPr>
                <w:sz w:val="20"/>
                <w:szCs w:val="20"/>
              </w:rPr>
              <w:t xml:space="preserve"> ou règles pour investiguer sur des menaces en cours</w:t>
            </w:r>
          </w:p>
          <w:p w:rsidR="007B5FED" w:rsidRPr="00C5424F" w:rsidRDefault="007B5FED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00"/>
            <w:vAlign w:val="center"/>
          </w:tcPr>
          <w:p w:rsidR="00D6069C" w:rsidRPr="00C5424F" w:rsidRDefault="003F2E79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F74A2" w:rsidRPr="00C5424F" w:rsidTr="00ED622A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F74A2" w:rsidRPr="00C5424F" w:rsidRDefault="003F74A2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lastRenderedPageBreak/>
              <w:t xml:space="preserve">emerging-deleted.rules  </w:t>
            </w:r>
          </w:p>
        </w:tc>
        <w:tc>
          <w:tcPr>
            <w:tcW w:w="6521" w:type="dxa"/>
            <w:gridSpan w:val="2"/>
            <w:shd w:val="clear" w:color="auto" w:fill="F2DBDB" w:themeFill="accent2" w:themeFillTint="33"/>
            <w:vAlign w:val="center"/>
          </w:tcPr>
          <w:p w:rsidR="003F74A2" w:rsidRPr="00C5424F" w:rsidRDefault="003F74A2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qui vont être supprimées</w:t>
            </w: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emerging-dns.rules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B35514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B35514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emerging-dos.rules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9C6DA5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166EA7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</w:tc>
      </w:tr>
      <w:tr w:rsidR="00D6069C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emerging-exploit.rules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474032" w:rsidRDefault="00474032" w:rsidP="00B15C9C">
            <w:pPr>
              <w:jc w:val="center"/>
              <w:rPr>
                <w:sz w:val="20"/>
                <w:szCs w:val="20"/>
              </w:rPr>
            </w:pPr>
          </w:p>
          <w:p w:rsidR="00D6069C" w:rsidRDefault="00AD259E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d’exploits</w:t>
            </w:r>
          </w:p>
          <w:p w:rsidR="00474032" w:rsidRDefault="00474032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injection pas ici</w:t>
            </w:r>
          </w:p>
          <w:p w:rsidR="00474032" w:rsidRPr="00C5424F" w:rsidRDefault="00474032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Default="00932EB0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E42BA" w:rsidRDefault="006E42B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82319A" w:rsidRDefault="0082319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  <w:p w:rsidR="00037B18" w:rsidRDefault="00037B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037B18" w:rsidRPr="00C5424F" w:rsidRDefault="00037B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emerging-ftp.rules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0D04C9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0D04C9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6A58F6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emerging-games.rules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F92008" w:rsidRDefault="00F92008" w:rsidP="00B15C9C">
            <w:pPr>
              <w:jc w:val="center"/>
              <w:rPr>
                <w:sz w:val="20"/>
                <w:szCs w:val="20"/>
              </w:rPr>
            </w:pPr>
          </w:p>
          <w:p w:rsidR="00D6069C" w:rsidRDefault="00231A4B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WoW, Starcraft…</w:t>
            </w:r>
            <w:r w:rsidR="00F92008">
              <w:rPr>
                <w:sz w:val="20"/>
                <w:szCs w:val="20"/>
              </w:rPr>
              <w:t>non corporate</w:t>
            </w:r>
          </w:p>
          <w:p w:rsidR="00F92008" w:rsidRDefault="00F92008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dégager</w:t>
            </w:r>
          </w:p>
          <w:p w:rsidR="00F92008" w:rsidRPr="00C5424F" w:rsidRDefault="00F92008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977DFB" w:rsidRPr="00C5424F" w:rsidTr="001353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977DFB" w:rsidRPr="00782624" w:rsidRDefault="00977DF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emerging-icmp_info.rules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977DFB" w:rsidRPr="00C5424F" w:rsidRDefault="00977DFB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Relève une alerte pour chaque trame ICMP 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977DFB" w:rsidRDefault="00977DF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977DFB" w:rsidRPr="00C5424F" w:rsidRDefault="00977DF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</w:tc>
      </w:tr>
      <w:tr w:rsidR="00977DFB" w:rsidRPr="00C5424F" w:rsidTr="001353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977DFB" w:rsidRPr="00782624" w:rsidRDefault="00977DF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emerging-icmp.rules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977DFB" w:rsidRPr="00C5424F" w:rsidRDefault="00977DFB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977DFB" w:rsidRPr="00C5424F" w:rsidRDefault="00977DF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emerging-imap.rules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3C4C62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Default="000D4422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0D4422" w:rsidRPr="00C5424F" w:rsidRDefault="000D4422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</w:tc>
      </w:tr>
      <w:tr w:rsidR="00D6069C" w:rsidRPr="00C5424F" w:rsidTr="00FE488F">
        <w:trPr>
          <w:trHeight w:val="567"/>
        </w:trPr>
        <w:tc>
          <w:tcPr>
            <w:tcW w:w="294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emerging-inappropriate.rules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B40882" w:rsidRDefault="00B40882" w:rsidP="00B15C9C">
            <w:pPr>
              <w:jc w:val="center"/>
              <w:rPr>
                <w:sz w:val="20"/>
                <w:szCs w:val="20"/>
              </w:rPr>
            </w:pPr>
          </w:p>
          <w:p w:rsidR="00D6069C" w:rsidRDefault="00B40882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Sites porno donc non corporate</w:t>
            </w:r>
          </w:p>
          <w:p w:rsidR="00B40882" w:rsidRDefault="00B40882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dégager</w:t>
            </w:r>
          </w:p>
          <w:p w:rsidR="00B40882" w:rsidRPr="00C5424F" w:rsidRDefault="00B40882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D6069C" w:rsidRPr="00C5424F" w:rsidRDefault="004B2D8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D6069C" w:rsidRPr="00C5424F" w:rsidTr="00FE488F">
        <w:trPr>
          <w:trHeight w:val="567"/>
        </w:trPr>
        <w:tc>
          <w:tcPr>
            <w:tcW w:w="294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emerging-info.rules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D6069C" w:rsidRPr="00C5424F" w:rsidRDefault="002E4D6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B139BE">
        <w:trPr>
          <w:trHeight w:val="567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emerging-malware.rules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D6069C" w:rsidRPr="00C5424F" w:rsidRDefault="006A54B4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D6069C" w:rsidRPr="00C5424F" w:rsidRDefault="00C829E0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</w:tr>
      <w:tr w:rsidR="00D6069C" w:rsidRPr="00C5424F" w:rsidTr="0007643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emerging-misc.rules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EB09FF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 attacks not covered in others categories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194183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emerging-mobile_malware.rules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D6069C" w:rsidRPr="00C5424F" w:rsidRDefault="003B2E16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Android…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emerging-netbios.rules          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3C4C62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Netbios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2C3733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40226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emerging-p2p.rules             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D623FD" w:rsidRDefault="00D623FD" w:rsidP="00B15C9C">
            <w:pPr>
              <w:jc w:val="center"/>
              <w:rPr>
                <w:sz w:val="20"/>
                <w:szCs w:val="20"/>
              </w:rPr>
            </w:pPr>
          </w:p>
          <w:p w:rsidR="00D6069C" w:rsidRDefault="00D623FD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Bitorrent, Limewire… non corporate</w:t>
            </w:r>
          </w:p>
          <w:p w:rsidR="00D623FD" w:rsidRDefault="00D623FD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dégager</w:t>
            </w:r>
          </w:p>
          <w:p w:rsidR="00D623FD" w:rsidRPr="00C5424F" w:rsidRDefault="00D623FD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3C4C62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emerging-policy.rules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284545" w:rsidRDefault="00284545" w:rsidP="00B15C9C">
            <w:pPr>
              <w:jc w:val="center"/>
              <w:rPr>
                <w:sz w:val="20"/>
                <w:szCs w:val="20"/>
              </w:rPr>
            </w:pPr>
          </w:p>
          <w:p w:rsidR="00D6069C" w:rsidRDefault="00284545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Myspace, Facebook, Ebay…non corporate</w:t>
            </w:r>
          </w:p>
          <w:p w:rsidR="00284545" w:rsidRDefault="00284545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dégager</w:t>
            </w:r>
          </w:p>
          <w:p w:rsidR="00284545" w:rsidRPr="00C5424F" w:rsidRDefault="00284545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6069C" w:rsidRPr="00C5424F" w:rsidRDefault="00E4267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emerging-pop3.rules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3C4C62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POP3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89628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</w:tc>
      </w:tr>
      <w:tr w:rsidR="00D6069C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emerging-rpc.rules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7710B1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5E7515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emerging-scada.rules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7710B1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SCADA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emerging-scan.rules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074309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scans de ports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5E7515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emerging-shellcode.rules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21490" w:rsidRDefault="00321490" w:rsidP="00B15C9C">
            <w:pPr>
              <w:jc w:val="center"/>
              <w:rPr>
                <w:sz w:val="20"/>
                <w:szCs w:val="20"/>
              </w:rPr>
            </w:pPr>
          </w:p>
          <w:p w:rsidR="00D6069C" w:rsidRDefault="00624673" w:rsidP="00B15C9C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Shellcodes</w:t>
            </w:r>
          </w:p>
          <w:p w:rsidR="00321490" w:rsidRDefault="00321490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voir parce que très noisy</w:t>
            </w:r>
          </w:p>
          <w:p w:rsidR="00321490" w:rsidRPr="00C5424F" w:rsidRDefault="00321490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emerging-smtp.rules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2232D5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emerging-snmp.rules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547C3C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SNMP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emerging-sql.rules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62736B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emerging-telnet.rules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811B7B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emerging-tftp.rules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033CA0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TFTP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emerging-trojan.rules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083246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80744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emerging-user_agents.rules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emerging-voip.rules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477962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emerging-web_client.rules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emerging-web_server.rules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emerging-web_specific_apps.rules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emerging-worm.rules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5B215E" w:rsidP="00B1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files.rules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A7CDC">
        <w:trPr>
          <w:trHeight w:val="567"/>
        </w:trPr>
        <w:tc>
          <w:tcPr>
            <w:tcW w:w="2943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gen-msg.map</w:t>
            </w:r>
          </w:p>
        </w:tc>
        <w:tc>
          <w:tcPr>
            <w:tcW w:w="3828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7AF4" w:rsidRPr="00C5424F" w:rsidTr="0015045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A7AF4" w:rsidRPr="000C6F93" w:rsidRDefault="00BA7AF4" w:rsidP="005576DF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tor.rules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A7AF4" w:rsidRDefault="00BA7AF4" w:rsidP="005576DF">
            <w:pPr>
              <w:jc w:val="center"/>
              <w:rPr>
                <w:sz w:val="20"/>
                <w:szCs w:val="20"/>
              </w:rPr>
            </w:pPr>
          </w:p>
          <w:p w:rsidR="00BA7AF4" w:rsidRDefault="00BA7AF4" w:rsidP="005576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Tor</w:t>
            </w:r>
          </w:p>
          <w:p w:rsidR="00BA7AF4" w:rsidRDefault="00BA7AF4" w:rsidP="005576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garde c’est suspicieux</w:t>
            </w:r>
          </w:p>
          <w:p w:rsidR="00BA7AF4" w:rsidRPr="00C5424F" w:rsidRDefault="00BA7AF4" w:rsidP="00557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A7AF4" w:rsidRPr="00C5424F" w:rsidRDefault="00BA7AF4" w:rsidP="005576DF">
            <w:pPr>
              <w:jc w:val="center"/>
              <w:rPr>
                <w:sz w:val="20"/>
                <w:szCs w:val="20"/>
              </w:rPr>
            </w:pPr>
          </w:p>
        </w:tc>
      </w:tr>
      <w:tr w:rsidR="001C102F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1C102F" w:rsidRPr="000C6F93" w:rsidRDefault="001C102F" w:rsidP="005576DF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1C102F" w:rsidRPr="00C5424F" w:rsidRDefault="001C102F" w:rsidP="005576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Obsolète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1C102F" w:rsidRPr="00C5424F" w:rsidRDefault="001C102F" w:rsidP="005576DF">
            <w:pPr>
              <w:jc w:val="center"/>
              <w:rPr>
                <w:sz w:val="20"/>
                <w:szCs w:val="20"/>
              </w:rPr>
            </w:pPr>
          </w:p>
        </w:tc>
      </w:tr>
      <w:tr w:rsidR="001C102F" w:rsidRPr="00C5424F" w:rsidTr="0032741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1C102F" w:rsidRPr="0032741A" w:rsidRDefault="001C102F" w:rsidP="00D6069C">
            <w:pPr>
              <w:jc w:val="center"/>
              <w:rPr>
                <w:b/>
                <w:sz w:val="20"/>
                <w:szCs w:val="20"/>
              </w:rPr>
            </w:pPr>
            <w:r w:rsidRPr="0032741A">
              <w:rPr>
                <w:b/>
                <w:sz w:val="20"/>
                <w:szCs w:val="20"/>
              </w:rPr>
              <w:t>EVENTS</w:t>
            </w:r>
          </w:p>
        </w:tc>
      </w:tr>
      <w:tr w:rsidR="001C102F" w:rsidRPr="00C5424F" w:rsidTr="0048348C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1C102F" w:rsidRPr="00C5424F" w:rsidRDefault="001C102F" w:rsidP="00557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Decoder-events.rules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1C102F" w:rsidRPr="00C5424F" w:rsidRDefault="001C102F" w:rsidP="005576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IP invalide (CRC, trames non conformes…)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1C102F" w:rsidRPr="00C5424F" w:rsidRDefault="001C102F" w:rsidP="005576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1C102F" w:rsidRPr="00C5424F" w:rsidTr="008A419A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1C102F" w:rsidRPr="00C5424F" w:rsidRDefault="001C102F" w:rsidP="00557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1C102F" w:rsidRDefault="001C102F" w:rsidP="005576DF">
            <w:pPr>
              <w:jc w:val="center"/>
              <w:rPr>
                <w:sz w:val="20"/>
                <w:szCs w:val="20"/>
              </w:rPr>
            </w:pPr>
          </w:p>
          <w:p w:rsidR="001C102F" w:rsidRDefault="001C102F" w:rsidP="005576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</w:t>
            </w:r>
          </w:p>
          <w:p w:rsidR="001C102F" w:rsidRPr="00C5424F" w:rsidRDefault="001C102F" w:rsidP="00557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C000"/>
            <w:vAlign w:val="center"/>
          </w:tcPr>
          <w:p w:rsidR="001C102F" w:rsidRPr="00C5424F" w:rsidRDefault="001C102F" w:rsidP="005576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1C102F" w:rsidRPr="00C5424F" w:rsidTr="008A419A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1C102F" w:rsidRPr="00C5424F" w:rsidRDefault="001C102F" w:rsidP="00557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1C102F" w:rsidRPr="00C5424F" w:rsidRDefault="001C102F" w:rsidP="005576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1C102F" w:rsidRPr="00C5424F" w:rsidRDefault="001C102F" w:rsidP="005576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1C102F" w:rsidRPr="00C5424F" w:rsidTr="00DA7CDC">
        <w:trPr>
          <w:trHeight w:val="567"/>
        </w:trPr>
        <w:tc>
          <w:tcPr>
            <w:tcW w:w="2943" w:type="dxa"/>
            <w:vAlign w:val="center"/>
          </w:tcPr>
          <w:p w:rsidR="001C102F" w:rsidRPr="000C6F93" w:rsidRDefault="001C102F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http-events.rules</w:t>
            </w:r>
          </w:p>
        </w:tc>
        <w:tc>
          <w:tcPr>
            <w:tcW w:w="3828" w:type="dxa"/>
            <w:vAlign w:val="center"/>
          </w:tcPr>
          <w:p w:rsidR="001C102F" w:rsidRPr="00C5424F" w:rsidRDefault="001C102F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C102F" w:rsidRPr="00C5424F" w:rsidRDefault="001C102F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1C102F" w:rsidRPr="00C5424F" w:rsidTr="00DA7CDC">
        <w:trPr>
          <w:trHeight w:val="567"/>
        </w:trPr>
        <w:tc>
          <w:tcPr>
            <w:tcW w:w="2943" w:type="dxa"/>
            <w:vAlign w:val="center"/>
          </w:tcPr>
          <w:p w:rsidR="001C102F" w:rsidRPr="000C6F93" w:rsidRDefault="001C102F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modbus-events.rules</w:t>
            </w:r>
          </w:p>
        </w:tc>
        <w:tc>
          <w:tcPr>
            <w:tcW w:w="3828" w:type="dxa"/>
            <w:vAlign w:val="center"/>
          </w:tcPr>
          <w:p w:rsidR="001C102F" w:rsidRPr="00C5424F" w:rsidRDefault="001C102F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C102F" w:rsidRPr="00C5424F" w:rsidRDefault="001C102F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1C102F" w:rsidRPr="00C5424F" w:rsidTr="00DA7CDC">
        <w:trPr>
          <w:trHeight w:val="567"/>
        </w:trPr>
        <w:tc>
          <w:tcPr>
            <w:tcW w:w="2943" w:type="dxa"/>
            <w:vAlign w:val="center"/>
          </w:tcPr>
          <w:p w:rsidR="001C102F" w:rsidRPr="000C6F93" w:rsidRDefault="001C102F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nfs-events.rules</w:t>
            </w:r>
          </w:p>
        </w:tc>
        <w:tc>
          <w:tcPr>
            <w:tcW w:w="3828" w:type="dxa"/>
            <w:vAlign w:val="center"/>
          </w:tcPr>
          <w:p w:rsidR="001C102F" w:rsidRPr="00C5424F" w:rsidRDefault="001C102F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C102F" w:rsidRPr="00C5424F" w:rsidRDefault="001C102F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1C102F" w:rsidRPr="00C5424F" w:rsidTr="00DA7CDC">
        <w:trPr>
          <w:trHeight w:val="567"/>
        </w:trPr>
        <w:tc>
          <w:tcPr>
            <w:tcW w:w="2943" w:type="dxa"/>
            <w:vAlign w:val="center"/>
          </w:tcPr>
          <w:p w:rsidR="001C102F" w:rsidRPr="000C6F93" w:rsidRDefault="001C102F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ntp-events.rules</w:t>
            </w:r>
          </w:p>
        </w:tc>
        <w:tc>
          <w:tcPr>
            <w:tcW w:w="3828" w:type="dxa"/>
            <w:vAlign w:val="center"/>
          </w:tcPr>
          <w:p w:rsidR="001C102F" w:rsidRPr="00C5424F" w:rsidRDefault="001C102F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C102F" w:rsidRPr="00C5424F" w:rsidRDefault="001C102F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1C102F" w:rsidRPr="00C5424F" w:rsidTr="00DA7CDC">
        <w:trPr>
          <w:trHeight w:val="567"/>
        </w:trPr>
        <w:tc>
          <w:tcPr>
            <w:tcW w:w="2943" w:type="dxa"/>
            <w:vAlign w:val="center"/>
          </w:tcPr>
          <w:p w:rsidR="001C102F" w:rsidRPr="000C6F93" w:rsidRDefault="001C102F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rbn-malvertisers.rules</w:t>
            </w:r>
          </w:p>
        </w:tc>
        <w:tc>
          <w:tcPr>
            <w:tcW w:w="3828" w:type="dxa"/>
            <w:vAlign w:val="center"/>
          </w:tcPr>
          <w:p w:rsidR="001C102F" w:rsidRPr="00C5424F" w:rsidRDefault="001C102F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C102F" w:rsidRPr="00C5424F" w:rsidRDefault="001C102F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1C102F" w:rsidRPr="00C5424F" w:rsidTr="00DA7CDC">
        <w:trPr>
          <w:trHeight w:val="567"/>
        </w:trPr>
        <w:tc>
          <w:tcPr>
            <w:tcW w:w="2943" w:type="dxa"/>
            <w:vAlign w:val="center"/>
          </w:tcPr>
          <w:p w:rsidR="001C102F" w:rsidRPr="000C6F93" w:rsidRDefault="001C102F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sid-msg.map</w:t>
            </w:r>
          </w:p>
        </w:tc>
        <w:tc>
          <w:tcPr>
            <w:tcW w:w="3828" w:type="dxa"/>
            <w:vAlign w:val="center"/>
          </w:tcPr>
          <w:p w:rsidR="001C102F" w:rsidRPr="00C5424F" w:rsidRDefault="001C102F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C102F" w:rsidRPr="00C5424F" w:rsidRDefault="001C102F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1C102F" w:rsidRPr="00C5424F" w:rsidTr="00DA7CDC">
        <w:trPr>
          <w:trHeight w:val="567"/>
        </w:trPr>
        <w:tc>
          <w:tcPr>
            <w:tcW w:w="2943" w:type="dxa"/>
            <w:vAlign w:val="center"/>
          </w:tcPr>
          <w:p w:rsidR="001C102F" w:rsidRPr="000C6F93" w:rsidRDefault="001C102F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smtp-events.rules</w:t>
            </w:r>
          </w:p>
        </w:tc>
        <w:tc>
          <w:tcPr>
            <w:tcW w:w="3828" w:type="dxa"/>
            <w:vAlign w:val="center"/>
          </w:tcPr>
          <w:p w:rsidR="001C102F" w:rsidRPr="00C5424F" w:rsidRDefault="001C102F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C102F" w:rsidRPr="00C5424F" w:rsidRDefault="001C102F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1C102F" w:rsidRPr="00C5424F" w:rsidTr="00DA7CDC">
        <w:trPr>
          <w:trHeight w:val="567"/>
        </w:trPr>
        <w:tc>
          <w:tcPr>
            <w:tcW w:w="2943" w:type="dxa"/>
            <w:vAlign w:val="center"/>
          </w:tcPr>
          <w:p w:rsidR="001C102F" w:rsidRPr="000C6F93" w:rsidRDefault="001C102F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stream-events.rules</w:t>
            </w:r>
          </w:p>
        </w:tc>
        <w:tc>
          <w:tcPr>
            <w:tcW w:w="3828" w:type="dxa"/>
            <w:vAlign w:val="center"/>
          </w:tcPr>
          <w:p w:rsidR="001C102F" w:rsidRPr="00C5424F" w:rsidRDefault="001C102F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C102F" w:rsidRPr="00C5424F" w:rsidRDefault="001C102F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1C102F" w:rsidRPr="00C5424F" w:rsidTr="00DA7CDC">
        <w:trPr>
          <w:trHeight w:val="567"/>
        </w:trPr>
        <w:tc>
          <w:tcPr>
            <w:tcW w:w="2943" w:type="dxa"/>
            <w:vAlign w:val="center"/>
          </w:tcPr>
          <w:p w:rsidR="001C102F" w:rsidRPr="000C6F93" w:rsidRDefault="001C102F" w:rsidP="00BD7F23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tls-events.rules</w:t>
            </w:r>
          </w:p>
        </w:tc>
        <w:tc>
          <w:tcPr>
            <w:tcW w:w="3828" w:type="dxa"/>
            <w:vAlign w:val="center"/>
          </w:tcPr>
          <w:p w:rsidR="001C102F" w:rsidRPr="00C5424F" w:rsidRDefault="001C102F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C102F" w:rsidRPr="00C5424F" w:rsidRDefault="001C102F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1C102F" w:rsidRPr="00C5424F" w:rsidTr="00DA7CDC">
        <w:trPr>
          <w:trHeight w:val="567"/>
        </w:trPr>
        <w:tc>
          <w:tcPr>
            <w:tcW w:w="2943" w:type="dxa"/>
            <w:vAlign w:val="center"/>
          </w:tcPr>
          <w:p w:rsidR="001C102F" w:rsidRPr="000C6F93" w:rsidRDefault="001C102F" w:rsidP="00BD7F23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unicode.map</w:t>
            </w:r>
          </w:p>
        </w:tc>
        <w:tc>
          <w:tcPr>
            <w:tcW w:w="3828" w:type="dxa"/>
            <w:vAlign w:val="center"/>
          </w:tcPr>
          <w:p w:rsidR="001C102F" w:rsidRPr="00C5424F" w:rsidRDefault="001C102F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C102F" w:rsidRPr="00C5424F" w:rsidRDefault="001C102F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127DE" w:rsidRPr="00C16BEE" w:rsidRDefault="002127DE">
      <w:pPr>
        <w:rPr>
          <w:rFonts w:cstheme="minorHAnsi"/>
        </w:rPr>
      </w:pPr>
    </w:p>
    <w:sectPr w:rsidR="002127DE" w:rsidRPr="00C16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2490C"/>
    <w:multiLevelType w:val="hybridMultilevel"/>
    <w:tmpl w:val="25D2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01B5"/>
    <w:rsid w:val="000023EC"/>
    <w:rsid w:val="00011E35"/>
    <w:rsid w:val="00021048"/>
    <w:rsid w:val="00022815"/>
    <w:rsid w:val="000271F6"/>
    <w:rsid w:val="000328A0"/>
    <w:rsid w:val="00033CA0"/>
    <w:rsid w:val="00035512"/>
    <w:rsid w:val="000374E3"/>
    <w:rsid w:val="00037B18"/>
    <w:rsid w:val="0004731E"/>
    <w:rsid w:val="00052A98"/>
    <w:rsid w:val="00066615"/>
    <w:rsid w:val="00074309"/>
    <w:rsid w:val="00075CAC"/>
    <w:rsid w:val="0007643F"/>
    <w:rsid w:val="00076DD2"/>
    <w:rsid w:val="00081E0F"/>
    <w:rsid w:val="00083246"/>
    <w:rsid w:val="000836BB"/>
    <w:rsid w:val="000A0605"/>
    <w:rsid w:val="000B5CC5"/>
    <w:rsid w:val="000C49F1"/>
    <w:rsid w:val="000C6F93"/>
    <w:rsid w:val="000D04C9"/>
    <w:rsid w:val="000D359E"/>
    <w:rsid w:val="000D4422"/>
    <w:rsid w:val="000E02AA"/>
    <w:rsid w:val="001154DA"/>
    <w:rsid w:val="00135371"/>
    <w:rsid w:val="00144F97"/>
    <w:rsid w:val="0015045C"/>
    <w:rsid w:val="00155A29"/>
    <w:rsid w:val="00166EA7"/>
    <w:rsid w:val="001868E6"/>
    <w:rsid w:val="00194183"/>
    <w:rsid w:val="001A7BCF"/>
    <w:rsid w:val="001C102F"/>
    <w:rsid w:val="001C378D"/>
    <w:rsid w:val="001C647F"/>
    <w:rsid w:val="001F42C0"/>
    <w:rsid w:val="001F77D0"/>
    <w:rsid w:val="002077E6"/>
    <w:rsid w:val="00211DD2"/>
    <w:rsid w:val="0021239C"/>
    <w:rsid w:val="002127DE"/>
    <w:rsid w:val="002232D5"/>
    <w:rsid w:val="00231A4B"/>
    <w:rsid w:val="00252982"/>
    <w:rsid w:val="00273EB7"/>
    <w:rsid w:val="00284545"/>
    <w:rsid w:val="0029570C"/>
    <w:rsid w:val="002A5269"/>
    <w:rsid w:val="002B2F95"/>
    <w:rsid w:val="002C22C6"/>
    <w:rsid w:val="002C3733"/>
    <w:rsid w:val="002C59E8"/>
    <w:rsid w:val="002D3315"/>
    <w:rsid w:val="002E02F9"/>
    <w:rsid w:val="002E1785"/>
    <w:rsid w:val="002E2F20"/>
    <w:rsid w:val="002E4D61"/>
    <w:rsid w:val="002F1134"/>
    <w:rsid w:val="003031C5"/>
    <w:rsid w:val="00321490"/>
    <w:rsid w:val="0032741A"/>
    <w:rsid w:val="00327892"/>
    <w:rsid w:val="00346B15"/>
    <w:rsid w:val="00350BED"/>
    <w:rsid w:val="003527A3"/>
    <w:rsid w:val="003613BE"/>
    <w:rsid w:val="00365AA5"/>
    <w:rsid w:val="00374077"/>
    <w:rsid w:val="00390501"/>
    <w:rsid w:val="00393D48"/>
    <w:rsid w:val="00397711"/>
    <w:rsid w:val="003A047B"/>
    <w:rsid w:val="003A5DC5"/>
    <w:rsid w:val="003A7770"/>
    <w:rsid w:val="003B2E16"/>
    <w:rsid w:val="003B668F"/>
    <w:rsid w:val="003B767D"/>
    <w:rsid w:val="003C4C62"/>
    <w:rsid w:val="003D56A8"/>
    <w:rsid w:val="003D7A49"/>
    <w:rsid w:val="003E0121"/>
    <w:rsid w:val="003E1DE7"/>
    <w:rsid w:val="003E5216"/>
    <w:rsid w:val="003E5972"/>
    <w:rsid w:val="003F2E79"/>
    <w:rsid w:val="003F74A2"/>
    <w:rsid w:val="0040074B"/>
    <w:rsid w:val="0040226D"/>
    <w:rsid w:val="0040418C"/>
    <w:rsid w:val="004106E2"/>
    <w:rsid w:val="00414E93"/>
    <w:rsid w:val="004542A4"/>
    <w:rsid w:val="0046149A"/>
    <w:rsid w:val="004614A8"/>
    <w:rsid w:val="00474032"/>
    <w:rsid w:val="00477962"/>
    <w:rsid w:val="0048348C"/>
    <w:rsid w:val="004968A7"/>
    <w:rsid w:val="004A1308"/>
    <w:rsid w:val="004B2D81"/>
    <w:rsid w:val="004B5D0D"/>
    <w:rsid w:val="004D040C"/>
    <w:rsid w:val="004D4252"/>
    <w:rsid w:val="004F731C"/>
    <w:rsid w:val="005009BA"/>
    <w:rsid w:val="00502272"/>
    <w:rsid w:val="00503416"/>
    <w:rsid w:val="00505480"/>
    <w:rsid w:val="00506850"/>
    <w:rsid w:val="005166C2"/>
    <w:rsid w:val="005244AF"/>
    <w:rsid w:val="00532B5B"/>
    <w:rsid w:val="0053721F"/>
    <w:rsid w:val="00540573"/>
    <w:rsid w:val="0054534B"/>
    <w:rsid w:val="00547C3C"/>
    <w:rsid w:val="00550BCD"/>
    <w:rsid w:val="00551441"/>
    <w:rsid w:val="00557F4B"/>
    <w:rsid w:val="00560DB2"/>
    <w:rsid w:val="00576E19"/>
    <w:rsid w:val="00594669"/>
    <w:rsid w:val="005B215E"/>
    <w:rsid w:val="005C021D"/>
    <w:rsid w:val="005C5B01"/>
    <w:rsid w:val="005D23D6"/>
    <w:rsid w:val="005E1D9A"/>
    <w:rsid w:val="005E7515"/>
    <w:rsid w:val="005F502F"/>
    <w:rsid w:val="005F5376"/>
    <w:rsid w:val="005F629F"/>
    <w:rsid w:val="0061256D"/>
    <w:rsid w:val="006127DC"/>
    <w:rsid w:val="00624673"/>
    <w:rsid w:val="0062736B"/>
    <w:rsid w:val="00646EB6"/>
    <w:rsid w:val="00661414"/>
    <w:rsid w:val="0067299A"/>
    <w:rsid w:val="00673BA5"/>
    <w:rsid w:val="00673EF0"/>
    <w:rsid w:val="00694D99"/>
    <w:rsid w:val="006964C6"/>
    <w:rsid w:val="006A2E1F"/>
    <w:rsid w:val="006A54B4"/>
    <w:rsid w:val="006A58F6"/>
    <w:rsid w:val="006B4406"/>
    <w:rsid w:val="006C6477"/>
    <w:rsid w:val="006C7ECD"/>
    <w:rsid w:val="006E39FE"/>
    <w:rsid w:val="006E42BA"/>
    <w:rsid w:val="006E53F1"/>
    <w:rsid w:val="006E63FE"/>
    <w:rsid w:val="006F6622"/>
    <w:rsid w:val="006F6A2A"/>
    <w:rsid w:val="00716F20"/>
    <w:rsid w:val="00717E9A"/>
    <w:rsid w:val="007326B7"/>
    <w:rsid w:val="0073340B"/>
    <w:rsid w:val="00747BAE"/>
    <w:rsid w:val="00766BE0"/>
    <w:rsid w:val="007710B1"/>
    <w:rsid w:val="00782624"/>
    <w:rsid w:val="007A08C7"/>
    <w:rsid w:val="007A6E9E"/>
    <w:rsid w:val="007B5FED"/>
    <w:rsid w:val="007F4B3E"/>
    <w:rsid w:val="007F7578"/>
    <w:rsid w:val="0080127B"/>
    <w:rsid w:val="0080744F"/>
    <w:rsid w:val="00811B7B"/>
    <w:rsid w:val="00814531"/>
    <w:rsid w:val="008163BE"/>
    <w:rsid w:val="008225EC"/>
    <w:rsid w:val="0082319A"/>
    <w:rsid w:val="00833325"/>
    <w:rsid w:val="0083462C"/>
    <w:rsid w:val="008412A8"/>
    <w:rsid w:val="00851146"/>
    <w:rsid w:val="0086058A"/>
    <w:rsid w:val="00870BB9"/>
    <w:rsid w:val="00893B68"/>
    <w:rsid w:val="0089628B"/>
    <w:rsid w:val="008A1FE4"/>
    <w:rsid w:val="008A419A"/>
    <w:rsid w:val="008B2604"/>
    <w:rsid w:val="008B6637"/>
    <w:rsid w:val="008C6940"/>
    <w:rsid w:val="008E09E1"/>
    <w:rsid w:val="008E2037"/>
    <w:rsid w:val="008F1A15"/>
    <w:rsid w:val="008F5730"/>
    <w:rsid w:val="008F5B95"/>
    <w:rsid w:val="009101E5"/>
    <w:rsid w:val="00916A77"/>
    <w:rsid w:val="009200A9"/>
    <w:rsid w:val="009255B8"/>
    <w:rsid w:val="00927E1C"/>
    <w:rsid w:val="00931C3A"/>
    <w:rsid w:val="00932EB0"/>
    <w:rsid w:val="00960EC8"/>
    <w:rsid w:val="00973F93"/>
    <w:rsid w:val="00977DFB"/>
    <w:rsid w:val="00984140"/>
    <w:rsid w:val="00997B1B"/>
    <w:rsid w:val="009A2C99"/>
    <w:rsid w:val="009B5CF9"/>
    <w:rsid w:val="009C590F"/>
    <w:rsid w:val="009C6DA5"/>
    <w:rsid w:val="009E6257"/>
    <w:rsid w:val="00A02076"/>
    <w:rsid w:val="00A16B37"/>
    <w:rsid w:val="00A37D43"/>
    <w:rsid w:val="00A5576C"/>
    <w:rsid w:val="00A55C6F"/>
    <w:rsid w:val="00A754C4"/>
    <w:rsid w:val="00A84B72"/>
    <w:rsid w:val="00A85A29"/>
    <w:rsid w:val="00AA6913"/>
    <w:rsid w:val="00AD2223"/>
    <w:rsid w:val="00AD259E"/>
    <w:rsid w:val="00AD4ABE"/>
    <w:rsid w:val="00AD6835"/>
    <w:rsid w:val="00AE50B0"/>
    <w:rsid w:val="00AF73AD"/>
    <w:rsid w:val="00B03939"/>
    <w:rsid w:val="00B139BE"/>
    <w:rsid w:val="00B14A38"/>
    <w:rsid w:val="00B25275"/>
    <w:rsid w:val="00B30BEA"/>
    <w:rsid w:val="00B35514"/>
    <w:rsid w:val="00B37EF9"/>
    <w:rsid w:val="00B40882"/>
    <w:rsid w:val="00B46D69"/>
    <w:rsid w:val="00B760C0"/>
    <w:rsid w:val="00B97283"/>
    <w:rsid w:val="00BA2978"/>
    <w:rsid w:val="00BA2EB8"/>
    <w:rsid w:val="00BA7AF4"/>
    <w:rsid w:val="00BA7B20"/>
    <w:rsid w:val="00BB208D"/>
    <w:rsid w:val="00BB62FD"/>
    <w:rsid w:val="00BC1E84"/>
    <w:rsid w:val="00BD7F23"/>
    <w:rsid w:val="00BE0EF1"/>
    <w:rsid w:val="00BE4EFD"/>
    <w:rsid w:val="00BE4F44"/>
    <w:rsid w:val="00BE5A14"/>
    <w:rsid w:val="00BF164E"/>
    <w:rsid w:val="00BF640C"/>
    <w:rsid w:val="00C16BEE"/>
    <w:rsid w:val="00C26594"/>
    <w:rsid w:val="00C4265A"/>
    <w:rsid w:val="00C5424F"/>
    <w:rsid w:val="00C605E1"/>
    <w:rsid w:val="00C66781"/>
    <w:rsid w:val="00C829E0"/>
    <w:rsid w:val="00C87D5A"/>
    <w:rsid w:val="00C91F7A"/>
    <w:rsid w:val="00C95119"/>
    <w:rsid w:val="00CA113F"/>
    <w:rsid w:val="00CA5A8C"/>
    <w:rsid w:val="00CA6418"/>
    <w:rsid w:val="00CC227B"/>
    <w:rsid w:val="00CC4F94"/>
    <w:rsid w:val="00CE265D"/>
    <w:rsid w:val="00CF1CD9"/>
    <w:rsid w:val="00D467BF"/>
    <w:rsid w:val="00D554AE"/>
    <w:rsid w:val="00D6069C"/>
    <w:rsid w:val="00D60832"/>
    <w:rsid w:val="00D623FD"/>
    <w:rsid w:val="00D62823"/>
    <w:rsid w:val="00D6719B"/>
    <w:rsid w:val="00D800D9"/>
    <w:rsid w:val="00D90930"/>
    <w:rsid w:val="00DA0A6C"/>
    <w:rsid w:val="00DA0AF4"/>
    <w:rsid w:val="00DA6570"/>
    <w:rsid w:val="00DA7CDC"/>
    <w:rsid w:val="00DF10A4"/>
    <w:rsid w:val="00DF3FDA"/>
    <w:rsid w:val="00E21912"/>
    <w:rsid w:val="00E245F9"/>
    <w:rsid w:val="00E42668"/>
    <w:rsid w:val="00E4267A"/>
    <w:rsid w:val="00E65B85"/>
    <w:rsid w:val="00E71B08"/>
    <w:rsid w:val="00E72FF3"/>
    <w:rsid w:val="00EA5E68"/>
    <w:rsid w:val="00EB09FF"/>
    <w:rsid w:val="00EB69D6"/>
    <w:rsid w:val="00EC0979"/>
    <w:rsid w:val="00ED622A"/>
    <w:rsid w:val="00ED7948"/>
    <w:rsid w:val="00EE114B"/>
    <w:rsid w:val="00EE1DCE"/>
    <w:rsid w:val="00F210FC"/>
    <w:rsid w:val="00F329CD"/>
    <w:rsid w:val="00F41DDD"/>
    <w:rsid w:val="00F46E08"/>
    <w:rsid w:val="00F53672"/>
    <w:rsid w:val="00F92008"/>
    <w:rsid w:val="00FA75BC"/>
    <w:rsid w:val="00FB47AD"/>
    <w:rsid w:val="00FB5C1E"/>
    <w:rsid w:val="00FB5D2E"/>
    <w:rsid w:val="00FC0253"/>
    <w:rsid w:val="00FC561A"/>
    <w:rsid w:val="00FD75DA"/>
    <w:rsid w:val="00FE488F"/>
    <w:rsid w:val="00FF0106"/>
    <w:rsid w:val="00FF1363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arm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shield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pamhau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8380A-8525-4743-9285-8A92DECE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13</Pages>
  <Words>1289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320</cp:revision>
  <dcterms:created xsi:type="dcterms:W3CDTF">2018-06-05T09:16:00Z</dcterms:created>
  <dcterms:modified xsi:type="dcterms:W3CDTF">2018-08-22T15:10:00Z</dcterms:modified>
</cp:coreProperties>
</file>