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F0694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CONF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</w:t>
            </w:r>
            <w:proofErr w:type="spellStart"/>
            <w:r w:rsidRPr="008A20AE">
              <w:t>etc</w:t>
            </w:r>
            <w:proofErr w:type="spellEnd"/>
            <w:r w:rsidRPr="008A20AE">
              <w:t>/syslog-</w:t>
            </w:r>
            <w:proofErr w:type="spellStart"/>
            <w:r w:rsidRPr="008A20AE">
              <w:t>ng</w:t>
            </w:r>
            <w:proofErr w:type="spellEnd"/>
            <w:r w:rsidRPr="008A20AE">
              <w:t>/syslog-</w:t>
            </w:r>
            <w:proofErr w:type="spellStart"/>
            <w:r w:rsidRPr="008A20AE">
              <w:t>ng.conf</w:t>
            </w:r>
            <w:proofErr w:type="spellEnd"/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 xml:space="preserve">Editer </w:t>
            </w:r>
            <w:proofErr w:type="spellStart"/>
            <w:r>
              <w:t>conf</w:t>
            </w:r>
            <w:proofErr w:type="spellEnd"/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 xml:space="preserve">Ecrire un log </w:t>
            </w:r>
            <w:proofErr w:type="spellStart"/>
            <w:r>
              <w:t>statement</w:t>
            </w:r>
            <w:proofErr w:type="spellEnd"/>
            <w:r>
              <w:t xml:space="preserve">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proofErr w:type="spellStart"/>
            <w:r>
              <w:t>Reload</w:t>
            </w:r>
            <w:proofErr w:type="spellEnd"/>
            <w:r>
              <w:t xml:space="preserve"> de syslog-</w:t>
            </w:r>
            <w:proofErr w:type="spellStart"/>
            <w:r>
              <w:t>ng</w:t>
            </w:r>
            <w:proofErr w:type="spellEnd"/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0B6C54" w:rsidP="000B6C54">
      <w:pPr>
        <w:jc w:val="both"/>
        <w:rPr>
          <w:b/>
          <w:u w:val="single"/>
        </w:rPr>
      </w:pPr>
      <w:r w:rsidRPr="000B6C54">
        <w:rPr>
          <w:b/>
          <w:u w:val="single"/>
        </w:rPr>
        <w:t xml:space="preserve">Caractéristiques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bookmarkStart w:id="0" w:name="_GoBack"/>
      <w:bookmarkEnd w:id="0"/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>TLS pour l’échange de logs entre client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</w:t>
      </w:r>
      <w:r w:rsidR="00160983">
        <w:t>arch</w:t>
      </w:r>
      <w:proofErr w:type="spellEnd"/>
      <w:r w:rsidR="00160983">
        <w:t xml:space="preserve">, Apache Kafka, AMPQ, STOMP, </w:t>
      </w:r>
      <w:proofErr w:type="spellStart"/>
      <w:r w:rsidR="00160983">
        <w:t>MongoDB</w:t>
      </w:r>
      <w:proofErr w:type="spellEnd"/>
      <w:r w:rsidR="00160983">
        <w:t>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97DF8" w:rsidP="000B6C54">
      <w:pPr>
        <w:pStyle w:val="Paragraphedeliste"/>
        <w:numPr>
          <w:ilvl w:val="0"/>
          <w:numId w:val="4"/>
        </w:numPr>
        <w:jc w:val="both"/>
      </w:pPr>
      <w:r>
        <w:t>Flow-control.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</w:t>
      </w:r>
      <w:proofErr w:type="spellStart"/>
      <w:r>
        <w:t>availability</w:t>
      </w:r>
      <w:proofErr w:type="spellEnd"/>
      <w:r>
        <w:t> : c’est à l’OS de le faire.</w:t>
      </w:r>
    </w:p>
    <w:p w:rsidR="00F2126C" w:rsidRPr="000B6C54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</w:t>
      </w:r>
      <w:proofErr w:type="spellStart"/>
      <w:r>
        <w:t>ng</w:t>
      </w:r>
      <w:proofErr w:type="spellEnd"/>
      <w:r>
        <w:t xml:space="preserve"> compatible avec </w:t>
      </w:r>
      <w:proofErr w:type="spellStart"/>
      <w:r>
        <w:t>logrotate</w:t>
      </w:r>
      <w:proofErr w:type="spellEnd"/>
      <w:r>
        <w:t>.</w:t>
      </w:r>
    </w:p>
    <w:p w:rsidR="009264BC" w:rsidRDefault="009264BC" w:rsidP="004E0C7A">
      <w:pPr>
        <w:ind w:left="360"/>
      </w:pPr>
    </w:p>
    <w:p w:rsidR="009264BC" w:rsidRDefault="009F4331" w:rsidP="009264BC">
      <w:pPr>
        <w:rPr>
          <w:b/>
          <w:u w:val="single"/>
        </w:rPr>
      </w:pPr>
      <w:proofErr w:type="spellStart"/>
      <w:r>
        <w:rPr>
          <w:b/>
          <w:u w:val="single"/>
        </w:rPr>
        <w:t>Processing</w:t>
      </w:r>
      <w:proofErr w:type="spellEnd"/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>Polling de la 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</w:t>
      </w:r>
      <w:proofErr w:type="spellStart"/>
      <w:r>
        <w:t>fetch</w:t>
      </w:r>
      <w:proofErr w:type="spellEnd"/>
      <w:r>
        <w:t>-</w:t>
      </w:r>
      <w:proofErr w:type="spellStart"/>
      <w:proofErr w:type="gramStart"/>
      <w:r>
        <w:t>limit</w:t>
      </w:r>
      <w:proofErr w:type="spellEnd"/>
      <w:r>
        <w:t>()</w:t>
      </w:r>
      <w:proofErr w:type="gramEnd"/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Nouveaux messages mis dans l’input buffer (</w:t>
      </w:r>
      <w:proofErr w:type="spellStart"/>
      <w:r>
        <w:t>fifo</w:t>
      </w:r>
      <w:proofErr w:type="spellEnd"/>
      <w:r>
        <w:t>) </w:t>
      </w:r>
      <w:r w:rsidR="00E66FBB">
        <w:t xml:space="preserve">de taille </w:t>
      </w:r>
      <w:r>
        <w:t xml:space="preserve"> log-</w:t>
      </w:r>
      <w:proofErr w:type="spellStart"/>
      <w:r w:rsidR="005E6D4A">
        <w:t>iw</w:t>
      </w:r>
      <w:proofErr w:type="spellEnd"/>
      <w:r>
        <w:t>-</w:t>
      </w:r>
      <w:proofErr w:type="gramStart"/>
      <w:r>
        <w:t>size()</w:t>
      </w:r>
      <w:proofErr w:type="gramEnd"/>
    </w:p>
    <w:p w:rsidR="00E0381B" w:rsidRDefault="005E6D4A" w:rsidP="009264BC">
      <w:pPr>
        <w:pStyle w:val="Paragraphedeliste"/>
        <w:numPr>
          <w:ilvl w:val="0"/>
          <w:numId w:val="11"/>
        </w:numPr>
      </w:pPr>
      <w:proofErr w:type="spellStart"/>
      <w:r>
        <w:t>Processing</w:t>
      </w:r>
      <w:proofErr w:type="spellEnd"/>
      <w:r>
        <w:t xml:space="preserve">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Parsing automatique du message entrant au format syslog, erreur sinon (sauf si flag précisé).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 xml:space="preserve">Si aucun </w:t>
      </w:r>
      <w:proofErr w:type="spellStart"/>
      <w:r>
        <w:t>timezone</w:t>
      </w:r>
      <w:proofErr w:type="spellEnd"/>
      <w:r>
        <w:t xml:space="preserve">, on ajoute le </w:t>
      </w:r>
      <w:proofErr w:type="spellStart"/>
      <w:r>
        <w:t>timezone</w:t>
      </w:r>
      <w:proofErr w:type="spellEnd"/>
      <w:r>
        <w:t xml:space="preserve"> local ou le </w:t>
      </w:r>
      <w:proofErr w:type="spellStart"/>
      <w:r>
        <w:t>timezone</w:t>
      </w:r>
      <w:proofErr w:type="spellEnd"/>
      <w:r>
        <w:t xml:space="preserve"> spécifié.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lastRenderedPageBreak/>
        <w:t xml:space="preserve">Faire attention lors du </w:t>
      </w:r>
      <w:proofErr w:type="spellStart"/>
      <w:r>
        <w:t>forward</w:t>
      </w:r>
      <w:proofErr w:type="spellEnd"/>
      <w:r>
        <w:t xml:space="preserve"> du message à spécifier la bonne time-zone : le </w:t>
      </w:r>
      <w:proofErr w:type="spellStart"/>
      <w:r>
        <w:t>timestamp</w:t>
      </w:r>
      <w:proofErr w:type="spellEnd"/>
      <w:r>
        <w:t xml:space="preserve"> sera modifié en conséquence.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(filtre), il est forwardé (destination).</w:t>
      </w:r>
    </w:p>
    <w:p w:rsidR="00CA084E" w:rsidRDefault="00CA084E" w:rsidP="00CA084E">
      <w:pPr>
        <w:pStyle w:val="Paragraphedeliste"/>
        <w:ind w:left="1440"/>
      </w:pPr>
    </w:p>
    <w:p w:rsidR="005E6D4A" w:rsidRDefault="005E6D4A" w:rsidP="009264BC">
      <w:pPr>
        <w:pStyle w:val="Paragraphedeliste"/>
        <w:numPr>
          <w:ilvl w:val="0"/>
          <w:numId w:val="11"/>
        </w:numPr>
      </w:pPr>
      <w:r>
        <w:t>Messages mis dans le buffer output de taille log-</w:t>
      </w:r>
      <w:proofErr w:type="spellStart"/>
      <w:r>
        <w:t>fifo</w:t>
      </w:r>
      <w:proofErr w:type="spellEnd"/>
      <w:r>
        <w:t>-</w:t>
      </w:r>
      <w:proofErr w:type="gramStart"/>
      <w:r>
        <w:t>size()</w:t>
      </w:r>
      <w:proofErr w:type="gramEnd"/>
    </w:p>
    <w:p w:rsidR="002636EF" w:rsidRDefault="002636EF" w:rsidP="002636EF">
      <w:pPr>
        <w:pStyle w:val="Paragraphedeliste"/>
      </w:pPr>
      <w:r>
        <w:t xml:space="preserve">Soft flow-control : On joue avec les paramètres </w:t>
      </w:r>
      <w:proofErr w:type="gramStart"/>
      <w:r>
        <w:t>des buffer</w:t>
      </w:r>
      <w:proofErr w:type="gramEnd"/>
      <w:r>
        <w:t xml:space="preserve">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CA0FF3" w:rsidRPr="009264BC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9264BC" w:rsidRDefault="009264BC" w:rsidP="009264BC"/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</w:t>
      </w:r>
      <w:proofErr w:type="spellStart"/>
      <w:r w:rsidR="00814E21">
        <w:rPr>
          <w:b/>
          <w:u w:val="single"/>
        </w:rPr>
        <w:t>legacy</w:t>
      </w:r>
      <w:proofErr w:type="spellEnd"/>
      <w:r w:rsidR="00814E21">
        <w:rPr>
          <w:b/>
          <w:u w:val="single"/>
        </w:rPr>
        <w:t xml:space="preserve">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proofErr w:type="spellStart"/>
      <w:r w:rsidR="006B1A83">
        <w:t>facility</w:t>
      </w:r>
      <w:proofErr w:type="spellEnd"/>
      <w:r w:rsidR="006B1A83">
        <w:t xml:space="preserve"> + </w:t>
      </w:r>
      <w:proofErr w:type="spellStart"/>
      <w:r w:rsidR="006B1A83">
        <w:t>severity</w:t>
      </w:r>
      <w:proofErr w:type="spellEnd"/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 xml:space="preserve"> : </w:t>
      </w:r>
      <w:proofErr w:type="spellStart"/>
      <w:r w:rsidR="001A2580">
        <w:t>timestamp</w:t>
      </w:r>
      <w:proofErr w:type="spellEnd"/>
      <w:r w:rsidR="001A2580">
        <w:t xml:space="preserve"> + </w:t>
      </w:r>
      <w:proofErr w:type="spellStart"/>
      <w:r w:rsidR="001A2580">
        <w:t>hostnam</w:t>
      </w:r>
      <w:r w:rsidR="007B430B">
        <w:t>e</w:t>
      </w:r>
      <w:proofErr w:type="spellEnd"/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</w:t>
      </w:r>
      <w:proofErr w:type="spellStart"/>
      <w:r w:rsidR="001B7A3F">
        <w:t>Priority</w:t>
      </w:r>
      <w:proofErr w:type="spellEnd"/>
      <w:r w:rsidR="001B7A3F">
        <w:t xml:space="preserve">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 xml:space="preserve">STRUCTURED-DATA : </w:t>
      </w:r>
      <w:proofErr w:type="spellStart"/>
      <w:r>
        <w:t>meta</w:t>
      </w:r>
      <w:proofErr w:type="spellEnd"/>
      <w:r>
        <w:t>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</w:t>
      </w:r>
      <w:proofErr w:type="spellStart"/>
      <w:r w:rsidR="00721BE4" w:rsidRPr="00721BE4">
        <w:t>name</w:t>
      </w:r>
      <w:proofErr w:type="spellEnd"/>
      <w:r w:rsidR="00721BE4" w:rsidRPr="00721BE4">
        <w:t>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</w:t>
      </w:r>
      <w:proofErr w:type="spellStart"/>
      <w:r w:rsidR="00721BE4">
        <w:t>ng</w:t>
      </w:r>
      <w:proofErr w:type="spellEnd"/>
      <w:r w:rsidR="00721BE4">
        <w:t xml:space="preserve">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9" w:rsidRDefault="000D2F11" w:rsidP="009D7274">
      <w:pPr>
        <w:rPr>
          <w:b/>
          <w:u w:val="single"/>
        </w:rPr>
      </w:pPr>
      <w:r>
        <w:rPr>
          <w:b/>
          <w:u w:val="single"/>
        </w:rPr>
        <w:t xml:space="preserve">Option : </w:t>
      </w:r>
      <w:r w:rsidR="00660319">
        <w:rPr>
          <w:b/>
          <w:u w:val="single"/>
        </w:rPr>
        <w:t>Parsing du mes</w:t>
      </w:r>
      <w:r w:rsidR="00B263DE">
        <w:rPr>
          <w:b/>
          <w:u w:val="single"/>
        </w:rPr>
        <w:t>sage entrant qui est au format S</w:t>
      </w:r>
      <w:r w:rsidR="00660319">
        <w:rPr>
          <w:b/>
          <w:u w:val="single"/>
        </w:rPr>
        <w:t>yslog :</w:t>
      </w:r>
      <w:r w:rsidR="00F553E2">
        <w:rPr>
          <w:b/>
          <w:u w:val="single"/>
        </w:rPr>
        <w:t xml:space="preserve"> on utilise alors </w:t>
      </w:r>
      <w:r w:rsidR="00AF7E59">
        <w:rPr>
          <w:b/>
          <w:u w:val="single"/>
        </w:rPr>
        <w:t xml:space="preserve">ensuite </w:t>
      </w:r>
      <w:r w:rsidR="00F553E2">
        <w:rPr>
          <w:b/>
          <w:u w:val="single"/>
        </w:rPr>
        <w:t>des macros pour accéder aux paramètres.</w:t>
      </w:r>
    </w:p>
    <w:p w:rsidR="00660319" w:rsidRDefault="00692F59" w:rsidP="009D7274">
      <w:r>
        <w:t>Value-</w:t>
      </w:r>
      <w:proofErr w:type="gramStart"/>
      <w:r>
        <w:t>pairs(</w:t>
      </w:r>
      <w:proofErr w:type="gramEnd"/>
      <w:r w:rsidR="00607E53">
        <w:tab/>
      </w:r>
      <w:r w:rsidR="00607E53">
        <w:tab/>
      </w:r>
      <w:r w:rsidR="00607E53" w:rsidRPr="00607E53">
        <w:rPr>
          <w:b/>
          <w:color w:val="FF0000"/>
        </w:rPr>
        <w:t>!!!!Faire un tableau plutôt !!!!!</w:t>
      </w:r>
    </w:p>
    <w:p w:rsidR="00692F59" w:rsidRDefault="00205D9A" w:rsidP="009D7274">
      <w:r>
        <w:tab/>
      </w:r>
      <w:proofErr w:type="gramStart"/>
      <w:r>
        <w:t>Scope(</w:t>
      </w:r>
      <w:proofErr w:type="gramEnd"/>
      <w:r w:rsidR="009B5970">
        <w:tab/>
      </w:r>
      <w:r w:rsidR="006E3092">
        <w:tab/>
        <w:t xml:space="preserve">//on </w:t>
      </w:r>
      <w:proofErr w:type="spellStart"/>
      <w:r w:rsidR="006E3092">
        <w:t>Selectionne</w:t>
      </w:r>
      <w:proofErr w:type="spellEnd"/>
      <w:r w:rsidR="006E3092">
        <w:t xml:space="preserve"> un groupe de Macro prédéfinies.</w:t>
      </w:r>
    </w:p>
    <w:p w:rsidR="009B5970" w:rsidRDefault="009B5970" w:rsidP="009D7274">
      <w:r>
        <w:tab/>
      </w:r>
      <w:r>
        <w:tab/>
      </w:r>
      <w:proofErr w:type="spellStart"/>
      <w:r>
        <w:t>Nv_pairs</w:t>
      </w:r>
      <w:proofErr w:type="spellEnd"/>
      <w:r w:rsidR="004B0071">
        <w:tab/>
      </w:r>
      <w:r w:rsidR="004B0071">
        <w:tab/>
        <w:t>//</w:t>
      </w:r>
      <w:proofErr w:type="spellStart"/>
      <w:r w:rsidR="004B0071">
        <w:t>name</w:t>
      </w:r>
      <w:proofErr w:type="spellEnd"/>
      <w:r w:rsidR="004B0071">
        <w:t>-value pairs : soft macros</w:t>
      </w:r>
      <w:r w:rsidR="00D53811">
        <w:t xml:space="preserve"> (sauf les </w:t>
      </w:r>
      <w:proofErr w:type="gramStart"/>
      <w:r w:rsidR="00D53811">
        <w:t>macros .</w:t>
      </w:r>
      <w:proofErr w:type="gramEnd"/>
      <w:r w:rsidR="00D53811">
        <w:t>*)</w:t>
      </w:r>
    </w:p>
    <w:p w:rsidR="009B5970" w:rsidRDefault="009B5970" w:rsidP="009D7274">
      <w:r>
        <w:tab/>
      </w:r>
      <w:r>
        <w:tab/>
      </w:r>
      <w:proofErr w:type="spellStart"/>
      <w:r w:rsidR="002E6C40">
        <w:t>C</w:t>
      </w:r>
      <w:r>
        <w:t>ore</w:t>
      </w:r>
      <w:proofErr w:type="spellEnd"/>
      <w:r w:rsidR="002E6C40">
        <w:tab/>
      </w:r>
      <w:r w:rsidR="002E6C40">
        <w:tab/>
      </w:r>
      <w:r w:rsidR="005875BA">
        <w:tab/>
      </w:r>
      <w:r w:rsidR="002E6C40">
        <w:t>//=base=rfc3164</w:t>
      </w:r>
    </w:p>
    <w:p w:rsidR="009B5970" w:rsidRDefault="009B5970" w:rsidP="009D7274">
      <w:r>
        <w:tab/>
      </w:r>
      <w:r>
        <w:tab/>
      </w:r>
      <w:r w:rsidR="009022D4">
        <w:t>S</w:t>
      </w:r>
      <w:r>
        <w:t>yslog</w:t>
      </w:r>
      <w:r w:rsidR="006D439B">
        <w:tab/>
      </w:r>
      <w:r w:rsidR="009022D4">
        <w:tab/>
      </w:r>
      <w:r w:rsidR="005875BA">
        <w:tab/>
      </w:r>
      <w:r w:rsidR="009022D4">
        <w:t>//=rfc5424</w:t>
      </w:r>
    </w:p>
    <w:p w:rsidR="009B5970" w:rsidRDefault="00A435F5" w:rsidP="009D7274">
      <w:r>
        <w:tab/>
      </w:r>
      <w:r>
        <w:tab/>
      </w:r>
      <w:proofErr w:type="spellStart"/>
      <w:r>
        <w:t>All</w:t>
      </w:r>
      <w:r w:rsidR="00D47257">
        <w:t>_</w:t>
      </w:r>
      <w:r w:rsidR="009B5970">
        <w:t>macros</w:t>
      </w:r>
      <w:proofErr w:type="spellEnd"/>
      <w:r w:rsidR="00A14A07">
        <w:tab/>
      </w:r>
      <w:r w:rsidR="00712CCF">
        <w:tab/>
        <w:t>//Toutes les hard-macros</w:t>
      </w:r>
      <w:r w:rsidR="00A14A07">
        <w:tab/>
      </w:r>
    </w:p>
    <w:p w:rsidR="009B5970" w:rsidRDefault="009F2486" w:rsidP="009D7274">
      <w:r>
        <w:tab/>
      </w:r>
      <w:r>
        <w:tab/>
      </w:r>
      <w:proofErr w:type="spellStart"/>
      <w:r>
        <w:t>Selected</w:t>
      </w:r>
      <w:proofErr w:type="spellEnd"/>
      <w:r>
        <w:t>-</w:t>
      </w:r>
      <w:r w:rsidR="009B5970">
        <w:t>macros</w:t>
      </w:r>
      <w:r w:rsidR="005875BA">
        <w:tab/>
        <w:t>//</w:t>
      </w:r>
      <w:proofErr w:type="spellStart"/>
      <w:r w:rsidR="00762E3A">
        <w:t>rfc</w:t>
      </w:r>
      <w:proofErr w:type="spellEnd"/>
      <w:r w:rsidR="00762E3A">
        <w:t xml:space="preserve"> 3164+ </w:t>
      </w:r>
      <w:r w:rsidR="006C7181">
        <w:t>TAGS, SOURCEIP, SEQNUM</w:t>
      </w:r>
    </w:p>
    <w:p w:rsidR="006D439B" w:rsidRDefault="006D439B" w:rsidP="009D7274">
      <w:r>
        <w:tab/>
      </w:r>
      <w:r>
        <w:tab/>
      </w:r>
      <w:proofErr w:type="spellStart"/>
      <w:proofErr w:type="gramStart"/>
      <w:r>
        <w:t>sdata</w:t>
      </w:r>
      <w:proofErr w:type="spellEnd"/>
      <w:proofErr w:type="gramEnd"/>
      <w:r w:rsidR="00C21513">
        <w:tab/>
      </w:r>
      <w:r w:rsidR="00C21513">
        <w:tab/>
      </w:r>
      <w:r w:rsidR="00C21513">
        <w:tab/>
        <w:t xml:space="preserve">//Toutes les </w:t>
      </w:r>
      <w:proofErr w:type="spellStart"/>
      <w:r w:rsidR="00C21513">
        <w:t>structured</w:t>
      </w:r>
      <w:proofErr w:type="spellEnd"/>
      <w:r w:rsidR="00C21513">
        <w:t xml:space="preserve">-data </w:t>
      </w:r>
      <w:r w:rsidR="001E5E4D">
        <w:t>du message nouveau-syslog</w:t>
      </w:r>
    </w:p>
    <w:p w:rsidR="009B5970" w:rsidRDefault="009B5970" w:rsidP="009D7274">
      <w:r>
        <w:tab/>
      </w:r>
      <w:r>
        <w:tab/>
      </w:r>
      <w:proofErr w:type="spellStart"/>
      <w:proofErr w:type="gramStart"/>
      <w:r>
        <w:t>everything</w:t>
      </w:r>
      <w:proofErr w:type="spellEnd"/>
      <w:proofErr w:type="gramEnd"/>
    </w:p>
    <w:p w:rsidR="009B5970" w:rsidRDefault="009B5970" w:rsidP="009D7274">
      <w:r>
        <w:tab/>
        <w:t>)</w:t>
      </w:r>
    </w:p>
    <w:p w:rsidR="00F301C4" w:rsidRDefault="00F301C4" w:rsidP="009D7274">
      <w:r>
        <w:tab/>
      </w:r>
      <w:proofErr w:type="spellStart"/>
      <w:proofErr w:type="gramStart"/>
      <w:r>
        <w:t>Exlude</w:t>
      </w:r>
      <w:proofErr w:type="spellEnd"/>
      <w:r>
        <w:t>(</w:t>
      </w:r>
      <w:proofErr w:type="gramEnd"/>
      <w:r w:rsidR="000E44BA">
        <w:rPr>
          <w:rFonts w:cstheme="minorHAnsi"/>
        </w:rPr>
        <w:t>"</w:t>
      </w:r>
      <w:r w:rsidR="000E44BA">
        <w:t>R_*</w:t>
      </w:r>
      <w:r w:rsidR="000E44BA">
        <w:rPr>
          <w:rFonts w:cstheme="minorHAnsi"/>
        </w:rPr>
        <w:t>")</w:t>
      </w:r>
      <w:r w:rsidR="00926CD6">
        <w:tab/>
      </w:r>
      <w:r w:rsidR="00926CD6">
        <w:tab/>
      </w:r>
      <w:r>
        <w:tab/>
        <w:t>//Exclure certaines macros</w:t>
      </w:r>
    </w:p>
    <w:p w:rsidR="00926CD6" w:rsidRDefault="00612548" w:rsidP="009D7274">
      <w:pPr>
        <w:rPr>
          <w:rFonts w:cstheme="minorHAnsi"/>
        </w:rPr>
      </w:pPr>
      <w:r>
        <w:tab/>
      </w:r>
      <w:proofErr w:type="spellStart"/>
      <w:proofErr w:type="gramStart"/>
      <w:r>
        <w:t>Exclude</w:t>
      </w:r>
      <w:proofErr w:type="spellEnd"/>
      <w:r>
        <w:t>(</w:t>
      </w:r>
      <w:proofErr w:type="gramEnd"/>
      <w:r>
        <w:rPr>
          <w:rFonts w:cstheme="minorHAnsi"/>
        </w:rPr>
        <w:t>"S_*")</w:t>
      </w:r>
    </w:p>
    <w:p w:rsidR="00477969" w:rsidRDefault="00477969" w:rsidP="009D7274"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Exclude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".SDATA")</w:t>
      </w:r>
    </w:p>
    <w:p w:rsidR="00177AC7" w:rsidRDefault="00177AC7" w:rsidP="009D7274">
      <w:r>
        <w:tab/>
      </w:r>
      <w:proofErr w:type="gramStart"/>
      <w:r>
        <w:t>Key(</w:t>
      </w:r>
      <w:proofErr w:type="gramEnd"/>
      <w:r w:rsidR="009535FF">
        <w:rPr>
          <w:rFonts w:cstheme="minorHAnsi"/>
        </w:rPr>
        <w:t>"HOST" ,  "PROGRAM"</w:t>
      </w:r>
      <w:r>
        <w:t>)</w:t>
      </w:r>
      <w:r>
        <w:tab/>
      </w:r>
      <w:r>
        <w:tab/>
      </w:r>
      <w:r w:rsidR="005D4801">
        <w:tab/>
      </w:r>
      <w:r w:rsidR="005D4801">
        <w:tab/>
      </w:r>
      <w:r>
        <w:t>//Macros spécifiques</w:t>
      </w:r>
    </w:p>
    <w:p w:rsidR="00B04C16" w:rsidRDefault="00B04C16" w:rsidP="009D7274">
      <w:r>
        <w:tab/>
      </w:r>
      <w:proofErr w:type="gramStart"/>
      <w:r>
        <w:t>Pair(</w:t>
      </w:r>
      <w:proofErr w:type="gramEnd"/>
      <w:r w:rsidR="00783E71"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692F59" w:rsidRDefault="00692F59" w:rsidP="009D7274"/>
    <w:p w:rsidR="00692F59" w:rsidRDefault="00692F59" w:rsidP="009D7274">
      <w:r>
        <w:t>)</w:t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 xml:space="preserve">Source </w:t>
      </w:r>
      <w:proofErr w:type="spellStart"/>
      <w:r>
        <w:t>s_source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Source_</w:t>
      </w:r>
      <w:proofErr w:type="gramStart"/>
      <w:r>
        <w:t>driver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 , </w:t>
      </w:r>
      <w:proofErr w:type="spellStart"/>
      <w:r>
        <w:t>param</w:t>
      </w:r>
      <w:proofErr w:type="spellEnd"/>
      <w:r>
        <w:t>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 xml:space="preserve">Destination </w:t>
      </w:r>
      <w:proofErr w:type="spellStart"/>
      <w:r>
        <w:t>d_destination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Destination_</w:t>
      </w:r>
      <w:proofErr w:type="gramStart"/>
      <w:r>
        <w:t>driver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</w:r>
      <w:proofErr w:type="gramStart"/>
      <w:r>
        <w:t>Source(</w:t>
      </w:r>
      <w:proofErr w:type="spellStart"/>
      <w:proofErr w:type="gramEnd"/>
      <w:r>
        <w:t>s_source</w:t>
      </w:r>
      <w:proofErr w:type="spellEnd"/>
      <w:r>
        <w:t>) ;</w:t>
      </w:r>
    </w:p>
    <w:p w:rsidR="0009741E" w:rsidRDefault="0009741E" w:rsidP="009D7274">
      <w:r>
        <w:tab/>
      </w:r>
      <w:proofErr w:type="gramStart"/>
      <w:r>
        <w:t>Destination(</w:t>
      </w:r>
      <w:proofErr w:type="spellStart"/>
      <w:proofErr w:type="gramEnd"/>
      <w:r>
        <w:t>d_destination</w:t>
      </w:r>
      <w:proofErr w:type="spellEnd"/>
      <w:r>
        <w:t>) ;</w:t>
      </w:r>
    </w:p>
    <w:p w:rsidR="0009741E" w:rsidRPr="0009741E" w:rsidRDefault="0009741E" w:rsidP="009D7274">
      <w:r>
        <w:t>} ;</w:t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</w:t>
      </w:r>
      <w:proofErr w:type="spellStart"/>
      <w:r w:rsidR="00F30BC1">
        <w:rPr>
          <w:b/>
          <w:u w:val="single"/>
        </w:rPr>
        <w:t>conf</w:t>
      </w:r>
      <w:proofErr w:type="spellEnd"/>
      <w:r w:rsidR="00F30BC1">
        <w:rPr>
          <w:b/>
          <w:u w:val="single"/>
        </w:rPr>
        <w:t xml:space="preserve">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allow</w:t>
      </w:r>
      <w:proofErr w:type="spellEnd"/>
      <w:r>
        <w:rPr>
          <w:rFonts w:cstheme="minorHAnsi"/>
        </w:rPr>
        <w:t>-config-</w:t>
      </w:r>
      <w:proofErr w:type="spellStart"/>
      <w:r>
        <w:rPr>
          <w:rFonts w:cstheme="minorHAnsi"/>
        </w:rPr>
        <w:t>dups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 xml:space="preserve">, * </w:t>
      </w:r>
      <w:proofErr w:type="gramStart"/>
      <w:r w:rsidR="002A0A08">
        <w:rPr>
          <w:rFonts w:cstheme="minorHAnsi"/>
        </w:rPr>
        <w:t>marche .</w:t>
      </w:r>
      <w:proofErr w:type="gramEnd"/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</w:t>
      </w:r>
      <w:proofErr w:type="spellStart"/>
      <w:r w:rsidRPr="00A04556">
        <w:rPr>
          <w:rFonts w:cstheme="minorHAnsi"/>
          <w:b/>
          <w:color w:val="FF0000"/>
        </w:rPr>
        <w:t>Generality</w:t>
      </w:r>
      <w:proofErr w:type="spellEnd"/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</w:t>
      </w:r>
      <w:proofErr w:type="spellStart"/>
      <w:r w:rsidRPr="00AA5EDE">
        <w:rPr>
          <w:rFonts w:cstheme="minorHAnsi"/>
          <w:b/>
          <w:color w:val="0070C0"/>
        </w:rPr>
        <w:t>ng</w:t>
      </w:r>
      <w:proofErr w:type="spellEnd"/>
      <w:r w:rsidRPr="00AA5EDE">
        <w:rPr>
          <w:rFonts w:cstheme="minorHAnsi"/>
          <w:b/>
          <w:color w:val="0070C0"/>
        </w:rPr>
        <w:t xml:space="preserve"> –</w:t>
      </w:r>
      <w:proofErr w:type="spellStart"/>
      <w:r w:rsidRPr="00AA5EDE">
        <w:rPr>
          <w:rFonts w:cstheme="minorHAnsi"/>
          <w:b/>
          <w:color w:val="0070C0"/>
        </w:rPr>
        <w:t>syntax-only</w:t>
      </w:r>
      <w:proofErr w:type="spellEnd"/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 xml:space="preserve">pour 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 xml:space="preserve"># Nombres : 12 (base </w:t>
      </w:r>
      <w:proofErr w:type="gramStart"/>
      <w:r>
        <w:t>10 )</w:t>
      </w:r>
      <w:proofErr w:type="gramEnd"/>
      <w:r>
        <w:t xml:space="preserve"> 012 (octale) 0x12 (hexa).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 xml:space="preserve">#Source est en écoute sur un port uniquement si elle est définit dans un log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proofErr w:type="spellStart"/>
      <w:r w:rsidRPr="00D0082D">
        <w:rPr>
          <w:b/>
        </w:rPr>
        <w:lastRenderedPageBreak/>
        <w:t>Inline</w:t>
      </w:r>
      <w:proofErr w:type="spellEnd"/>
      <w:r w:rsidRPr="00D0082D">
        <w:rPr>
          <w:b/>
        </w:rPr>
        <w:t xml:space="preserve">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 xml:space="preserve">u lieu de </w:t>
      </w:r>
      <w:proofErr w:type="gramStart"/>
      <w:r w:rsidR="008A68BB">
        <w:t>source(</w:t>
      </w:r>
      <w:proofErr w:type="spellStart"/>
      <w:proofErr w:type="gramEnd"/>
      <w:r w:rsidR="008A68BB">
        <w:t>s_source</w:t>
      </w:r>
      <w:proofErr w:type="spellEnd"/>
      <w:r w:rsidR="008A68BB">
        <w:t xml:space="preserve">) ; on utilise : source { </w:t>
      </w:r>
      <w:proofErr w:type="spellStart"/>
      <w:r w:rsidR="008A68BB">
        <w:t>internal</w:t>
      </w:r>
      <w:proofErr w:type="spellEnd"/>
      <w:r w:rsidR="008A68BB">
        <w:t>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 xml:space="preserve">Plusieurs </w:t>
      </w:r>
      <w:proofErr w:type="spellStart"/>
      <w:r>
        <w:rPr>
          <w:b/>
        </w:rPr>
        <w:t>confs</w:t>
      </w:r>
      <w:proofErr w:type="spellEnd"/>
      <w:r>
        <w:rPr>
          <w:b/>
        </w:rPr>
        <w:t xml:space="preserve"> dans un même objet : fonction </w:t>
      </w:r>
      <w:proofErr w:type="spellStart"/>
      <w:proofErr w:type="gramStart"/>
      <w:r>
        <w:rPr>
          <w:b/>
        </w:rPr>
        <w:t>channel</w:t>
      </w:r>
      <w:proofErr w:type="spellEnd"/>
      <w:r>
        <w:rPr>
          <w:b/>
        </w:rPr>
        <w:t>{</w:t>
      </w:r>
      <w:proofErr w:type="gramEnd"/>
      <w:r>
        <w:rPr>
          <w:b/>
        </w:rPr>
        <w:t>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 xml:space="preserve">On pourra utiliser les résultats du </w:t>
      </w:r>
      <w:proofErr w:type="spellStart"/>
      <w:r>
        <w:t>parser</w:t>
      </w:r>
      <w:proofErr w:type="spellEnd"/>
      <w:r>
        <w:t xml:space="preserve"> dans les autres objets du log </w:t>
      </w:r>
      <w:proofErr w:type="spellStart"/>
      <w:r>
        <w:t>statement</w:t>
      </w:r>
      <w:proofErr w:type="spellEnd"/>
      <w:r>
        <w:t>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</w:t>
      </w:r>
      <w:proofErr w:type="spellStart"/>
      <w:r w:rsidR="000D24B8">
        <w:rPr>
          <w:b/>
        </w:rPr>
        <w:t>templates</w:t>
      </w:r>
      <w:proofErr w:type="spellEnd"/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t xml:space="preserve">Appel avec </w:t>
      </w:r>
      <w:proofErr w:type="gramStart"/>
      <w:r>
        <w:t>block()</w:t>
      </w:r>
      <w:proofErr w:type="gramEnd"/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</w:t>
      </w:r>
      <w:proofErr w:type="spellStart"/>
      <w:r>
        <w:rPr>
          <w:rFonts w:cstheme="minorHAnsi"/>
        </w:rPr>
        <w:t>root</w:t>
      </w:r>
      <w:proofErr w:type="spellEnd"/>
      <w:r>
        <w:rPr>
          <w:rFonts w:cstheme="minorHAnsi"/>
        </w:rPr>
        <w:t xml:space="preserve"> si plusieurs objets dans le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lastRenderedPageBreak/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proofErr w:type="gramStart"/>
      <w:r>
        <w:rPr>
          <w:rFonts w:cstheme="minorHAnsi"/>
        </w:rPr>
        <w:t>Options{</w:t>
      </w:r>
      <w:proofErr w:type="gramEnd"/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Use</w:t>
      </w:r>
      <w:r w:rsidR="005A47FB">
        <w:rPr>
          <w:rFonts w:cstheme="minorHAnsi"/>
        </w:rPr>
        <w:t>_</w:t>
      </w:r>
      <w:proofErr w:type="gramStart"/>
      <w:r>
        <w:rPr>
          <w:rFonts w:cstheme="minorHAnsi"/>
        </w:rPr>
        <w:t>dns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no) ;</w:t>
      </w:r>
    </w:p>
    <w:p w:rsidR="004E6015" w:rsidRDefault="004E6015" w:rsidP="001D637D">
      <w:pPr>
        <w:rPr>
          <w:rFonts w:cstheme="minorHAnsi"/>
        </w:rPr>
      </w:pPr>
      <w:r>
        <w:rPr>
          <w:rFonts w:cstheme="minorHAnsi"/>
        </w:rPr>
        <w:tab/>
        <w:t>Log-</w:t>
      </w:r>
      <w:proofErr w:type="spellStart"/>
      <w:r>
        <w:rPr>
          <w:rFonts w:cstheme="minorHAnsi"/>
        </w:rPr>
        <w:t>fifo</w:t>
      </w:r>
      <w:proofErr w:type="spellEnd"/>
      <w:r>
        <w:rPr>
          <w:rFonts w:cstheme="minorHAnsi"/>
        </w:rPr>
        <w:t>-</w:t>
      </w:r>
      <w:proofErr w:type="gramStart"/>
      <w:r>
        <w:rPr>
          <w:rFonts w:cstheme="minorHAnsi"/>
        </w:rPr>
        <w:t>size(</w:t>
      </w:r>
      <w:proofErr w:type="gramEnd"/>
      <w:r>
        <w:rPr>
          <w:rFonts w:cstheme="minorHAnsi"/>
        </w:rPr>
        <w:t>2Mb) ;</w:t>
      </w:r>
      <w:r w:rsidR="00C84A02">
        <w:rPr>
          <w:rFonts w:cstheme="minorHAnsi"/>
        </w:rPr>
        <w:tab/>
      </w:r>
      <w:r w:rsidR="00C84A02">
        <w:rPr>
          <w:rFonts w:cstheme="minorHAnsi"/>
        </w:rPr>
        <w:tab/>
        <w:t>#ou 2Mib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t>#Sources</w:t>
      </w:r>
    </w:p>
    <w:p w:rsidR="007D3D76" w:rsidRDefault="007D3D76" w:rsidP="007D3D76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474B89" w:rsidRDefault="00575401" w:rsidP="007D3D76">
      <w:r>
        <w:tab/>
      </w:r>
      <w:proofErr w:type="spellStart"/>
      <w:r w:rsidR="00474B89">
        <w:t>source_driver</w:t>
      </w:r>
      <w:proofErr w:type="spellEnd"/>
      <w:r w:rsidR="00474B89">
        <w:t xml:space="preserve"> (</w:t>
      </w:r>
      <w:proofErr w:type="gramStart"/>
      <w:r w:rsidR="00474B89">
        <w:t>arg1 ,</w:t>
      </w:r>
      <w:proofErr w:type="gramEnd"/>
      <w:r w:rsidR="00474B89">
        <w:t xml:space="preserve"> [arg2] , …) ;</w:t>
      </w:r>
    </w:p>
    <w:p w:rsidR="00040B06" w:rsidRDefault="00040B06" w:rsidP="007D3D76">
      <w:r>
        <w:tab/>
        <w:t>source_</w:t>
      </w:r>
      <w:proofErr w:type="gramStart"/>
      <w:r>
        <w:t>driver2(</w:t>
      </w:r>
      <w:proofErr w:type="gramEnd"/>
      <w:r>
        <w:t>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 xml:space="preserve">Source </w:t>
            </w:r>
            <w:proofErr w:type="gramStart"/>
            <w:r w:rsidRPr="001736A4">
              <w:rPr>
                <w:b/>
              </w:rPr>
              <w:t>driver</w:t>
            </w:r>
            <w:proofErr w:type="gramEnd"/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Args</w:t>
            </w:r>
            <w:proofErr w:type="spellEnd"/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proofErr w:type="spellStart"/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 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</w:t>
            </w:r>
            <w:proofErr w:type="spellStart"/>
            <w:r>
              <w:t>ng</w:t>
            </w:r>
            <w:proofErr w:type="spellEnd"/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 xml:space="preserve">new </w:t>
            </w:r>
            <w:proofErr w:type="spellStart"/>
            <w:r>
              <w:t>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proofErr w:type="gramStart"/>
            <w:r>
              <w:t>Tags(</w:t>
            </w:r>
            <w:proofErr w:type="gramEnd"/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</w:t>
            </w:r>
            <w:proofErr w:type="spellStart"/>
            <w:proofErr w:type="gramStart"/>
            <w:r>
              <w:t>fqdn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 xml:space="preserve">Long </w:t>
            </w:r>
            <w:proofErr w:type="spellStart"/>
            <w:r>
              <w:t>hostname</w:t>
            </w:r>
            <w:proofErr w:type="spellEnd"/>
            <w:r>
              <w:t xml:space="preserve"> | short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proofErr w:type="spellStart"/>
            <w:r>
              <w:t>Follow-freq</w:t>
            </w:r>
            <w:proofErr w:type="spellEnd"/>
            <w:r>
              <w:t>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proofErr w:type="spellStart"/>
            <w:r>
              <w:t>Track</w:t>
            </w:r>
            <w:proofErr w:type="spellEnd"/>
            <w:r>
              <w:t xml:space="preserve">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proofErr w:type="gramStart"/>
            <w:r>
              <w:t>Flags(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par dé</w:t>
            </w:r>
            <w:r w:rsidR="00A76CB3">
              <w:t xml:space="preserve">faut parse le message en syslog quand il arrive. Ici, pas de </w:t>
            </w:r>
            <w:proofErr w:type="spellStart"/>
            <w:r w:rsidR="00A76CB3">
              <w:t>parsing</w:t>
            </w:r>
            <w:proofErr w:type="spellEnd"/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 xml:space="preserve">Evite les </w:t>
            </w:r>
            <w:proofErr w:type="spellStart"/>
            <w:r>
              <w:t>deadlocks</w:t>
            </w:r>
            <w:proofErr w:type="spellEnd"/>
            <w:r>
              <w:t> : syslog-</w:t>
            </w:r>
            <w:proofErr w:type="spellStart"/>
            <w:r>
              <w:t>ng</w:t>
            </w:r>
            <w:proofErr w:type="spellEnd"/>
            <w:r>
              <w:t xml:space="preserve">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 xml:space="preserve">Associé avec </w:t>
            </w:r>
            <w:proofErr w:type="spellStart"/>
            <w:r>
              <w:t>follow-freq</w:t>
            </w:r>
            <w:proofErr w:type="spellEnd"/>
            <w:r>
              <w:t>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proofErr w:type="spellStart"/>
            <w:r>
              <w:t>Empty-lines</w:t>
            </w:r>
            <w:proofErr w:type="spellEnd"/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va transformer le message en un message d’une </w:t>
            </w:r>
            <w:r>
              <w:lastRenderedPageBreak/>
              <w:t>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</w:t>
            </w:r>
            <w:proofErr w:type="spellStart"/>
            <w:r>
              <w:t>legacy</w:t>
            </w:r>
            <w:proofErr w:type="spellEnd"/>
            <w:r>
              <w:t>-</w:t>
            </w:r>
            <w:proofErr w:type="spellStart"/>
            <w:r>
              <w:t>msgdhr</w:t>
            </w:r>
            <w:proofErr w:type="spellEnd"/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</w:t>
            </w:r>
            <w:proofErr w:type="spellStart"/>
            <w:r>
              <w:t>ng</w:t>
            </w:r>
            <w:proofErr w:type="spellEnd"/>
            <w:r>
              <w:t xml:space="preserve">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</w:t>
            </w:r>
            <w:proofErr w:type="spellStart"/>
            <w:r>
              <w:t>protocol</w:t>
            </w:r>
            <w:proofErr w:type="spellEnd"/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 xml:space="preserve">Les messages sont </w:t>
            </w:r>
            <w:proofErr w:type="gramStart"/>
            <w:r>
              <w:t>au formats</w:t>
            </w:r>
            <w:proofErr w:type="gramEnd"/>
            <w:r>
              <w:t xml:space="preserve">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</w:t>
            </w:r>
            <w:proofErr w:type="spellStart"/>
            <w:r>
              <w:t>facility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 xml:space="preserve">Si le log </w:t>
            </w:r>
            <w:proofErr w:type="spellStart"/>
            <w:proofErr w:type="gramStart"/>
            <w:r>
              <w:t>nen</w:t>
            </w:r>
            <w:proofErr w:type="spellEnd"/>
            <w:r>
              <w:t xml:space="preserve"> contient</w:t>
            </w:r>
            <w:proofErr w:type="gramEnd"/>
            <w:r>
              <w:t xml:space="preserve">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</w:t>
            </w:r>
            <w:proofErr w:type="spellStart"/>
            <w:r>
              <w:t>priority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proofErr w:type="spellStart"/>
            <w:proofErr w:type="gramStart"/>
            <w:r>
              <w:t>Encoding</w:t>
            </w:r>
            <w:proofErr w:type="spellEnd"/>
            <w:r>
              <w:t>(</w:t>
            </w:r>
            <w:proofErr w:type="gramEnd"/>
            <w:r>
              <w:t>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proofErr w:type="spellStart"/>
            <w:r>
              <w:t>Keep-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spellStart"/>
            <w:proofErr w:type="gramEnd"/>
            <w:r w:rsidR="001B23DF"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</w:t>
            </w:r>
            <w:proofErr w:type="spellStart"/>
            <w:r>
              <w:t>timestamp</w:t>
            </w:r>
            <w:proofErr w:type="spellEnd"/>
            <w:r>
              <w:t xml:space="preserve">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r>
              <w:t>limit</w:t>
            </w:r>
            <w:proofErr w:type="spellEnd"/>
            <w:r>
              <w:t>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</w:t>
            </w:r>
            <w:proofErr w:type="spellStart"/>
            <w:r>
              <w:t>iw</w:t>
            </w:r>
            <w:proofErr w:type="spellEnd"/>
            <w:r>
              <w:t>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 xml:space="preserve">Initial </w:t>
            </w:r>
            <w:proofErr w:type="spellStart"/>
            <w:r>
              <w:t>w</w:t>
            </w:r>
            <w:r w:rsidR="00E25B95">
              <w:t>indow</w:t>
            </w:r>
            <w:proofErr w:type="spellEnd"/>
            <w:r w:rsidR="00E25B95">
              <w:t xml:space="preserve">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proofErr w:type="gramStart"/>
            <w:r>
              <w:t>limit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</w:t>
            </w:r>
            <w:proofErr w:type="spellStart"/>
            <w:proofErr w:type="gramStart"/>
            <w:r>
              <w:t>overide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</w:t>
            </w:r>
            <w:proofErr w:type="gramStart"/>
            <w:r>
              <w:t>zone(</w:t>
            </w:r>
            <w:proofErr w:type="gramEnd"/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274FDF" w:rsidRDefault="00274FDF" w:rsidP="001736A4">
            <w:pPr>
              <w:jc w:val="center"/>
            </w:pPr>
            <w:proofErr w:type="gramStart"/>
            <w:r>
              <w:t>Network(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</w:t>
            </w:r>
            <w:proofErr w:type="gramStart"/>
            <w:r>
              <w:t>un</w:t>
            </w:r>
            <w:proofErr w:type="gramEnd"/>
            <w:r>
              <w:t xml:space="preserve">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proofErr w:type="spellStart"/>
            <w:r>
              <w:t>Ip-</w:t>
            </w:r>
            <w:proofErr w:type="gramStart"/>
            <w:r>
              <w:t>protocol</w:t>
            </w:r>
            <w:proofErr w:type="spellEnd"/>
            <w:r>
              <w:t>(</w:t>
            </w:r>
            <w:proofErr w:type="gramEnd"/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proofErr w:type="gramStart"/>
            <w:r>
              <w:t>Transport(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udp</w:t>
            </w:r>
            <w:r w:rsidR="00BA7F9B">
              <w:t>|tcp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</w:t>
            </w:r>
            <w:proofErr w:type="spellStart"/>
            <w:r w:rsidR="00AB669D">
              <w:t>udp</w:t>
            </w:r>
            <w:proofErr w:type="spellEnd"/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</w:t>
            </w:r>
            <w:proofErr w:type="spellStart"/>
            <w:r w:rsidR="00401BA1">
              <w:t>localport</w:t>
            </w:r>
            <w:proofErr w:type="spellEnd"/>
            <w:r w:rsidR="00401BA1">
              <w:t>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</w:t>
            </w:r>
            <w:proofErr w:type="spellStart"/>
            <w:proofErr w:type="gramStart"/>
            <w:r>
              <w:t>verify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required-trusted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</w:t>
            </w: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proofErr w:type="spellStart"/>
            <w:r>
              <w:t>Cert</w:t>
            </w:r>
            <w:proofErr w:type="spellEnd"/>
            <w:r>
              <w:t>-</w:t>
            </w: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proofErr w:type="gramStart"/>
            <w:r>
              <w:t>Flags</w:t>
            </w:r>
            <w:r w:rsidR="00397201">
              <w:t>(</w:t>
            </w:r>
            <w:proofErr w:type="gramEnd"/>
            <w:r w:rsidR="00397201">
              <w:t xml:space="preserve">)  </w:t>
            </w:r>
            <w:proofErr w:type="spellStart"/>
            <w:r w:rsidR="00397201">
              <w:t>encoding</w:t>
            </w:r>
            <w:proofErr w:type="spellEnd"/>
            <w:r w:rsidR="00397201">
              <w:t>()</w:t>
            </w:r>
            <w:r w:rsidR="00E52656">
              <w:t xml:space="preserve"> </w:t>
            </w:r>
            <w:proofErr w:type="spellStart"/>
            <w:r w:rsidR="00E52656">
              <w:t>keep-timestamp</w:t>
            </w:r>
            <w:proofErr w:type="spellEnd"/>
            <w:r w:rsidR="00E52656">
              <w:t>()</w:t>
            </w:r>
            <w:r w:rsidR="00867F47">
              <w:t>log-</w:t>
            </w:r>
            <w:proofErr w:type="spellStart"/>
            <w:r w:rsidR="00867F47">
              <w:t>fetch</w:t>
            </w:r>
            <w:proofErr w:type="spellEnd"/>
            <w:r w:rsidR="00867F47">
              <w:t>-</w:t>
            </w:r>
            <w:proofErr w:type="spellStart"/>
            <w:r w:rsidR="00867F47">
              <w:t>limit</w:t>
            </w:r>
            <w:proofErr w:type="spellEnd"/>
            <w:r w:rsidR="00867F47">
              <w:t>() log-</w:t>
            </w:r>
            <w:proofErr w:type="spellStart"/>
            <w:r w:rsidR="00867F47">
              <w:lastRenderedPageBreak/>
              <w:t>iw</w:t>
            </w:r>
            <w:proofErr w:type="spellEnd"/>
            <w:r w:rsidR="00867F47">
              <w:t>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proofErr w:type="spellStart"/>
            <w:r>
              <w:lastRenderedPageBreak/>
              <w:t>Cf</w:t>
            </w:r>
            <w:proofErr w:type="spellEnd"/>
            <w:r>
              <w:t xml:space="preserve"> </w:t>
            </w:r>
            <w:proofErr w:type="gramStart"/>
            <w:r>
              <w:t>file(</w:t>
            </w:r>
            <w:proofErr w:type="gramEnd"/>
            <w:r>
              <w:t>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proofErr w:type="spellStart"/>
            <w:r>
              <w:t>Keep-</w:t>
            </w:r>
            <w:proofErr w:type="gramStart"/>
            <w:r>
              <w:t>hostname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 xml:space="preserve">Si oui, on garde le </w:t>
            </w:r>
            <w:proofErr w:type="spellStart"/>
            <w:r>
              <w:t>hostname</w:t>
            </w:r>
            <w:proofErr w:type="spellEnd"/>
            <w:r>
              <w:t xml:space="preserve"> du message original, pas d’</w:t>
            </w:r>
            <w:proofErr w:type="spellStart"/>
            <w:r>
              <w:t>override</w:t>
            </w:r>
            <w:proofErr w:type="spellEnd"/>
            <w:r>
              <w:t>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</w:t>
            </w:r>
            <w:proofErr w:type="spellStart"/>
            <w:r>
              <w:t>rcvbuf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 xml:space="preserve">Taille </w:t>
            </w:r>
            <w:proofErr w:type="gramStart"/>
            <w:r>
              <w:t>de la</w:t>
            </w:r>
            <w:proofErr w:type="gramEnd"/>
            <w:r>
              <w:t xml:space="preserve"> socket de </w:t>
            </w:r>
            <w:proofErr w:type="spellStart"/>
            <w:r>
              <w:t>reception</w:t>
            </w:r>
            <w:proofErr w:type="spellEnd"/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</w:t>
            </w:r>
            <w:proofErr w:type="spellStart"/>
            <w:r>
              <w:t>sndbuf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</w:t>
            </w:r>
            <w:proofErr w:type="spellStart"/>
            <w:proofErr w:type="gramStart"/>
            <w:r>
              <w:t>dns</w:t>
            </w:r>
            <w:proofErr w:type="spellEnd"/>
            <w:r>
              <w:t>(</w:t>
            </w:r>
            <w:proofErr w:type="spellStart"/>
            <w:proofErr w:type="gramEnd"/>
            <w:r>
              <w:t>yes|no|persist_only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proofErr w:type="spellStart"/>
            <w:r>
              <w:t>Persist_only</w:t>
            </w:r>
            <w:proofErr w:type="spellEnd"/>
            <w:r>
              <w:t xml:space="preserve">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bloquant sur les résolutions DNS : attention DDOS</w:t>
            </w:r>
          </w:p>
        </w:tc>
      </w:tr>
      <w:tr w:rsidR="0004236D" w:rsidTr="00CC1ABB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4236D" w:rsidRDefault="0004236D" w:rsidP="001736A4">
            <w:pPr>
              <w:jc w:val="center"/>
            </w:pPr>
            <w:proofErr w:type="spellStart"/>
            <w:proofErr w:type="gramStart"/>
            <w:r>
              <w:t>Nodejs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4236D" w:rsidRDefault="0002443C" w:rsidP="002036F4">
            <w:pPr>
              <w:jc w:val="center"/>
            </w:pPr>
            <w:r>
              <w:t>@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 xml:space="preserve">En interne utilise driver </w:t>
            </w:r>
            <w:proofErr w:type="gramStart"/>
            <w:r>
              <w:t>network(</w:t>
            </w:r>
            <w:proofErr w:type="gramEnd"/>
            <w:r>
              <w:t xml:space="preserve">) + </w:t>
            </w:r>
            <w:proofErr w:type="spellStart"/>
            <w:r>
              <w:t>processing</w:t>
            </w:r>
            <w:proofErr w:type="spellEnd"/>
            <w:r>
              <w:t xml:space="preserve">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localip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localport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B769F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769FF" w:rsidRDefault="00B769FF" w:rsidP="001736A4">
            <w:pPr>
              <w:jc w:val="center"/>
            </w:pPr>
            <w:proofErr w:type="gramStart"/>
            <w:r>
              <w:t>Pipe(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B769FF" w:rsidRDefault="00A178C6" w:rsidP="002036F4">
            <w:pPr>
              <w:jc w:val="center"/>
            </w:pPr>
            <w:r>
              <w:t xml:space="preserve">Pareil que </w:t>
            </w:r>
            <w:proofErr w:type="gramStart"/>
            <w:r>
              <w:t>file(</w:t>
            </w:r>
            <w:proofErr w:type="gramEnd"/>
            <w:r>
              <w:t xml:space="preserve">) sauf que c’est </w:t>
            </w:r>
            <w:proofErr w:type="spellStart"/>
            <w:r>
              <w:t>read-write</w:t>
            </w:r>
            <w:proofErr w:type="spellEnd"/>
            <w:r>
              <w:t>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0B5F46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B5F46" w:rsidP="001736A4">
            <w:pPr>
              <w:jc w:val="center"/>
            </w:pPr>
            <w:proofErr w:type="spellStart"/>
            <w:proofErr w:type="gramStart"/>
            <w:r>
              <w:t>Pacct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D38" w:rsidP="002036F4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accounting</w:t>
            </w:r>
            <w:proofErr w:type="spellEnd"/>
            <w:r>
              <w:t xml:space="preserve"> logs</w:t>
            </w:r>
          </w:p>
          <w:p w:rsidR="00922D38" w:rsidRDefault="00922D38" w:rsidP="002036F4">
            <w:pPr>
              <w:jc w:val="center"/>
            </w:pPr>
            <w:r>
              <w:t xml:space="preserve">Historiques cmds, </w:t>
            </w:r>
            <w:proofErr w:type="spellStart"/>
            <w:r>
              <w:t>users</w:t>
            </w:r>
            <w:proofErr w:type="spellEnd"/>
            <w:r>
              <w:t xml:space="preserve"> qui ont utilisés </w:t>
            </w:r>
            <w:proofErr w:type="gramStart"/>
            <w:r>
              <w:t>la</w:t>
            </w:r>
            <w:proofErr w:type="gramEnd"/>
            <w:r>
              <w:t xml:space="preserve"> cmd, CPU time du </w:t>
            </w:r>
            <w:proofErr w:type="spellStart"/>
            <w:r>
              <w:t>process</w:t>
            </w:r>
            <w:proofErr w:type="spellEnd"/>
            <w:r>
              <w:t>, code d’exit…</w:t>
            </w:r>
          </w:p>
        </w:tc>
      </w:tr>
      <w:tr w:rsidR="000B5F46" w:rsidTr="00D34DD3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D34DD3" w:rsidP="001736A4">
            <w:pPr>
              <w:jc w:val="center"/>
            </w:pPr>
            <w:proofErr w:type="gramStart"/>
            <w:r>
              <w:t>Program(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D34DD3" w:rsidP="002036F4">
            <w:pPr>
              <w:jc w:val="center"/>
            </w:pPr>
            <w:r>
              <w:t xml:space="preserve">Start du programme et les logs sont lus de </w:t>
            </w:r>
            <w:proofErr w:type="spellStart"/>
            <w:r>
              <w:t>stdout</w:t>
            </w:r>
            <w:proofErr w:type="spellEnd"/>
          </w:p>
        </w:tc>
      </w:tr>
      <w:tr w:rsidR="000B5F46" w:rsidTr="00B3767E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A604C6" w:rsidP="001736A4">
            <w:pPr>
              <w:jc w:val="center"/>
            </w:pPr>
            <w:proofErr w:type="gramStart"/>
            <w:r>
              <w:t>Syslog(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 xml:space="preserve">Options pareilles que </w:t>
            </w:r>
            <w:proofErr w:type="gramStart"/>
            <w:r>
              <w:t>network(</w:t>
            </w:r>
            <w:proofErr w:type="gramEnd"/>
            <w:r>
              <w:t>)</w:t>
            </w:r>
          </w:p>
        </w:tc>
      </w:tr>
      <w:tr w:rsidR="000B5F4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16056" w:rsidP="001736A4">
            <w:pPr>
              <w:jc w:val="center"/>
            </w:pPr>
            <w:proofErr w:type="gramStart"/>
            <w:r>
              <w:t>System(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16056" w:rsidRDefault="00994EAC" w:rsidP="001736A4">
            <w:pPr>
              <w:jc w:val="center"/>
            </w:pPr>
            <w:proofErr w:type="spellStart"/>
            <w:r>
              <w:t>Systemd</w:t>
            </w:r>
            <w:proofErr w:type="spellEnd"/>
            <w:r>
              <w:t>-</w:t>
            </w:r>
            <w:proofErr w:type="gramStart"/>
            <w:r>
              <w:t>journal(</w:t>
            </w:r>
            <w:proofErr w:type="gramEnd"/>
            <w:r w:rsidR="00E5310B">
              <w:t>[</w:t>
            </w:r>
            <w:proofErr w:type="spellStart"/>
            <w:r w:rsidR="00E5310B">
              <w:t>args</w:t>
            </w:r>
            <w:proofErr w:type="spellEnd"/>
            <w:r w:rsidR="00E5310B">
              <w:t>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846198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B71C0" w:rsidRDefault="00846198" w:rsidP="001736A4">
            <w:pPr>
              <w:jc w:val="center"/>
            </w:pPr>
            <w:proofErr w:type="spellStart"/>
            <w:proofErr w:type="gramStart"/>
            <w:r>
              <w:t>Tcp</w:t>
            </w:r>
            <w:proofErr w:type="spellEnd"/>
            <w:r>
              <w:t>(</w:t>
            </w:r>
            <w:proofErr w:type="gramEnd"/>
            <w:r>
              <w:t xml:space="preserve">) tcp6() </w:t>
            </w:r>
            <w:proofErr w:type="spellStart"/>
            <w:r>
              <w:t>udp</w:t>
            </w:r>
            <w:proofErr w:type="spellEnd"/>
            <w:r>
              <w:t>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C16C6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736A4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</w:t>
      </w:r>
      <w:proofErr w:type="gramStart"/>
      <w:r w:rsidR="009137C0">
        <w:t>driver(</w:t>
      </w:r>
      <w:proofErr w:type="spellStart"/>
      <w:proofErr w:type="gramEnd"/>
      <w:r w:rsidR="009137C0">
        <w:t>param</w:t>
      </w:r>
      <w:proofErr w:type="spellEnd"/>
      <w:r w:rsidR="009137C0">
        <w:t xml:space="preserve">, </w:t>
      </w:r>
      <w:proofErr w:type="spellStart"/>
      <w:r w:rsidR="009137C0">
        <w:t>param</w:t>
      </w:r>
      <w:proofErr w:type="spellEnd"/>
      <w:r w:rsidR="009137C0">
        <w:t>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</w:t>
            </w:r>
            <w:proofErr w:type="gramStart"/>
            <w:r w:rsidRPr="00D1433F">
              <w:rPr>
                <w:b/>
              </w:rPr>
              <w:t>driver</w:t>
            </w:r>
            <w:proofErr w:type="gramEnd"/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Ampq</w:t>
            </w:r>
            <w:proofErr w:type="spellEnd"/>
            <w:r>
              <w:t>(</w:t>
            </w:r>
            <w:proofErr w:type="gramEnd"/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Elasticsearch</w:t>
            </w:r>
            <w:proofErr w:type="spellEnd"/>
            <w:r>
              <w:t>(</w:t>
            </w:r>
            <w:proofErr w:type="gramEnd"/>
          </w:p>
          <w:p w:rsidR="00156CF2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</w:t>
            </w:r>
            <w:proofErr w:type="spellStart"/>
            <w:r>
              <w:t>mod</w:t>
            </w:r>
            <w:proofErr w:type="spellEnd"/>
            <w:r>
              <w:t xml:space="preserve">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</w:t>
            </w:r>
            <w:proofErr w:type="spellStart"/>
            <w:r>
              <w:rPr>
                <w:rFonts w:ascii="Calibri" w:hAnsi="Calibri" w:cs="Calibri"/>
              </w:rPr>
              <w:t>Cf</w:t>
            </w:r>
            <w:proofErr w:type="spellEnd"/>
            <w:r>
              <w:rPr>
                <w:rFonts w:ascii="Calibri" w:hAnsi="Calibri" w:cs="Calibri"/>
              </w:rPr>
              <w:t xml:space="preserve"> site)</w:t>
            </w: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E46BE9" w:rsidRDefault="00DA4296" w:rsidP="00FE0936">
            <w:pPr>
              <w:jc w:val="center"/>
            </w:pPr>
            <w:proofErr w:type="gramStart"/>
            <w:r>
              <w:t>Elasti</w:t>
            </w:r>
            <w:r w:rsidR="00D136F3">
              <w:t>csearch2</w:t>
            </w:r>
            <w:r>
              <w:t>(</w:t>
            </w:r>
            <w:proofErr w:type="gramEnd"/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C701EF" w:rsidRDefault="00C701EF" w:rsidP="00FE0936">
            <w:pPr>
              <w:jc w:val="center"/>
            </w:pPr>
            <w:r>
              <w:t xml:space="preserve">@module </w:t>
            </w:r>
            <w:proofErr w:type="spellStart"/>
            <w:r>
              <w:t>mod</w:t>
            </w:r>
            <w:proofErr w:type="spellEnd"/>
            <w:r>
              <w:t>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</w:t>
            </w:r>
            <w:proofErr w:type="spellStart"/>
            <w:r>
              <w:t>Cf</w:t>
            </w:r>
            <w:proofErr w:type="spellEnd"/>
            <w:r>
              <w:t xml:space="preserve">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</w:t>
            </w:r>
            <w:proofErr w:type="gramStart"/>
            <w:r>
              <w:t>mode(</w:t>
            </w:r>
            <w:proofErr w:type="gramEnd"/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</w:t>
            </w:r>
            <w:proofErr w:type="gramStart"/>
            <w:r>
              <w:t>url(</w:t>
            </w:r>
            <w:proofErr w:type="gramEnd"/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ascii="Calibri" w:hAnsi="Calibri" w:cs="Calibri"/>
              </w:rPr>
              <w:t>" [</w:t>
            </w:r>
            <w:proofErr w:type="spellStart"/>
            <w:r>
              <w:rPr>
                <w:rFonts w:ascii="Calibri" w:hAnsi="Calibri" w:cs="Calibri"/>
              </w:rPr>
              <w:t>args</w:t>
            </w:r>
            <w:proofErr w:type="spellEnd"/>
            <w:r>
              <w:rPr>
                <w:rFonts w:ascii="Calibri" w:hAnsi="Calibri" w:cs="Calibri"/>
              </w:rPr>
              <w:t>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proofErr w:type="spellStart"/>
            <w:r>
              <w:t>Create-</w:t>
            </w:r>
            <w:proofErr w:type="gramStart"/>
            <w:r>
              <w:t>dirs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Dir-</w:t>
            </w:r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</w:t>
            </w:r>
            <w:proofErr w:type="spellEnd"/>
            <w:r>
              <w:t>-</w:t>
            </w: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</w:t>
            </w:r>
            <w:proofErr w:type="gramStart"/>
            <w:r>
              <w:t>buffer(</w:t>
            </w:r>
            <w:proofErr w:type="gramEnd"/>
            <w: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proofErr w:type="spellStart"/>
            <w:r>
              <w:t>Bufferise</w:t>
            </w:r>
            <w:proofErr w:type="spellEnd"/>
            <w:r>
              <w:t xml:space="preserve"> les messages sortants au cas </w:t>
            </w:r>
            <w:proofErr w:type="spellStart"/>
            <w:proofErr w:type="gramStart"/>
            <w:r>
              <w:t>ou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 xml:space="preserve">Impossible de perdre des messages si crash syslog, destination crash, ou </w:t>
            </w:r>
            <w:proofErr w:type="spellStart"/>
            <w:r>
              <w:t>reload</w:t>
            </w:r>
            <w:proofErr w:type="spellEnd"/>
            <w:r>
              <w:t>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proofErr w:type="spellStart"/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 xml:space="preserve">Emplacement </w:t>
            </w:r>
            <w:proofErr w:type="spellStart"/>
            <w:r>
              <w:t>disk</w:t>
            </w:r>
            <w:proofErr w:type="spellEnd"/>
            <w:r>
              <w:t xml:space="preserve">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proofErr w:type="spellStart"/>
            <w:r>
              <w:t>Mem-buf-length</w:t>
            </w:r>
            <w:proofErr w:type="spellEnd"/>
            <w:r>
              <w:t>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 xml:space="preserve">Si </w:t>
            </w: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gramEnd"/>
            <w:r>
              <w:t>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proofErr w:type="spellStart"/>
            <w:r>
              <w:t>Mem</w:t>
            </w:r>
            <w:proofErr w:type="spellEnd"/>
            <w:r>
              <w:t>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 xml:space="preserve">Si </w:t>
            </w: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spellStart"/>
            <w:proofErr w:type="gramEnd"/>
            <w:r>
              <w:t>yes</w:t>
            </w:r>
            <w:proofErr w:type="spellEnd"/>
            <w:r>
              <w:t>)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proofErr w:type="spellStart"/>
            <w:r>
              <w:t>Qout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</w:t>
            </w:r>
            <w:proofErr w:type="spellStart"/>
            <w:r>
              <w:t>lines</w:t>
            </w:r>
            <w:proofErr w:type="spellEnd"/>
            <w:r>
              <w:t>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 xml:space="preserve">Attend 10 messages avant de </w:t>
            </w:r>
            <w:proofErr w:type="spellStart"/>
            <w:r>
              <w:t>forwarder</w:t>
            </w:r>
            <w:proofErr w:type="spellEnd"/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</w:t>
            </w:r>
            <w:proofErr w:type="spellStart"/>
            <w:r>
              <w:t>fifo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 xml:space="preserve">#messages dans </w:t>
            </w:r>
            <w:proofErr w:type="gramStart"/>
            <w:r>
              <w:t>la</w:t>
            </w:r>
            <w:proofErr w:type="gramEnd"/>
            <w:r>
              <w:t xml:space="preserve"> output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proofErr w:type="spellStart"/>
            <w:r>
              <w:t>Overwrite</w:t>
            </w:r>
            <w:proofErr w:type="spellEnd"/>
            <w:r>
              <w:t>-if-</w:t>
            </w:r>
            <w:proofErr w:type="spellStart"/>
            <w:r>
              <w:t>older</w:t>
            </w:r>
            <w:proofErr w:type="spellEnd"/>
            <w:r>
              <w:t>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proofErr w:type="spellStart"/>
            <w:r>
              <w:t>Overwriting</w:t>
            </w:r>
            <w:proofErr w:type="spellEnd"/>
            <w:r>
              <w:t xml:space="preserve"> si dernière </w:t>
            </w:r>
            <w:proofErr w:type="spellStart"/>
            <w:r>
              <w:t>modif</w:t>
            </w:r>
            <w:proofErr w:type="spellEnd"/>
            <w:r>
              <w:t xml:space="preserve">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proofErr w:type="spellStart"/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proofErr w:type="gramStart"/>
            <w:r>
              <w:t>Template(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 xml:space="preserve">Envoyé le message dans un </w:t>
            </w:r>
            <w:proofErr w:type="spellStart"/>
            <w:r>
              <w:t>template</w:t>
            </w:r>
            <w:proofErr w:type="spellEnd"/>
            <w:r>
              <w:t> != de syslog</w:t>
            </w:r>
          </w:p>
        </w:tc>
      </w:tr>
      <w:tr w:rsidR="00F574D2" w:rsidRPr="00D1433F" w:rsidTr="00F54604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F574D2" w:rsidRPr="00D1433F" w:rsidRDefault="00F574D2" w:rsidP="00FE0936">
            <w:pPr>
              <w:jc w:val="center"/>
            </w:pPr>
            <w:proofErr w:type="gramStart"/>
            <w:r>
              <w:t>Graphite(</w:t>
            </w:r>
            <w:proofErr w:type="spellStart"/>
            <w:proofErr w:type="gramEnd"/>
            <w:r>
              <w:t>payload</w:t>
            </w:r>
            <w:proofErr w:type="spellEnd"/>
            <w:r>
              <w:t>(</w:t>
            </w:r>
            <w:r w:rsidR="008007F0">
              <w:t>[</w:t>
            </w:r>
            <w:proofErr w:type="spellStart"/>
            <w:r w:rsidR="008007F0">
              <w:t>args</w:t>
            </w:r>
            <w:proofErr w:type="spellEnd"/>
            <w:r w:rsidR="008007F0">
              <w:t>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</w:t>
            </w:r>
            <w:proofErr w:type="spellStart"/>
            <w:r w:rsidR="00122EE3">
              <w:t>metrics</w:t>
            </w:r>
            <w:proofErr w:type="spellEnd"/>
            <w:r w:rsidR="00122EE3">
              <w:t xml:space="preserve"> monitoring)</w:t>
            </w:r>
          </w:p>
        </w:tc>
      </w:tr>
      <w:tr w:rsidR="009E1812" w:rsidRPr="00D1433F" w:rsidTr="00780A9C">
        <w:trPr>
          <w:trHeight w:val="567"/>
        </w:trPr>
        <w:tc>
          <w:tcPr>
            <w:tcW w:w="9288" w:type="dxa"/>
            <w:gridSpan w:val="5"/>
            <w:shd w:val="clear" w:color="auto" w:fill="EAF1DD" w:themeFill="accent3" w:themeFillTint="33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BF0B9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B2A83" w:rsidRPr="00D1433F" w:rsidRDefault="00BF0B95" w:rsidP="00FE0936">
            <w:pPr>
              <w:jc w:val="center"/>
            </w:pPr>
            <w:proofErr w:type="gramStart"/>
            <w:r>
              <w:t>http(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4A664B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A664B" w:rsidRPr="00D1433F" w:rsidRDefault="004A664B" w:rsidP="00FE0936">
            <w:pPr>
              <w:jc w:val="center"/>
            </w:pPr>
            <w:proofErr w:type="gramStart"/>
            <w:r>
              <w:t>Kafka(</w:t>
            </w:r>
            <w:proofErr w:type="gramEnd"/>
            <w:r>
              <w:t>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4A664B" w:rsidRDefault="004A664B" w:rsidP="00FE0936">
            <w:pPr>
              <w:jc w:val="center"/>
            </w:pPr>
            <w:r>
              <w:t xml:space="preserve">Apache </w:t>
            </w:r>
            <w:proofErr w:type="spellStart"/>
            <w:r>
              <w:t>kafka</w:t>
            </w:r>
            <w:proofErr w:type="spellEnd"/>
          </w:p>
        </w:tc>
      </w:tr>
      <w:tr w:rsidR="005640C3" w:rsidRPr="00D1433F" w:rsidTr="005640C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5640C3" w:rsidRPr="00D1433F" w:rsidRDefault="005640C3" w:rsidP="00FE0936">
            <w:pPr>
              <w:jc w:val="center"/>
            </w:pPr>
            <w:proofErr w:type="spellStart"/>
            <w:proofErr w:type="gramStart"/>
            <w:r>
              <w:t>Mongodb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777DE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77DE5" w:rsidRPr="00D1433F" w:rsidRDefault="00777DE5" w:rsidP="00FE0936">
            <w:pPr>
              <w:jc w:val="center"/>
            </w:pPr>
            <w:proofErr w:type="gramStart"/>
            <w:r>
              <w:t>Network(</w:t>
            </w:r>
            <w:proofErr w:type="gramEnd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 xml:space="preserve">si </w:t>
            </w:r>
            <w:proofErr w:type="spellStart"/>
            <w:r>
              <w:t>dns</w:t>
            </w:r>
            <w:proofErr w:type="spellEnd"/>
            <w:r>
              <w:t xml:space="preserve"> activé dans les options, on peut mettre le nom de l’host</w:t>
            </w:r>
          </w:p>
        </w:tc>
      </w:tr>
      <w:tr w:rsidR="008619F5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19F5" w:rsidRPr="00D1433F" w:rsidRDefault="008619F5" w:rsidP="00FE0936">
            <w:pPr>
              <w:jc w:val="center"/>
            </w:pPr>
            <w:proofErr w:type="gramStart"/>
            <w:r>
              <w:t>Pipe(</w:t>
            </w:r>
            <w:proofErr w:type="gramEnd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proofErr w:type="gramStart"/>
            <w:r>
              <w:t>Program(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B6CD7" w:rsidP="00FE0936">
            <w:pPr>
              <w:jc w:val="center"/>
            </w:pPr>
            <w:proofErr w:type="spellStart"/>
            <w:proofErr w:type="gramStart"/>
            <w:r>
              <w:t>Pseudofile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</w:t>
            </w:r>
            <w:proofErr w:type="spellStart"/>
            <w:r w:rsidR="000C4135">
              <w:t>sys</w:t>
            </w:r>
            <w:proofErr w:type="spellEnd"/>
            <w:r w:rsidR="000C4135">
              <w:t xml:space="preserve"> par ex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proofErr w:type="spellStart"/>
            <w:proofErr w:type="gramStart"/>
            <w:r>
              <w:t>Smtp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B87F45" w:rsidP="00FE0936">
            <w:pPr>
              <w:jc w:val="center"/>
            </w:pPr>
            <w:proofErr w:type="spellStart"/>
            <w:proofErr w:type="gramStart"/>
            <w:r>
              <w:t>Sql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  <w:proofErr w:type="spellStart"/>
            <w:proofErr w:type="gramStart"/>
            <w:r>
              <w:lastRenderedPageBreak/>
              <w:t>Stomp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proofErr w:type="gramStart"/>
            <w:r>
              <w:t>Syslog(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662930">
              <w:t xml:space="preserve"> | </w:t>
            </w:r>
            <w:proofErr w:type="spellStart"/>
            <w:r w:rsidR="00662930">
              <w:t>destport</w:t>
            </w:r>
            <w:proofErr w:type="spellEnd"/>
            <w:r w:rsidR="00662930">
              <w:t>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spellStart"/>
            <w:proofErr w:type="gramStart"/>
            <w:r>
              <w:t>Localport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54ADB" w:rsidRDefault="00454ADB" w:rsidP="00454ADB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454ADB" w:rsidP="00FE0936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  <w:proofErr w:type="spellStart"/>
            <w:proofErr w:type="gramStart"/>
            <w:r>
              <w:t>Usertty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 xml:space="preserve">#Logs </w:t>
      </w:r>
      <w:proofErr w:type="spellStart"/>
      <w:r w:rsidRPr="003E70AF">
        <w:rPr>
          <w:rFonts w:cstheme="minorHAnsi"/>
          <w:b/>
          <w:color w:val="FF0000"/>
        </w:rPr>
        <w:t>paths</w:t>
      </w:r>
      <w:proofErr w:type="spellEnd"/>
      <w:r>
        <w:rPr>
          <w:rFonts w:cstheme="minorHAnsi"/>
          <w:b/>
          <w:color w:val="FF0000"/>
        </w:rPr>
        <w:t xml:space="preserve"> = log </w:t>
      </w:r>
      <w:proofErr w:type="spellStart"/>
      <w:r>
        <w:rPr>
          <w:rFonts w:cstheme="minorHAnsi"/>
          <w:b/>
          <w:color w:val="FF0000"/>
        </w:rPr>
        <w:t>statement</w:t>
      </w:r>
      <w:proofErr w:type="spellEnd"/>
      <w:r>
        <w:rPr>
          <w:rFonts w:cstheme="minorHAnsi"/>
          <w:b/>
          <w:color w:val="FF0000"/>
        </w:rPr>
        <w:t xml:space="preserve"> = correspondance sources/filtres/destination</w:t>
      </w:r>
    </w:p>
    <w:p w:rsidR="003B01A9" w:rsidRDefault="003B01A9" w:rsidP="003E70AF">
      <w:r>
        <w:t xml:space="preserve">#Les logs </w:t>
      </w:r>
      <w:proofErr w:type="spellStart"/>
      <w:r>
        <w:t>statements</w:t>
      </w:r>
      <w:proofErr w:type="spellEnd"/>
      <w:r>
        <w:t xml:space="preserve"> peuvent être imbriqués.</w:t>
      </w:r>
    </w:p>
    <w:p w:rsidR="003E70AF" w:rsidRDefault="003E70AF" w:rsidP="003E70AF">
      <w:proofErr w:type="gramStart"/>
      <w:r>
        <w:t>Log{</w:t>
      </w:r>
      <w:proofErr w:type="gramEnd"/>
    </w:p>
    <w:p w:rsidR="003E70AF" w:rsidRDefault="003E70AF" w:rsidP="003E70AF">
      <w:r>
        <w:tab/>
      </w:r>
      <w:proofErr w:type="gramStart"/>
      <w:r>
        <w:t>Source</w:t>
      </w:r>
      <w:r w:rsidR="00EB280D">
        <w:t>(</w:t>
      </w:r>
      <w:proofErr w:type="spellStart"/>
      <w:proofErr w:type="gramEnd"/>
      <w:r w:rsidR="00EB280D">
        <w:t>s_name</w:t>
      </w:r>
      <w:proofErr w:type="spellEnd"/>
      <w:r>
        <w:t>) ;</w:t>
      </w:r>
    </w:p>
    <w:p w:rsidR="003E70AF" w:rsidRDefault="003E70AF" w:rsidP="003E70AF">
      <w:r>
        <w:tab/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filtre) ;</w:t>
      </w:r>
    </w:p>
    <w:p w:rsidR="00252592" w:rsidRDefault="00252592" w:rsidP="003E70AF">
      <w:r>
        <w:tab/>
      </w:r>
      <w:proofErr w:type="spellStart"/>
      <w:proofErr w:type="gramStart"/>
      <w:r>
        <w:t>Parser</w:t>
      </w:r>
      <w:proofErr w:type="spellEnd"/>
      <w:r>
        <w:t>(</w:t>
      </w:r>
      <w:proofErr w:type="gramEnd"/>
      <w:r>
        <w:t>) ;</w:t>
      </w:r>
    </w:p>
    <w:p w:rsidR="00252592" w:rsidRDefault="00252592" w:rsidP="003E70AF">
      <w:r>
        <w:tab/>
      </w:r>
      <w:proofErr w:type="gramStart"/>
      <w:r>
        <w:t>Rewrite(</w:t>
      </w:r>
      <w:proofErr w:type="gramEnd"/>
      <w:r>
        <w:t>)</w:t>
      </w:r>
      <w:r w:rsidR="00CB5FE7">
        <w:t> ;</w:t>
      </w:r>
    </w:p>
    <w:p w:rsidR="003E70AF" w:rsidRDefault="003E70AF" w:rsidP="003E70AF">
      <w:r>
        <w:tab/>
      </w:r>
      <w:proofErr w:type="gramStart"/>
      <w:r>
        <w:t>Destination(</w:t>
      </w:r>
      <w:proofErr w:type="spellStart"/>
      <w:proofErr w:type="gramEnd"/>
      <w:r>
        <w:t>d</w:t>
      </w:r>
      <w:r w:rsidR="00EB280D">
        <w:t>_name</w:t>
      </w:r>
      <w:proofErr w:type="spellEnd"/>
      <w:r>
        <w:t>) ;</w:t>
      </w:r>
    </w:p>
    <w:p w:rsidR="003E70AF" w:rsidRDefault="003E70AF" w:rsidP="003E70AF">
      <w:r>
        <w:tab/>
      </w:r>
      <w:proofErr w:type="gramStart"/>
      <w:r>
        <w:t>Flags(</w:t>
      </w:r>
      <w:proofErr w:type="gramEnd"/>
      <w:r>
        <w:t>flags) ;</w:t>
      </w:r>
    </w:p>
    <w:p w:rsidR="003E70AF" w:rsidRDefault="003E70AF" w:rsidP="003E70AF">
      <w:r>
        <w:t>} ;</w:t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proofErr w:type="gramStart"/>
            <w:r>
              <w:t>Flags(</w:t>
            </w:r>
            <w:proofErr w:type="spellStart"/>
            <w:proofErr w:type="gramEnd"/>
            <w:r>
              <w:t>args</w:t>
            </w:r>
            <w:proofErr w:type="spellEnd"/>
            <w:r>
              <w:t>) ;</w:t>
            </w:r>
          </w:p>
        </w:tc>
        <w:tc>
          <w:tcPr>
            <w:tcW w:w="7479" w:type="dxa"/>
            <w:gridSpan w:val="2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 xml:space="preserve">Le </w:t>
            </w:r>
            <w:proofErr w:type="spellStart"/>
            <w:r>
              <w:t>process</w:t>
            </w:r>
            <w:proofErr w:type="spellEnd"/>
            <w:r>
              <w:t xml:space="preserve"> s’arrête ici.</w:t>
            </w:r>
            <w:r w:rsidR="004D2947">
              <w:t xml:space="preserve"> Les autres logs </w:t>
            </w:r>
            <w:proofErr w:type="spellStart"/>
            <w:r w:rsidR="004D2947">
              <w:t>statement</w:t>
            </w:r>
            <w:proofErr w:type="spellEnd"/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Pr="00A67F83" w:rsidRDefault="001F0B6B" w:rsidP="003E70AF"/>
    <w:p w:rsidR="003E70AF" w:rsidRDefault="003E70AF">
      <w:pPr>
        <w:rPr>
          <w:rFonts w:cstheme="minorHAnsi"/>
        </w:rPr>
      </w:pPr>
      <w:r>
        <w:rPr>
          <w:rFonts w:cstheme="minorHAnsi"/>
        </w:rPr>
        <w:br w:type="page"/>
      </w:r>
    </w:p>
    <w:p w:rsidR="003E70AF" w:rsidRDefault="003E70AF" w:rsidP="001D637D">
      <w:pPr>
        <w:rPr>
          <w:rFonts w:cstheme="minorHAnsi"/>
        </w:rPr>
      </w:pPr>
    </w:p>
    <w:p w:rsidR="007D3D76" w:rsidRDefault="007D3D76" w:rsidP="001D637D">
      <w:pPr>
        <w:rPr>
          <w:rFonts w:cstheme="minorHAnsi"/>
        </w:rPr>
      </w:pPr>
    </w:p>
    <w:p w:rsidR="00DB778C" w:rsidRDefault="00DB778C" w:rsidP="001D637D">
      <w:pPr>
        <w:rPr>
          <w:rFonts w:cstheme="minorHAnsi"/>
          <w:b/>
          <w:u w:val="single"/>
        </w:rPr>
      </w:pPr>
      <w:proofErr w:type="gramStart"/>
      <w:r>
        <w:rPr>
          <w:rFonts w:cstheme="minorHAnsi"/>
          <w:b/>
          <w:u w:val="single"/>
        </w:rPr>
        <w:t>Modules</w:t>
      </w:r>
      <w:proofErr w:type="gramEnd"/>
      <w:r>
        <w:rPr>
          <w:rFonts w:cstheme="minorHAnsi"/>
          <w:b/>
          <w:u w:val="single"/>
        </w:rPr>
        <w:t>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 xml:space="preserve">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–module-</w:t>
      </w:r>
      <w:proofErr w:type="spellStart"/>
      <w:r w:rsidRPr="004D5515">
        <w:rPr>
          <w:rFonts w:cstheme="minorHAnsi"/>
          <w:b/>
          <w:color w:val="0070C0"/>
        </w:rPr>
        <w:t>registry</w:t>
      </w:r>
      <w:proofErr w:type="spellEnd"/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 xml:space="preserve">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</w:t>
      </w:r>
      <w:proofErr w:type="spellStart"/>
      <w:r w:rsidRPr="00A86771">
        <w:rPr>
          <w:rFonts w:cstheme="minorHAnsi"/>
          <w:b/>
          <w:color w:val="0070C0"/>
        </w:rPr>
        <w:t>ng</w:t>
      </w:r>
      <w:proofErr w:type="spellEnd"/>
      <w:r w:rsidRPr="00A86771">
        <w:rPr>
          <w:rFonts w:cstheme="minorHAnsi"/>
          <w:b/>
          <w:color w:val="0070C0"/>
        </w:rPr>
        <w:t xml:space="preserve"> –</w:t>
      </w:r>
      <w:proofErr w:type="spellStart"/>
      <w:r w:rsidRPr="00A86771">
        <w:rPr>
          <w:rFonts w:cstheme="minorHAnsi"/>
          <w:b/>
          <w:color w:val="0070C0"/>
        </w:rPr>
        <w:t>defaut</w:t>
      </w:r>
      <w:proofErr w:type="spellEnd"/>
      <w:r w:rsidRPr="00A86771">
        <w:rPr>
          <w:rFonts w:cstheme="minorHAnsi"/>
          <w:b/>
          <w:color w:val="0070C0"/>
        </w:rPr>
        <w:t>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</w:t>
      </w:r>
      <w:proofErr w:type="spellStart"/>
      <w:r>
        <w:rPr>
          <w:rFonts w:cstheme="minorHAnsi"/>
        </w:rPr>
        <w:t>ng</w:t>
      </w:r>
      <w:proofErr w:type="spellEnd"/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autoload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compiled</w:t>
      </w:r>
      <w:proofErr w:type="spellEnd"/>
      <w:r>
        <w:rPr>
          <w:rFonts w:cstheme="minorHAnsi"/>
        </w:rPr>
        <w:t>-modules 0 pour ne charger aucun modules automatiquement au démarrage.</w:t>
      </w:r>
    </w:p>
    <w:p w:rsidR="00C6785C" w:rsidRDefault="00C6785C" w:rsidP="001D637D">
      <w:pPr>
        <w:rPr>
          <w:rFonts w:cstheme="minorHAnsi"/>
        </w:rPr>
      </w:pPr>
    </w:p>
    <w:p w:rsidR="00BD15EC" w:rsidRDefault="00BD15EC" w:rsidP="00393703">
      <w:pPr>
        <w:rPr>
          <w:rFonts w:cstheme="minorHAnsi"/>
        </w:rPr>
      </w:pP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3D8"/>
    <w:multiLevelType w:val="hybridMultilevel"/>
    <w:tmpl w:val="8D1AB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31467"/>
    <w:multiLevelType w:val="hybridMultilevel"/>
    <w:tmpl w:val="EDE0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228BE"/>
    <w:rsid w:val="0002443C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73BA"/>
    <w:rsid w:val="0009195C"/>
    <w:rsid w:val="00096248"/>
    <w:rsid w:val="0009741E"/>
    <w:rsid w:val="00097A89"/>
    <w:rsid w:val="000B0998"/>
    <w:rsid w:val="000B1450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1210E1"/>
    <w:rsid w:val="00122EE3"/>
    <w:rsid w:val="00130940"/>
    <w:rsid w:val="001324BD"/>
    <w:rsid w:val="00134CD6"/>
    <w:rsid w:val="0013610A"/>
    <w:rsid w:val="00140310"/>
    <w:rsid w:val="001550C7"/>
    <w:rsid w:val="00156CF2"/>
    <w:rsid w:val="00160983"/>
    <w:rsid w:val="001713E2"/>
    <w:rsid w:val="00171ADC"/>
    <w:rsid w:val="001736A4"/>
    <w:rsid w:val="001738B0"/>
    <w:rsid w:val="00175945"/>
    <w:rsid w:val="00177AC7"/>
    <w:rsid w:val="00192475"/>
    <w:rsid w:val="0019344B"/>
    <w:rsid w:val="001A2580"/>
    <w:rsid w:val="001B23DF"/>
    <w:rsid w:val="001B7A3F"/>
    <w:rsid w:val="001C16C6"/>
    <w:rsid w:val="001D2142"/>
    <w:rsid w:val="001D637D"/>
    <w:rsid w:val="001E1F21"/>
    <w:rsid w:val="001E2B83"/>
    <w:rsid w:val="001E5E4D"/>
    <w:rsid w:val="001E6EB1"/>
    <w:rsid w:val="001F0B6B"/>
    <w:rsid w:val="001F2E3C"/>
    <w:rsid w:val="001F30A4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268D"/>
    <w:rsid w:val="00235973"/>
    <w:rsid w:val="0024055A"/>
    <w:rsid w:val="00251145"/>
    <w:rsid w:val="002518B9"/>
    <w:rsid w:val="00252592"/>
    <w:rsid w:val="002572A7"/>
    <w:rsid w:val="00257877"/>
    <w:rsid w:val="002636EF"/>
    <w:rsid w:val="00265E72"/>
    <w:rsid w:val="00274FDF"/>
    <w:rsid w:val="002829C3"/>
    <w:rsid w:val="002844DD"/>
    <w:rsid w:val="00284F31"/>
    <w:rsid w:val="002941B1"/>
    <w:rsid w:val="002964D8"/>
    <w:rsid w:val="002A0A08"/>
    <w:rsid w:val="002B3F1F"/>
    <w:rsid w:val="002C5270"/>
    <w:rsid w:val="002E253F"/>
    <w:rsid w:val="002E6C40"/>
    <w:rsid w:val="0030578F"/>
    <w:rsid w:val="00307D44"/>
    <w:rsid w:val="0031067E"/>
    <w:rsid w:val="0031439F"/>
    <w:rsid w:val="00321024"/>
    <w:rsid w:val="003220F3"/>
    <w:rsid w:val="00322A85"/>
    <w:rsid w:val="003266F4"/>
    <w:rsid w:val="00341A5A"/>
    <w:rsid w:val="00342C0F"/>
    <w:rsid w:val="00345AFE"/>
    <w:rsid w:val="00393703"/>
    <w:rsid w:val="00397201"/>
    <w:rsid w:val="003A0FCB"/>
    <w:rsid w:val="003B01A9"/>
    <w:rsid w:val="003B1E83"/>
    <w:rsid w:val="003B798D"/>
    <w:rsid w:val="003C719E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11A71"/>
    <w:rsid w:val="00416A7A"/>
    <w:rsid w:val="00431B5D"/>
    <w:rsid w:val="004426AA"/>
    <w:rsid w:val="00442A11"/>
    <w:rsid w:val="00453D8F"/>
    <w:rsid w:val="00454ADB"/>
    <w:rsid w:val="00464D24"/>
    <w:rsid w:val="00464DA2"/>
    <w:rsid w:val="00474B89"/>
    <w:rsid w:val="00475A23"/>
    <w:rsid w:val="00477969"/>
    <w:rsid w:val="004800F3"/>
    <w:rsid w:val="00482CFD"/>
    <w:rsid w:val="00486833"/>
    <w:rsid w:val="004A519C"/>
    <w:rsid w:val="004A664B"/>
    <w:rsid w:val="004B0071"/>
    <w:rsid w:val="004B251E"/>
    <w:rsid w:val="004B5542"/>
    <w:rsid w:val="004B5F82"/>
    <w:rsid w:val="004B686D"/>
    <w:rsid w:val="004C3224"/>
    <w:rsid w:val="004C32BC"/>
    <w:rsid w:val="004C5368"/>
    <w:rsid w:val="004C66AA"/>
    <w:rsid w:val="004D11A0"/>
    <w:rsid w:val="004D2947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A0F"/>
    <w:rsid w:val="0050440F"/>
    <w:rsid w:val="00511391"/>
    <w:rsid w:val="00517B7A"/>
    <w:rsid w:val="00526EF0"/>
    <w:rsid w:val="0052732C"/>
    <w:rsid w:val="00531D0D"/>
    <w:rsid w:val="00536056"/>
    <w:rsid w:val="00536D71"/>
    <w:rsid w:val="005451CC"/>
    <w:rsid w:val="005640C3"/>
    <w:rsid w:val="005662D4"/>
    <w:rsid w:val="00571A4F"/>
    <w:rsid w:val="00575401"/>
    <w:rsid w:val="00582302"/>
    <w:rsid w:val="005875BA"/>
    <w:rsid w:val="00596A6F"/>
    <w:rsid w:val="00597BDE"/>
    <w:rsid w:val="005A47FB"/>
    <w:rsid w:val="005A5543"/>
    <w:rsid w:val="005A7505"/>
    <w:rsid w:val="005B2252"/>
    <w:rsid w:val="005B6CD7"/>
    <w:rsid w:val="005C4D8F"/>
    <w:rsid w:val="005D4801"/>
    <w:rsid w:val="005E0D8D"/>
    <w:rsid w:val="005E1318"/>
    <w:rsid w:val="005E6D4A"/>
    <w:rsid w:val="005F72A9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8709A"/>
    <w:rsid w:val="00692884"/>
    <w:rsid w:val="00692F59"/>
    <w:rsid w:val="006A3BC1"/>
    <w:rsid w:val="006A50D7"/>
    <w:rsid w:val="006B0512"/>
    <w:rsid w:val="006B1A83"/>
    <w:rsid w:val="006B386E"/>
    <w:rsid w:val="006B4A5E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2CCF"/>
    <w:rsid w:val="007213A1"/>
    <w:rsid w:val="00721BE4"/>
    <w:rsid w:val="00723723"/>
    <w:rsid w:val="00723A66"/>
    <w:rsid w:val="00726C81"/>
    <w:rsid w:val="007366AA"/>
    <w:rsid w:val="007366FD"/>
    <w:rsid w:val="00737B4A"/>
    <w:rsid w:val="007428F5"/>
    <w:rsid w:val="0074427C"/>
    <w:rsid w:val="00760683"/>
    <w:rsid w:val="00762511"/>
    <w:rsid w:val="00762E3A"/>
    <w:rsid w:val="00762F7D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55FA"/>
    <w:rsid w:val="007B0194"/>
    <w:rsid w:val="007B305A"/>
    <w:rsid w:val="007B430B"/>
    <w:rsid w:val="007B51CA"/>
    <w:rsid w:val="007C1FB3"/>
    <w:rsid w:val="007C5B06"/>
    <w:rsid w:val="007C701B"/>
    <w:rsid w:val="007D3D76"/>
    <w:rsid w:val="007D404A"/>
    <w:rsid w:val="007D691C"/>
    <w:rsid w:val="007D7B13"/>
    <w:rsid w:val="007F2AC6"/>
    <w:rsid w:val="007F6A79"/>
    <w:rsid w:val="008007F0"/>
    <w:rsid w:val="00812409"/>
    <w:rsid w:val="00814E21"/>
    <w:rsid w:val="008222C5"/>
    <w:rsid w:val="008275D1"/>
    <w:rsid w:val="008377BC"/>
    <w:rsid w:val="00845D06"/>
    <w:rsid w:val="00846198"/>
    <w:rsid w:val="008574AD"/>
    <w:rsid w:val="008579B7"/>
    <w:rsid w:val="00860772"/>
    <w:rsid w:val="00860D04"/>
    <w:rsid w:val="008619F5"/>
    <w:rsid w:val="00864025"/>
    <w:rsid w:val="00867F47"/>
    <w:rsid w:val="008758EE"/>
    <w:rsid w:val="008771A3"/>
    <w:rsid w:val="008837C0"/>
    <w:rsid w:val="008A1DE1"/>
    <w:rsid w:val="008A20AE"/>
    <w:rsid w:val="008A4215"/>
    <w:rsid w:val="008A4E0C"/>
    <w:rsid w:val="008A68BB"/>
    <w:rsid w:val="008A7DDD"/>
    <w:rsid w:val="008B0444"/>
    <w:rsid w:val="008C0A74"/>
    <w:rsid w:val="008C1287"/>
    <w:rsid w:val="008C22BB"/>
    <w:rsid w:val="008C29B8"/>
    <w:rsid w:val="008C5FB4"/>
    <w:rsid w:val="008C601A"/>
    <w:rsid w:val="008C76FB"/>
    <w:rsid w:val="008C7D86"/>
    <w:rsid w:val="008D1BA8"/>
    <w:rsid w:val="008D36B0"/>
    <w:rsid w:val="008E0E4A"/>
    <w:rsid w:val="008E43E7"/>
    <w:rsid w:val="008E561B"/>
    <w:rsid w:val="008F7B34"/>
    <w:rsid w:val="009022D4"/>
    <w:rsid w:val="00906F88"/>
    <w:rsid w:val="00911508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35FF"/>
    <w:rsid w:val="0095599E"/>
    <w:rsid w:val="009637F5"/>
    <w:rsid w:val="009669E4"/>
    <w:rsid w:val="009819B2"/>
    <w:rsid w:val="00994EAC"/>
    <w:rsid w:val="009A2FF1"/>
    <w:rsid w:val="009A4CF3"/>
    <w:rsid w:val="009B1EA9"/>
    <w:rsid w:val="009B2A83"/>
    <w:rsid w:val="009B5970"/>
    <w:rsid w:val="009B713D"/>
    <w:rsid w:val="009C31D8"/>
    <w:rsid w:val="009D5DDB"/>
    <w:rsid w:val="009D7274"/>
    <w:rsid w:val="009E0C3C"/>
    <w:rsid w:val="009E0D15"/>
    <w:rsid w:val="009E16B9"/>
    <w:rsid w:val="009E1812"/>
    <w:rsid w:val="009E4E69"/>
    <w:rsid w:val="009E65BC"/>
    <w:rsid w:val="009F2486"/>
    <w:rsid w:val="009F4331"/>
    <w:rsid w:val="009F62C7"/>
    <w:rsid w:val="00A04556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35F5"/>
    <w:rsid w:val="00A43DD5"/>
    <w:rsid w:val="00A52897"/>
    <w:rsid w:val="00A53785"/>
    <w:rsid w:val="00A604C6"/>
    <w:rsid w:val="00A61594"/>
    <w:rsid w:val="00A634D8"/>
    <w:rsid w:val="00A67F83"/>
    <w:rsid w:val="00A73750"/>
    <w:rsid w:val="00A76CB3"/>
    <w:rsid w:val="00A82823"/>
    <w:rsid w:val="00A86771"/>
    <w:rsid w:val="00A91CCA"/>
    <w:rsid w:val="00AA5D4C"/>
    <w:rsid w:val="00AA5EDE"/>
    <w:rsid w:val="00AB18A6"/>
    <w:rsid w:val="00AB658C"/>
    <w:rsid w:val="00AB669D"/>
    <w:rsid w:val="00AC5AC5"/>
    <w:rsid w:val="00AE65FB"/>
    <w:rsid w:val="00AE79BD"/>
    <w:rsid w:val="00AF7E59"/>
    <w:rsid w:val="00B04C16"/>
    <w:rsid w:val="00B112ED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52F17"/>
    <w:rsid w:val="00B53751"/>
    <w:rsid w:val="00B545F8"/>
    <w:rsid w:val="00B55FEC"/>
    <w:rsid w:val="00B56998"/>
    <w:rsid w:val="00B7139E"/>
    <w:rsid w:val="00B769FF"/>
    <w:rsid w:val="00B818EF"/>
    <w:rsid w:val="00B85FDD"/>
    <w:rsid w:val="00B87F45"/>
    <w:rsid w:val="00B907A8"/>
    <w:rsid w:val="00BA63DA"/>
    <w:rsid w:val="00BA6CD1"/>
    <w:rsid w:val="00BA7F9B"/>
    <w:rsid w:val="00BB658D"/>
    <w:rsid w:val="00BB7172"/>
    <w:rsid w:val="00BD15EC"/>
    <w:rsid w:val="00BD402D"/>
    <w:rsid w:val="00BE60F8"/>
    <w:rsid w:val="00BE7875"/>
    <w:rsid w:val="00BF0B95"/>
    <w:rsid w:val="00BF0CEA"/>
    <w:rsid w:val="00BF72E4"/>
    <w:rsid w:val="00BF7C10"/>
    <w:rsid w:val="00C0029E"/>
    <w:rsid w:val="00C00F7F"/>
    <w:rsid w:val="00C0186A"/>
    <w:rsid w:val="00C12DED"/>
    <w:rsid w:val="00C16B0A"/>
    <w:rsid w:val="00C17D34"/>
    <w:rsid w:val="00C17D52"/>
    <w:rsid w:val="00C21513"/>
    <w:rsid w:val="00C33BD7"/>
    <w:rsid w:val="00C33F9E"/>
    <w:rsid w:val="00C36952"/>
    <w:rsid w:val="00C40EEB"/>
    <w:rsid w:val="00C42234"/>
    <w:rsid w:val="00C54C19"/>
    <w:rsid w:val="00C657E5"/>
    <w:rsid w:val="00C6785C"/>
    <w:rsid w:val="00C701EF"/>
    <w:rsid w:val="00C803D8"/>
    <w:rsid w:val="00C84A02"/>
    <w:rsid w:val="00C903D9"/>
    <w:rsid w:val="00C93303"/>
    <w:rsid w:val="00C975D0"/>
    <w:rsid w:val="00C97A7A"/>
    <w:rsid w:val="00CA0230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D61EA"/>
    <w:rsid w:val="00CE06A8"/>
    <w:rsid w:val="00CF2F54"/>
    <w:rsid w:val="00D0082D"/>
    <w:rsid w:val="00D04C42"/>
    <w:rsid w:val="00D136F3"/>
    <w:rsid w:val="00D1433F"/>
    <w:rsid w:val="00D14B77"/>
    <w:rsid w:val="00D20E89"/>
    <w:rsid w:val="00D34BC1"/>
    <w:rsid w:val="00D34DD3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7583"/>
    <w:rsid w:val="00D8005E"/>
    <w:rsid w:val="00D819EE"/>
    <w:rsid w:val="00D82824"/>
    <w:rsid w:val="00D86E88"/>
    <w:rsid w:val="00DA18B2"/>
    <w:rsid w:val="00DA4296"/>
    <w:rsid w:val="00DB272B"/>
    <w:rsid w:val="00DB778C"/>
    <w:rsid w:val="00DC7622"/>
    <w:rsid w:val="00DD36D4"/>
    <w:rsid w:val="00DF0D2C"/>
    <w:rsid w:val="00DF123B"/>
    <w:rsid w:val="00DF450C"/>
    <w:rsid w:val="00DF6A5C"/>
    <w:rsid w:val="00E023AD"/>
    <w:rsid w:val="00E0381B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ED0"/>
    <w:rsid w:val="00E7701E"/>
    <w:rsid w:val="00E81BC6"/>
    <w:rsid w:val="00E87D03"/>
    <w:rsid w:val="00EA3885"/>
    <w:rsid w:val="00EA4526"/>
    <w:rsid w:val="00EA55EC"/>
    <w:rsid w:val="00EA5607"/>
    <w:rsid w:val="00EB280D"/>
    <w:rsid w:val="00EB6DA1"/>
    <w:rsid w:val="00EC00D0"/>
    <w:rsid w:val="00ED5048"/>
    <w:rsid w:val="00ED6C0F"/>
    <w:rsid w:val="00EF58C3"/>
    <w:rsid w:val="00F140A6"/>
    <w:rsid w:val="00F2126C"/>
    <w:rsid w:val="00F24C20"/>
    <w:rsid w:val="00F301C4"/>
    <w:rsid w:val="00F30BC1"/>
    <w:rsid w:val="00F3606A"/>
    <w:rsid w:val="00F459ED"/>
    <w:rsid w:val="00F465EF"/>
    <w:rsid w:val="00F466AF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15</Pages>
  <Words>1634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577</cp:revision>
  <dcterms:created xsi:type="dcterms:W3CDTF">2018-05-28T09:21:00Z</dcterms:created>
  <dcterms:modified xsi:type="dcterms:W3CDTF">2018-06-05T14:53:00Z</dcterms:modified>
</cp:coreProperties>
</file>