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567"/>
        <w:gridCol w:w="425"/>
        <w:gridCol w:w="1134"/>
        <w:gridCol w:w="5560"/>
      </w:tblGrid>
      <w:tr w:rsidR="009509AB" w:rsidRPr="00576D49" w:rsidTr="000A6DDA">
        <w:trPr>
          <w:trHeight w:val="567"/>
        </w:trPr>
        <w:tc>
          <w:tcPr>
            <w:tcW w:w="9212" w:type="dxa"/>
            <w:gridSpan w:val="5"/>
            <w:shd w:val="clear" w:color="auto" w:fill="BFBFBF" w:themeFill="background1" w:themeFillShade="BF"/>
            <w:vAlign w:val="center"/>
          </w:tcPr>
          <w:p w:rsidR="009509AB" w:rsidRPr="009509AB" w:rsidRDefault="00801BC5" w:rsidP="000D4C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Cisco</w:t>
            </w:r>
          </w:p>
        </w:tc>
      </w:tr>
      <w:tr w:rsidR="009509AB" w:rsidTr="000A6DDA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9509AB" w:rsidRPr="00C61829" w:rsidRDefault="009509AB" w:rsidP="000D4C81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9509AB" w:rsidRPr="009509AB" w:rsidRDefault="004A633D" w:rsidP="000D4C81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Ligne</w:t>
            </w:r>
            <w:r w:rsidR="00FE79D6">
              <w:rPr>
                <w:sz w:val="20"/>
                <w:szCs w:val="20"/>
              </w:rPr>
              <w:t xml:space="preserve"> de commande IOS</w:t>
            </w:r>
            <w:r w:rsidR="00AE5905">
              <w:rPr>
                <w:sz w:val="20"/>
                <w:szCs w:val="20"/>
              </w:rPr>
              <w:t xml:space="preserve"> (CLI Cisco IOS)</w:t>
            </w:r>
          </w:p>
        </w:tc>
      </w:tr>
      <w:tr w:rsidR="009509AB" w:rsidTr="000A6DDA">
        <w:trPr>
          <w:trHeight w:val="567"/>
        </w:trPr>
        <w:tc>
          <w:tcPr>
            <w:tcW w:w="9212" w:type="dxa"/>
            <w:gridSpan w:val="5"/>
            <w:shd w:val="clear" w:color="auto" w:fill="BFBFBF" w:themeFill="background1" w:themeFillShade="BF"/>
            <w:vAlign w:val="center"/>
          </w:tcPr>
          <w:p w:rsidR="009509AB" w:rsidRPr="009509AB" w:rsidRDefault="009509AB" w:rsidP="000D4C81">
            <w:pPr>
              <w:jc w:val="center"/>
              <w:rPr>
                <w:color w:val="FFFFCC"/>
                <w:sz w:val="20"/>
                <w:szCs w:val="20"/>
              </w:rPr>
            </w:pPr>
            <w:r w:rsidRPr="009509AB">
              <w:rPr>
                <w:b/>
                <w:sz w:val="20"/>
                <w:szCs w:val="20"/>
              </w:rPr>
              <w:t>CLI</w:t>
            </w:r>
          </w:p>
        </w:tc>
      </w:tr>
      <w:tr w:rsidR="009509AB" w:rsidTr="000A6DDA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9509AB" w:rsidRPr="009509AB" w:rsidRDefault="009509AB" w:rsidP="000D4C81">
            <w:pPr>
              <w:jc w:val="center"/>
              <w:rPr>
                <w:b/>
                <w:sz w:val="20"/>
                <w:szCs w:val="20"/>
              </w:rPr>
            </w:pPr>
            <w:r w:rsidRPr="009509AB">
              <w:rPr>
                <w:b/>
                <w:sz w:val="20"/>
                <w:szCs w:val="20"/>
              </w:rPr>
              <w:t>GENERALE</w:t>
            </w:r>
          </w:p>
        </w:tc>
      </w:tr>
      <w:tr w:rsidR="00F7163C" w:rsidTr="000A6DDA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F7163C" w:rsidRPr="00C61829" w:rsidRDefault="00F7163C" w:rsidP="000D4C8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enable</w:t>
            </w:r>
            <w:proofErr w:type="spellEnd"/>
          </w:p>
        </w:tc>
        <w:tc>
          <w:tcPr>
            <w:tcW w:w="6694" w:type="dxa"/>
            <w:gridSpan w:val="2"/>
            <w:vAlign w:val="center"/>
          </w:tcPr>
          <w:p w:rsidR="00F7163C" w:rsidRDefault="00F7163C" w:rsidP="000D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</w:p>
          <w:p w:rsidR="00F7163C" w:rsidRDefault="00F7163C" w:rsidP="000D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Cmd de configuration impossible ici</w:t>
            </w:r>
          </w:p>
          <w:p w:rsidR="0053245C" w:rsidRDefault="0053245C" w:rsidP="0053245C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Cmds d’informations</w:t>
            </w:r>
          </w:p>
          <w:p w:rsidR="0053245C" w:rsidRDefault="0053245C" w:rsidP="0053245C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Cmds de diagnostique</w:t>
            </w:r>
          </w:p>
          <w:p w:rsidR="0053245C" w:rsidRDefault="0053245C" w:rsidP="0053245C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Cmds de gestion</w:t>
            </w:r>
          </w:p>
          <w:p w:rsidR="0053245C" w:rsidRPr="0053245C" w:rsidRDefault="0053245C" w:rsidP="0053245C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DB63B5" w:rsidTr="000A6DDA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DB63B5" w:rsidRPr="00C61829" w:rsidRDefault="00DB63B5" w:rsidP="000D4C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Configure terminal</w:t>
            </w:r>
          </w:p>
        </w:tc>
        <w:tc>
          <w:tcPr>
            <w:tcW w:w="6694" w:type="dxa"/>
            <w:gridSpan w:val="2"/>
            <w:vAlign w:val="center"/>
          </w:tcPr>
          <w:p w:rsidR="00DB63B5" w:rsidRDefault="00DB63B5" w:rsidP="000D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Passage en configuration globale</w:t>
            </w:r>
          </w:p>
          <w:p w:rsidR="006A3C3D" w:rsidRPr="009509AB" w:rsidRDefault="006A3C3D" w:rsidP="000D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Cmds du mode privilège impossible ici</w:t>
            </w:r>
          </w:p>
        </w:tc>
      </w:tr>
      <w:tr w:rsidR="00526138" w:rsidTr="000A6DDA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526138" w:rsidRPr="00C61829" w:rsidRDefault="00526138" w:rsidP="000D4C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Interface &lt;</w:t>
            </w:r>
            <w:proofErr w:type="spellStart"/>
            <w:r>
              <w:rPr>
                <w:b/>
                <w:sz w:val="20"/>
                <w:szCs w:val="20"/>
              </w:rPr>
              <w:t>int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6694" w:type="dxa"/>
            <w:gridSpan w:val="2"/>
            <w:vAlign w:val="center"/>
          </w:tcPr>
          <w:p w:rsidR="00526138" w:rsidRPr="009509AB" w:rsidRDefault="00526138" w:rsidP="000D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Passage en configuration d’interface</w:t>
            </w:r>
          </w:p>
        </w:tc>
      </w:tr>
      <w:tr w:rsidR="00DC10DE" w:rsidTr="000A6DDA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DC10DE" w:rsidRPr="00C61829" w:rsidRDefault="00DC10DE" w:rsidP="000D4C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exit</w:t>
            </w:r>
          </w:p>
        </w:tc>
        <w:tc>
          <w:tcPr>
            <w:tcW w:w="6694" w:type="dxa"/>
            <w:gridSpan w:val="2"/>
            <w:vAlign w:val="center"/>
          </w:tcPr>
          <w:p w:rsidR="00DC10DE" w:rsidRPr="009509AB" w:rsidRDefault="00DC10DE" w:rsidP="000D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Passage au niveau </w:t>
            </w:r>
            <w:r w:rsidR="0031120E">
              <w:rPr>
                <w:sz w:val="20"/>
                <w:szCs w:val="20"/>
              </w:rPr>
              <w:t>inférieur</w:t>
            </w:r>
          </w:p>
        </w:tc>
      </w:tr>
      <w:tr w:rsidR="00E23D6F" w:rsidTr="000A6DDA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E23D6F" w:rsidRPr="00C61829" w:rsidRDefault="00E23D6F" w:rsidP="000D4C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 &lt;cmd&gt;</w:t>
            </w:r>
          </w:p>
        </w:tc>
        <w:tc>
          <w:tcPr>
            <w:tcW w:w="6694" w:type="dxa"/>
            <w:gridSpan w:val="2"/>
            <w:vAlign w:val="center"/>
          </w:tcPr>
          <w:p w:rsidR="00E23D6F" w:rsidRPr="009509AB" w:rsidRDefault="00E23D6F" w:rsidP="000D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Exécution </w:t>
            </w:r>
            <w:proofErr w:type="gramStart"/>
            <w:r>
              <w:rPr>
                <w:sz w:val="20"/>
                <w:szCs w:val="20"/>
              </w:rPr>
              <w:t>d’une</w:t>
            </w:r>
            <w:proofErr w:type="gramEnd"/>
            <w:r>
              <w:rPr>
                <w:sz w:val="20"/>
                <w:szCs w:val="20"/>
              </w:rPr>
              <w:t xml:space="preserve"> cmd du mode privilège dans un autre mode</w:t>
            </w:r>
          </w:p>
        </w:tc>
      </w:tr>
      <w:tr w:rsidR="00432470" w:rsidTr="000A6DDA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432470" w:rsidRPr="00C61829" w:rsidRDefault="00432470" w:rsidP="000D4C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Terminal monitor</w:t>
            </w:r>
          </w:p>
        </w:tc>
        <w:tc>
          <w:tcPr>
            <w:tcW w:w="6694" w:type="dxa"/>
            <w:gridSpan w:val="2"/>
            <w:vAlign w:val="center"/>
          </w:tcPr>
          <w:p w:rsidR="00432470" w:rsidRPr="009509AB" w:rsidRDefault="00432470" w:rsidP="000D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mode distant (SSH…), permet de faire apparaitre les logs sur la console</w:t>
            </w:r>
          </w:p>
        </w:tc>
      </w:tr>
      <w:tr w:rsidR="00C5074E" w:rsidTr="000A6DDA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C5074E" w:rsidRDefault="00C5074E" w:rsidP="000D4C81">
            <w:pPr>
              <w:jc w:val="center"/>
              <w:rPr>
                <w:b/>
                <w:sz w:val="20"/>
                <w:szCs w:val="20"/>
              </w:rPr>
            </w:pPr>
          </w:p>
          <w:p w:rsidR="00C5074E" w:rsidRDefault="00C5074E" w:rsidP="007A7A14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Line con 0</w:t>
            </w:r>
          </w:p>
          <w:p w:rsidR="00C5074E" w:rsidRDefault="00C5074E" w:rsidP="007A7A14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Logging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synchronous</w:t>
            </w:r>
            <w:proofErr w:type="spellEnd"/>
          </w:p>
          <w:p w:rsidR="00C5074E" w:rsidRPr="00C61829" w:rsidRDefault="00C5074E" w:rsidP="000D4C8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gridSpan w:val="2"/>
            <w:vAlign w:val="center"/>
          </w:tcPr>
          <w:p w:rsidR="00C5074E" w:rsidRPr="009509AB" w:rsidRDefault="00C5074E" w:rsidP="000D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d’éviter que les messages du routeur s’intercalent avec les Cmds.</w:t>
            </w:r>
          </w:p>
        </w:tc>
      </w:tr>
      <w:tr w:rsidR="00B12F94" w:rsidTr="000A6DDA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B12F94" w:rsidRPr="00B12F94" w:rsidRDefault="005305A8" w:rsidP="000D4C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CMDS DU MODE ROOT</w:t>
            </w:r>
          </w:p>
        </w:tc>
      </w:tr>
      <w:tr w:rsidR="007A7A14" w:rsidTr="00A203E5">
        <w:trPr>
          <w:trHeight w:val="567"/>
        </w:trPr>
        <w:tc>
          <w:tcPr>
            <w:tcW w:w="1526" w:type="dxa"/>
            <w:shd w:val="clear" w:color="auto" w:fill="D6E3BC" w:themeFill="accent3" w:themeFillTint="66"/>
            <w:vAlign w:val="center"/>
          </w:tcPr>
          <w:p w:rsidR="007A7A14" w:rsidRDefault="007A7A14" w:rsidP="000D4C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show</w:t>
            </w:r>
          </w:p>
        </w:tc>
        <w:tc>
          <w:tcPr>
            <w:tcW w:w="2126" w:type="dxa"/>
            <w:gridSpan w:val="3"/>
            <w:vAlign w:val="center"/>
          </w:tcPr>
          <w:p w:rsidR="007A7A14" w:rsidRDefault="00C44F99" w:rsidP="000D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Running-config</w:t>
            </w:r>
          </w:p>
        </w:tc>
        <w:tc>
          <w:tcPr>
            <w:tcW w:w="5560" w:type="dxa"/>
            <w:vAlign w:val="center"/>
          </w:tcPr>
          <w:p w:rsidR="007A7A14" w:rsidRDefault="00F95888" w:rsidP="000D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 générale</w:t>
            </w:r>
          </w:p>
        </w:tc>
      </w:tr>
      <w:tr w:rsidR="00226948" w:rsidTr="00A203E5">
        <w:trPr>
          <w:trHeight w:val="567"/>
        </w:trPr>
        <w:tc>
          <w:tcPr>
            <w:tcW w:w="1526" w:type="dxa"/>
            <w:shd w:val="clear" w:color="auto" w:fill="D6E3BC" w:themeFill="accent3" w:themeFillTint="66"/>
            <w:vAlign w:val="center"/>
          </w:tcPr>
          <w:p w:rsidR="00226948" w:rsidRDefault="00226948" w:rsidP="000D4C8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vAlign w:val="center"/>
          </w:tcPr>
          <w:p w:rsidR="00226948" w:rsidRDefault="009D7BF0" w:rsidP="000D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5560" w:type="dxa"/>
            <w:vAlign w:val="center"/>
          </w:tcPr>
          <w:p w:rsidR="00226948" w:rsidRDefault="00226948" w:rsidP="000D4C81">
            <w:pPr>
              <w:jc w:val="center"/>
              <w:rPr>
                <w:sz w:val="20"/>
                <w:szCs w:val="20"/>
              </w:rPr>
            </w:pPr>
          </w:p>
        </w:tc>
      </w:tr>
      <w:tr w:rsidR="007A7A14" w:rsidTr="00A203E5">
        <w:trPr>
          <w:trHeight w:val="567"/>
        </w:trPr>
        <w:tc>
          <w:tcPr>
            <w:tcW w:w="1526" w:type="dxa"/>
            <w:shd w:val="clear" w:color="auto" w:fill="D6E3BC" w:themeFill="accent3" w:themeFillTint="66"/>
            <w:vAlign w:val="center"/>
          </w:tcPr>
          <w:p w:rsidR="007A7A14" w:rsidRDefault="007A7A14" w:rsidP="000D4C8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vAlign w:val="center"/>
          </w:tcPr>
          <w:p w:rsidR="007A7A14" w:rsidRDefault="00C44F99" w:rsidP="000D4C8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  <w:r>
              <w:rPr>
                <w:sz w:val="20"/>
                <w:szCs w:val="20"/>
              </w:rPr>
              <w:t xml:space="preserve"> interface</w:t>
            </w:r>
          </w:p>
        </w:tc>
        <w:tc>
          <w:tcPr>
            <w:tcW w:w="5560" w:type="dxa"/>
            <w:vAlign w:val="center"/>
          </w:tcPr>
          <w:p w:rsidR="007A7A14" w:rsidRDefault="007A7A14" w:rsidP="000D4C81">
            <w:pPr>
              <w:jc w:val="center"/>
              <w:rPr>
                <w:sz w:val="20"/>
                <w:szCs w:val="20"/>
              </w:rPr>
            </w:pPr>
          </w:p>
        </w:tc>
      </w:tr>
      <w:tr w:rsidR="006F5598" w:rsidTr="00A203E5">
        <w:trPr>
          <w:trHeight w:val="567"/>
        </w:trPr>
        <w:tc>
          <w:tcPr>
            <w:tcW w:w="1526" w:type="dxa"/>
            <w:shd w:val="clear" w:color="auto" w:fill="D6E3BC" w:themeFill="accent3" w:themeFillTint="66"/>
            <w:vAlign w:val="center"/>
          </w:tcPr>
          <w:p w:rsidR="006F5598" w:rsidRDefault="006F5598" w:rsidP="000D4C8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vAlign w:val="center"/>
          </w:tcPr>
          <w:p w:rsidR="006F5598" w:rsidRDefault="006F5598" w:rsidP="000D4C8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  <w:r>
              <w:rPr>
                <w:sz w:val="20"/>
                <w:szCs w:val="20"/>
              </w:rPr>
              <w:t xml:space="preserve"> interface </w:t>
            </w:r>
            <w:proofErr w:type="spellStart"/>
            <w:r>
              <w:rPr>
                <w:sz w:val="20"/>
                <w:szCs w:val="20"/>
              </w:rPr>
              <w:t>brief</w:t>
            </w:r>
            <w:proofErr w:type="spellEnd"/>
          </w:p>
        </w:tc>
        <w:tc>
          <w:tcPr>
            <w:tcW w:w="5560" w:type="dxa"/>
            <w:vAlign w:val="center"/>
          </w:tcPr>
          <w:p w:rsidR="006F5598" w:rsidRDefault="006F5598" w:rsidP="000D4C81">
            <w:pPr>
              <w:jc w:val="center"/>
              <w:rPr>
                <w:sz w:val="20"/>
                <w:szCs w:val="20"/>
              </w:rPr>
            </w:pPr>
          </w:p>
        </w:tc>
      </w:tr>
      <w:tr w:rsidR="00E01A1D" w:rsidTr="00A203E5">
        <w:trPr>
          <w:trHeight w:val="567"/>
        </w:trPr>
        <w:tc>
          <w:tcPr>
            <w:tcW w:w="1526" w:type="dxa"/>
            <w:shd w:val="clear" w:color="auto" w:fill="D6E3BC" w:themeFill="accent3" w:themeFillTint="66"/>
            <w:vAlign w:val="center"/>
          </w:tcPr>
          <w:p w:rsidR="00E01A1D" w:rsidRDefault="00E01A1D" w:rsidP="000D4C8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vAlign w:val="center"/>
          </w:tcPr>
          <w:p w:rsidR="00E01A1D" w:rsidRDefault="00E01A1D" w:rsidP="000D4C8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  <w:r>
              <w:rPr>
                <w:sz w:val="20"/>
                <w:szCs w:val="20"/>
              </w:rPr>
              <w:t xml:space="preserve"> route</w:t>
            </w:r>
          </w:p>
        </w:tc>
        <w:tc>
          <w:tcPr>
            <w:tcW w:w="5560" w:type="dxa"/>
            <w:vAlign w:val="center"/>
          </w:tcPr>
          <w:p w:rsidR="00E01A1D" w:rsidRDefault="00E01A1D" w:rsidP="000D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de routages</w:t>
            </w:r>
          </w:p>
        </w:tc>
      </w:tr>
      <w:tr w:rsidR="00A203E5" w:rsidTr="00A203E5">
        <w:trPr>
          <w:trHeight w:val="567"/>
        </w:trPr>
        <w:tc>
          <w:tcPr>
            <w:tcW w:w="1526" w:type="dxa"/>
            <w:shd w:val="clear" w:color="auto" w:fill="D6E3BC" w:themeFill="accent3" w:themeFillTint="66"/>
            <w:vAlign w:val="center"/>
          </w:tcPr>
          <w:p w:rsidR="00A203E5" w:rsidRDefault="00A203E5" w:rsidP="000D4C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copy</w:t>
            </w:r>
          </w:p>
        </w:tc>
        <w:tc>
          <w:tcPr>
            <w:tcW w:w="2126" w:type="dxa"/>
            <w:gridSpan w:val="3"/>
            <w:vAlign w:val="center"/>
          </w:tcPr>
          <w:p w:rsidR="00A203E5" w:rsidRDefault="00A203E5" w:rsidP="000D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Running-configuration startup-configuration</w:t>
            </w:r>
          </w:p>
        </w:tc>
        <w:tc>
          <w:tcPr>
            <w:tcW w:w="5560" w:type="dxa"/>
            <w:vAlign w:val="center"/>
          </w:tcPr>
          <w:p w:rsidR="00A203E5" w:rsidRDefault="001A4F44" w:rsidP="000D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Pour sauvegarder la configuration </w:t>
            </w:r>
          </w:p>
        </w:tc>
      </w:tr>
      <w:tr w:rsidR="00B571F5" w:rsidTr="000A6DDA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B571F5" w:rsidRPr="00B571F5" w:rsidRDefault="00B571F5" w:rsidP="000D4C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CMDS DU MODE CONFIGURATION GLOBALE</w:t>
            </w:r>
          </w:p>
        </w:tc>
      </w:tr>
      <w:tr w:rsidR="000A6DDA" w:rsidTr="00436519">
        <w:trPr>
          <w:trHeight w:val="567"/>
        </w:trPr>
        <w:tc>
          <w:tcPr>
            <w:tcW w:w="2093" w:type="dxa"/>
            <w:gridSpan w:val="2"/>
            <w:shd w:val="clear" w:color="auto" w:fill="D6E3BC" w:themeFill="accent3" w:themeFillTint="66"/>
            <w:vAlign w:val="center"/>
          </w:tcPr>
          <w:p w:rsidR="000A6DDA" w:rsidRDefault="000A6DDA" w:rsidP="000D4C8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</w:t>
            </w:r>
            <w:r w:rsidR="00F2076F">
              <w:rPr>
                <w:b/>
                <w:sz w:val="20"/>
                <w:szCs w:val="20"/>
              </w:rPr>
              <w:t>ost</w:t>
            </w:r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 xml:space="preserve"> &lt;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7119" w:type="dxa"/>
            <w:gridSpan w:val="3"/>
            <w:vAlign w:val="center"/>
          </w:tcPr>
          <w:p w:rsidR="000A6DDA" w:rsidRDefault="00F2076F" w:rsidP="000D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périph</w:t>
            </w:r>
            <w:r w:rsidR="009B7A95">
              <w:rPr>
                <w:sz w:val="20"/>
                <w:szCs w:val="20"/>
              </w:rPr>
              <w:t>érique</w:t>
            </w:r>
          </w:p>
        </w:tc>
      </w:tr>
      <w:tr w:rsidR="00D75BDE" w:rsidTr="00D75BDE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D75BDE" w:rsidRPr="00D75BDE" w:rsidRDefault="00D75BDE" w:rsidP="000D4C81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sz w:val="20"/>
                <w:szCs w:val="20"/>
              </w:rPr>
              <w:t>CMDS DU MODE INTERFACE</w:t>
            </w:r>
          </w:p>
        </w:tc>
      </w:tr>
      <w:tr w:rsidR="003A6E5F" w:rsidTr="00651AD5">
        <w:trPr>
          <w:trHeight w:val="567"/>
        </w:trPr>
        <w:tc>
          <w:tcPr>
            <w:tcW w:w="2093" w:type="dxa"/>
            <w:gridSpan w:val="2"/>
            <w:shd w:val="clear" w:color="auto" w:fill="D6E3BC" w:themeFill="accent3" w:themeFillTint="66"/>
            <w:vAlign w:val="center"/>
          </w:tcPr>
          <w:p w:rsidR="003A6E5F" w:rsidRDefault="003A6E5F" w:rsidP="003A6E5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No </w:t>
            </w:r>
            <w:proofErr w:type="spellStart"/>
            <w:r>
              <w:rPr>
                <w:b/>
                <w:sz w:val="20"/>
                <w:szCs w:val="20"/>
              </w:rPr>
              <w:t>shutdown</w:t>
            </w:r>
            <w:proofErr w:type="spellEnd"/>
          </w:p>
        </w:tc>
        <w:tc>
          <w:tcPr>
            <w:tcW w:w="7119" w:type="dxa"/>
            <w:gridSpan w:val="3"/>
            <w:vAlign w:val="center"/>
          </w:tcPr>
          <w:p w:rsidR="003A6E5F" w:rsidRDefault="00337A35" w:rsidP="000D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une interface</w:t>
            </w:r>
          </w:p>
        </w:tc>
      </w:tr>
      <w:tr w:rsidR="00D17D76" w:rsidTr="00651AD5">
        <w:trPr>
          <w:trHeight w:val="567"/>
        </w:trPr>
        <w:tc>
          <w:tcPr>
            <w:tcW w:w="2093" w:type="dxa"/>
            <w:gridSpan w:val="2"/>
            <w:shd w:val="clear" w:color="auto" w:fill="D6E3BC" w:themeFill="accent3" w:themeFillTint="66"/>
            <w:vAlign w:val="center"/>
          </w:tcPr>
          <w:p w:rsidR="00D17D76" w:rsidRDefault="00D17D76" w:rsidP="003A6E5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shutdown</w:t>
            </w:r>
            <w:proofErr w:type="spellEnd"/>
          </w:p>
        </w:tc>
        <w:tc>
          <w:tcPr>
            <w:tcW w:w="7119" w:type="dxa"/>
            <w:gridSpan w:val="3"/>
            <w:vAlign w:val="center"/>
          </w:tcPr>
          <w:p w:rsidR="00D17D76" w:rsidRDefault="00D17D76" w:rsidP="000D4C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</w:t>
            </w:r>
          </w:p>
        </w:tc>
      </w:tr>
      <w:tr w:rsidR="009509AB" w:rsidTr="000A6DDA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9509AB" w:rsidRDefault="009509AB" w:rsidP="000D4C81">
            <w:pPr>
              <w:jc w:val="both"/>
              <w:rPr>
                <w:b/>
                <w:sz w:val="20"/>
                <w:szCs w:val="20"/>
                <w:u w:val="single"/>
              </w:rPr>
            </w:pPr>
            <w:proofErr w:type="spellStart"/>
            <w:r w:rsidRPr="009509AB">
              <w:rPr>
                <w:b/>
                <w:sz w:val="20"/>
                <w:szCs w:val="20"/>
                <w:u w:val="single"/>
              </w:rPr>
              <w:t>Comments</w:t>
            </w:r>
            <w:proofErr w:type="spellEnd"/>
            <w:r w:rsidRPr="009509AB">
              <w:rPr>
                <w:b/>
                <w:sz w:val="20"/>
                <w:szCs w:val="20"/>
                <w:u w:val="single"/>
              </w:rPr>
              <w:t> :</w:t>
            </w:r>
          </w:p>
          <w:p w:rsidR="007702FF" w:rsidRPr="009509AB" w:rsidRDefault="007702FF" w:rsidP="000D4C81">
            <w:pPr>
              <w:jc w:val="both"/>
              <w:rPr>
                <w:sz w:val="20"/>
                <w:szCs w:val="20"/>
              </w:rPr>
            </w:pPr>
          </w:p>
          <w:p w:rsidR="009509AB" w:rsidRDefault="00966D89" w:rsidP="000D4C8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commandes s’abrègent si aucune </w:t>
            </w:r>
            <w:r w:rsidR="00B06529">
              <w:rPr>
                <w:sz w:val="20"/>
                <w:szCs w:val="20"/>
              </w:rPr>
              <w:t>ambiguïté</w:t>
            </w:r>
            <w:r>
              <w:rPr>
                <w:sz w:val="20"/>
                <w:szCs w:val="20"/>
              </w:rPr>
              <w:t xml:space="preserve">. Ex : </w:t>
            </w:r>
            <w:proofErr w:type="spellStart"/>
            <w:r>
              <w:rPr>
                <w:sz w:val="20"/>
                <w:szCs w:val="20"/>
              </w:rPr>
              <w:t>conf</w:t>
            </w:r>
            <w:proofErr w:type="spellEnd"/>
            <w:r>
              <w:rPr>
                <w:sz w:val="20"/>
                <w:szCs w:val="20"/>
              </w:rPr>
              <w:t xml:space="preserve"> t</w:t>
            </w:r>
            <w:r w:rsidR="00F52D4D">
              <w:rPr>
                <w:sz w:val="20"/>
                <w:szCs w:val="20"/>
              </w:rPr>
              <w:t xml:space="preserve"> pour configure terminal</w:t>
            </w:r>
          </w:p>
          <w:p w:rsidR="00B45A8C" w:rsidRPr="009509AB" w:rsidRDefault="00B45A8C" w:rsidP="000D4C81">
            <w:pPr>
              <w:jc w:val="both"/>
              <w:rPr>
                <w:sz w:val="20"/>
                <w:szCs w:val="20"/>
              </w:rPr>
            </w:pPr>
          </w:p>
          <w:p w:rsidR="009509AB" w:rsidRPr="009509AB" w:rsidRDefault="00B45A8C" w:rsidP="000D4C8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Raccourcis clavier : </w:t>
            </w: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B45A8C">
              <w:rPr>
                <w:b/>
                <w:sz w:val="20"/>
                <w:szCs w:val="20"/>
              </w:rPr>
              <w:t>A1</w:t>
            </w:r>
          </w:p>
          <w:p w:rsidR="009509AB" w:rsidRPr="009509AB" w:rsidRDefault="009509AB" w:rsidP="000D4C81">
            <w:pPr>
              <w:jc w:val="both"/>
              <w:rPr>
                <w:sz w:val="20"/>
                <w:szCs w:val="20"/>
              </w:rPr>
            </w:pPr>
          </w:p>
          <w:p w:rsidR="009509AB" w:rsidRPr="009509AB" w:rsidRDefault="009509AB" w:rsidP="000D4C81">
            <w:pPr>
              <w:jc w:val="both"/>
              <w:rPr>
                <w:sz w:val="20"/>
                <w:szCs w:val="20"/>
              </w:rPr>
            </w:pPr>
          </w:p>
        </w:tc>
      </w:tr>
    </w:tbl>
    <w:p w:rsidR="00B45A8C" w:rsidRDefault="00B45A8C" w:rsidP="009509AB"/>
    <w:p w:rsidR="00B45A8C" w:rsidRDefault="00B45A8C"/>
    <w:p w:rsidR="00B45A8C" w:rsidRDefault="00B45A8C">
      <w:pPr>
        <w:rPr>
          <w:b/>
        </w:rPr>
      </w:pPr>
      <w:r>
        <w:rPr>
          <w:b/>
        </w:rPr>
        <w:br w:type="page"/>
      </w:r>
    </w:p>
    <w:p w:rsidR="009509AB" w:rsidRDefault="00B45A8C" w:rsidP="009509AB">
      <w:pPr>
        <w:rPr>
          <w:noProof/>
          <w:lang w:eastAsia="fr-FR"/>
        </w:rPr>
      </w:pPr>
      <w:r w:rsidRPr="00B45A8C">
        <w:rPr>
          <w:b/>
        </w:rPr>
        <w:lastRenderedPageBreak/>
        <w:t>A1 :</w:t>
      </w:r>
    </w:p>
    <w:p w:rsidR="00B45A8C" w:rsidRPr="00B45A8C" w:rsidRDefault="00B45A8C" w:rsidP="009509AB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47872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5A" w:rsidRDefault="00083A5A"/>
    <w:sectPr w:rsidR="00083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25BA2"/>
    <w:multiLevelType w:val="hybridMultilevel"/>
    <w:tmpl w:val="58ECC7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3A"/>
    <w:rsid w:val="00083A5A"/>
    <w:rsid w:val="000A6DDA"/>
    <w:rsid w:val="001A4F44"/>
    <w:rsid w:val="00226948"/>
    <w:rsid w:val="0031120E"/>
    <w:rsid w:val="00337A35"/>
    <w:rsid w:val="00376A3A"/>
    <w:rsid w:val="003A6E5F"/>
    <w:rsid w:val="00432470"/>
    <w:rsid w:val="004A633D"/>
    <w:rsid w:val="00526138"/>
    <w:rsid w:val="005305A8"/>
    <w:rsid w:val="0053245C"/>
    <w:rsid w:val="00665A96"/>
    <w:rsid w:val="006A3C3D"/>
    <w:rsid w:val="006F5598"/>
    <w:rsid w:val="007702FF"/>
    <w:rsid w:val="007A7A14"/>
    <w:rsid w:val="007A7DE8"/>
    <w:rsid w:val="00801BC5"/>
    <w:rsid w:val="009509AB"/>
    <w:rsid w:val="00966D89"/>
    <w:rsid w:val="009B7A95"/>
    <w:rsid w:val="009D7BF0"/>
    <w:rsid w:val="00A10BA7"/>
    <w:rsid w:val="00A203E5"/>
    <w:rsid w:val="00AE5905"/>
    <w:rsid w:val="00AF050A"/>
    <w:rsid w:val="00B06529"/>
    <w:rsid w:val="00B12F94"/>
    <w:rsid w:val="00B45A8C"/>
    <w:rsid w:val="00B571F5"/>
    <w:rsid w:val="00C44F99"/>
    <w:rsid w:val="00C5074E"/>
    <w:rsid w:val="00D17D76"/>
    <w:rsid w:val="00D75BDE"/>
    <w:rsid w:val="00DB63B5"/>
    <w:rsid w:val="00DC10DE"/>
    <w:rsid w:val="00E01A1D"/>
    <w:rsid w:val="00E23D6F"/>
    <w:rsid w:val="00F2076F"/>
    <w:rsid w:val="00F27C29"/>
    <w:rsid w:val="00F52D4D"/>
    <w:rsid w:val="00F7163C"/>
    <w:rsid w:val="00F95888"/>
    <w:rsid w:val="00FE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9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0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3245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45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5A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9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0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3245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45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5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44</cp:revision>
  <dcterms:created xsi:type="dcterms:W3CDTF">2018-06-14T09:19:00Z</dcterms:created>
  <dcterms:modified xsi:type="dcterms:W3CDTF">2018-06-20T12:32:00Z</dcterms:modified>
</cp:coreProperties>
</file>