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B001" w14:textId="77777777" w:rsidR="009D68F4" w:rsidRDefault="009D68F4">
      <w:pPr>
        <w:pStyle w:val="Textoindependiente"/>
        <w:rPr>
          <w:rFonts w:ascii="Times New Roman"/>
          <w:sz w:val="20"/>
        </w:rPr>
      </w:pPr>
    </w:p>
    <w:p w14:paraId="1917C472" w14:textId="77777777" w:rsidR="009D68F4" w:rsidRDefault="009D68F4">
      <w:pPr>
        <w:pStyle w:val="Textoindependiente"/>
        <w:spacing w:before="11"/>
        <w:rPr>
          <w:rFonts w:ascii="Times New Roman"/>
          <w:sz w:val="22"/>
        </w:rPr>
      </w:pPr>
    </w:p>
    <w:tbl>
      <w:tblPr>
        <w:tblStyle w:val="TableNormal"/>
        <w:tblW w:w="0" w:type="auto"/>
        <w:tblInd w:w="13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97"/>
        <w:gridCol w:w="3827"/>
      </w:tblGrid>
      <w:tr w:rsidR="009D68F4" w14:paraId="6DCBD262" w14:textId="77777777">
        <w:trPr>
          <w:trHeight w:val="1682"/>
        </w:trPr>
        <w:tc>
          <w:tcPr>
            <w:tcW w:w="9924" w:type="dxa"/>
            <w:gridSpan w:val="2"/>
            <w:tcBorders>
              <w:bottom w:val="single" w:sz="8" w:space="0" w:color="000000"/>
            </w:tcBorders>
          </w:tcPr>
          <w:p w14:paraId="3FD81817" w14:textId="7D639404" w:rsidR="009D68F4" w:rsidRDefault="00A26381" w:rsidP="00DC1BF6">
            <w:pPr>
              <w:pStyle w:val="TableParagraph"/>
              <w:spacing w:before="108" w:line="446" w:lineRule="auto"/>
              <w:ind w:right="211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Guía de Actividades de Formación Práctica </w:t>
            </w:r>
            <w:proofErr w:type="spellStart"/>
            <w:r>
              <w:rPr>
                <w:b/>
                <w:sz w:val="28"/>
              </w:rPr>
              <w:t>Nro</w:t>
            </w:r>
            <w:proofErr w:type="spellEnd"/>
            <w:r>
              <w:rPr>
                <w:b/>
                <w:sz w:val="28"/>
              </w:rPr>
              <w:t>: 7</w:t>
            </w:r>
            <w:r>
              <w:rPr>
                <w:b/>
                <w:spacing w:val="-75"/>
                <w:sz w:val="28"/>
              </w:rPr>
              <w:t xml:space="preserve"> </w:t>
            </w:r>
            <w:r>
              <w:rPr>
                <w:b/>
                <w:sz w:val="28"/>
              </w:rPr>
              <w:t>Nombre: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Disposición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final</w:t>
            </w:r>
            <w:r w:rsidR="00910A25">
              <w:rPr>
                <w:b/>
                <w:sz w:val="28"/>
              </w:rPr>
              <w:t xml:space="preserve"> de residuos sólidos</w:t>
            </w:r>
            <w:r w:rsidR="00DC1BF6">
              <w:rPr>
                <w:b/>
                <w:sz w:val="28"/>
              </w:rPr>
              <w:t xml:space="preserve"> </w:t>
            </w:r>
            <w:r w:rsidR="00910A25">
              <w:rPr>
                <w:b/>
                <w:sz w:val="28"/>
              </w:rPr>
              <w:t xml:space="preserve">urbanos </w:t>
            </w:r>
          </w:p>
          <w:p w14:paraId="6021050E" w14:textId="77777777" w:rsidR="009D68F4" w:rsidRDefault="00A26381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(es)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corresponde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guía: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9</w:t>
            </w:r>
          </w:p>
        </w:tc>
      </w:tr>
      <w:tr w:rsidR="009D68F4" w14:paraId="411B8E3C" w14:textId="77777777">
        <w:trPr>
          <w:trHeight w:val="457"/>
        </w:trPr>
        <w:tc>
          <w:tcPr>
            <w:tcW w:w="6097" w:type="dxa"/>
            <w:tcBorders>
              <w:top w:val="single" w:sz="8" w:space="0" w:color="000000"/>
              <w:bottom w:val="single" w:sz="8" w:space="0" w:color="000000"/>
              <w:right w:val="dotted" w:sz="4" w:space="0" w:color="000000"/>
            </w:tcBorders>
            <w:shd w:val="clear" w:color="auto" w:fill="D9D9D9"/>
          </w:tcPr>
          <w:p w14:paraId="3F52F3CF" w14:textId="77777777" w:rsidR="009D68F4" w:rsidRDefault="00A26381">
            <w:pPr>
              <w:pStyle w:val="TableParagraph"/>
              <w:spacing w:before="109"/>
              <w:ind w:left="112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 Actividad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Formación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</w:p>
        </w:tc>
        <w:tc>
          <w:tcPr>
            <w:tcW w:w="3827" w:type="dxa"/>
            <w:tcBorders>
              <w:top w:val="single" w:sz="8" w:space="0" w:color="000000"/>
              <w:left w:val="dotted" w:sz="4" w:space="0" w:color="000000"/>
              <w:bottom w:val="single" w:sz="8" w:space="0" w:color="000000"/>
            </w:tcBorders>
            <w:shd w:val="clear" w:color="auto" w:fill="D9D9D9"/>
          </w:tcPr>
          <w:p w14:paraId="6C602FED" w14:textId="77777777" w:rsidR="009D68F4" w:rsidRDefault="00A26381">
            <w:pPr>
              <w:pStyle w:val="TableParagraph"/>
              <w:spacing w:before="109"/>
              <w:ind w:left="633"/>
              <w:rPr>
                <w:b/>
                <w:sz w:val="20"/>
              </w:rPr>
            </w:pPr>
            <w:r>
              <w:rPr>
                <w:b/>
                <w:sz w:val="20"/>
              </w:rPr>
              <w:t>Ejercicios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contribuyen</w:t>
            </w:r>
          </w:p>
        </w:tc>
      </w:tr>
      <w:tr w:rsidR="009D68F4" w14:paraId="47DD435A" w14:textId="77777777">
        <w:trPr>
          <w:trHeight w:val="455"/>
        </w:trPr>
        <w:tc>
          <w:tcPr>
            <w:tcW w:w="6097" w:type="dxa"/>
            <w:tcBorders>
              <w:top w:val="single" w:sz="8" w:space="0" w:color="000000"/>
              <w:bottom w:val="dotted" w:sz="4" w:space="0" w:color="000000"/>
              <w:right w:val="dotted" w:sz="4" w:space="0" w:color="000000"/>
            </w:tcBorders>
          </w:tcPr>
          <w:p w14:paraId="592C6671" w14:textId="77777777" w:rsidR="009D68F4" w:rsidRDefault="00A26381">
            <w:pPr>
              <w:pStyle w:val="TableParagraph"/>
              <w:spacing w:before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Formación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Experimental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Laboratorio</w:t>
            </w:r>
          </w:p>
        </w:tc>
        <w:tc>
          <w:tcPr>
            <w:tcW w:w="3827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</w:tcBorders>
          </w:tcPr>
          <w:p w14:paraId="1762E44E" w14:textId="77777777" w:rsidR="009D68F4" w:rsidRDefault="009D68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D68F4" w14:paraId="4D7211E3" w14:textId="77777777">
        <w:trPr>
          <w:trHeight w:val="455"/>
        </w:trPr>
        <w:tc>
          <w:tcPr>
            <w:tcW w:w="609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6DA452" w14:textId="77777777" w:rsidR="009D68F4" w:rsidRDefault="00A26381">
            <w:pPr>
              <w:pStyle w:val="TableParagraph"/>
              <w:spacing w:before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Formación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Experimental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 Campo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45A25A" w14:textId="77777777" w:rsidR="009D68F4" w:rsidRDefault="009D68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D68F4" w14:paraId="37521358" w14:textId="77777777">
        <w:trPr>
          <w:trHeight w:val="455"/>
        </w:trPr>
        <w:tc>
          <w:tcPr>
            <w:tcW w:w="609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251E56" w14:textId="77777777" w:rsidR="009D68F4" w:rsidRDefault="00A26381">
            <w:pPr>
              <w:pStyle w:val="TableParagraph"/>
              <w:spacing w:before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Problemas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Tipo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Rutinarios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09A029" w14:textId="77777777" w:rsidR="009D68F4" w:rsidRDefault="00A26381">
            <w:pPr>
              <w:pStyle w:val="TableParagraph"/>
              <w:spacing w:before="11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x</w:t>
            </w:r>
          </w:p>
        </w:tc>
      </w:tr>
      <w:tr w:rsidR="009D68F4" w14:paraId="426F1674" w14:textId="77777777">
        <w:trPr>
          <w:trHeight w:val="455"/>
        </w:trPr>
        <w:tc>
          <w:tcPr>
            <w:tcW w:w="609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BCF7A0" w14:textId="77777777" w:rsidR="009D68F4" w:rsidRDefault="00A26381">
            <w:pPr>
              <w:pStyle w:val="TableParagraph"/>
              <w:spacing w:before="11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Problemas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Abiertos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Ingeniería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749B1B" w14:textId="77777777" w:rsidR="009D68F4" w:rsidRDefault="009D68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D68F4" w14:paraId="7F2AB120" w14:textId="77777777">
        <w:trPr>
          <w:trHeight w:val="457"/>
        </w:trPr>
        <w:tc>
          <w:tcPr>
            <w:tcW w:w="6097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</w:tcPr>
          <w:p w14:paraId="3ABD2A18" w14:textId="77777777" w:rsidR="009D68F4" w:rsidRDefault="00A26381">
            <w:pPr>
              <w:pStyle w:val="TableParagraph"/>
              <w:spacing w:before="11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Proyecto y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Diseño</w:t>
            </w:r>
          </w:p>
        </w:tc>
        <w:tc>
          <w:tcPr>
            <w:tcW w:w="382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</w:tcPr>
          <w:p w14:paraId="0604BF47" w14:textId="77777777" w:rsidR="009D68F4" w:rsidRDefault="009D68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D68F4" w14:paraId="64098E35" w14:textId="77777777">
        <w:trPr>
          <w:trHeight w:val="456"/>
        </w:trPr>
        <w:tc>
          <w:tcPr>
            <w:tcW w:w="6097" w:type="dxa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</w:tcPr>
          <w:p w14:paraId="23DA0A85" w14:textId="77777777" w:rsidR="009D68F4" w:rsidRDefault="00A26381">
            <w:pPr>
              <w:pStyle w:val="TableParagraph"/>
              <w:spacing w:before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Sistematización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aspectos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teóricos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relacionados</w:t>
            </w:r>
          </w:p>
        </w:tc>
        <w:tc>
          <w:tcPr>
            <w:tcW w:w="3827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</w:tcPr>
          <w:p w14:paraId="7ED24763" w14:textId="77777777" w:rsidR="009D68F4" w:rsidRDefault="00A26381">
            <w:pPr>
              <w:pStyle w:val="TableParagraph"/>
              <w:spacing w:before="11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x</w:t>
            </w:r>
          </w:p>
        </w:tc>
      </w:tr>
      <w:tr w:rsidR="009D68F4" w14:paraId="44D989EC" w14:textId="77777777">
        <w:trPr>
          <w:trHeight w:val="781"/>
        </w:trPr>
        <w:tc>
          <w:tcPr>
            <w:tcW w:w="9924" w:type="dxa"/>
            <w:gridSpan w:val="2"/>
            <w:tcBorders>
              <w:top w:val="single" w:sz="4" w:space="0" w:color="000000"/>
            </w:tcBorders>
            <w:shd w:val="clear" w:color="auto" w:fill="D9D9D9"/>
          </w:tcPr>
          <w:p w14:paraId="5DA18129" w14:textId="77777777" w:rsidR="009D68F4" w:rsidRDefault="009D68F4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14:paraId="17E4F00B" w14:textId="77777777" w:rsidR="009D68F4" w:rsidRPr="006B18F7" w:rsidRDefault="00A26381">
            <w:pPr>
              <w:pStyle w:val="TableParagraph"/>
              <w:rPr>
                <w:b/>
              </w:rPr>
            </w:pPr>
            <w:r w:rsidRPr="006B18F7">
              <w:rPr>
                <w:b/>
              </w:rPr>
              <w:t>Objetivo</w:t>
            </w:r>
            <w:r w:rsidRPr="006B18F7">
              <w:rPr>
                <w:b/>
                <w:spacing w:val="-3"/>
              </w:rPr>
              <w:t xml:space="preserve"> </w:t>
            </w:r>
            <w:r w:rsidRPr="006B18F7">
              <w:rPr>
                <w:b/>
              </w:rPr>
              <w:t>de</w:t>
            </w:r>
            <w:r w:rsidRPr="006B18F7">
              <w:rPr>
                <w:b/>
                <w:spacing w:val="-2"/>
              </w:rPr>
              <w:t xml:space="preserve"> </w:t>
            </w:r>
            <w:r w:rsidRPr="006B18F7">
              <w:rPr>
                <w:b/>
              </w:rPr>
              <w:t>la guía:</w:t>
            </w:r>
            <w:r w:rsidRPr="006B18F7">
              <w:rPr>
                <w:b/>
                <w:spacing w:val="3"/>
              </w:rPr>
              <w:t xml:space="preserve"> </w:t>
            </w:r>
            <w:r w:rsidRPr="006B18F7">
              <w:rPr>
                <w:b/>
              </w:rPr>
              <w:t>Aplicar</w:t>
            </w:r>
            <w:r w:rsidRPr="006B18F7">
              <w:rPr>
                <w:b/>
                <w:spacing w:val="2"/>
              </w:rPr>
              <w:t xml:space="preserve"> </w:t>
            </w:r>
            <w:r w:rsidRPr="006B18F7">
              <w:rPr>
                <w:b/>
              </w:rPr>
              <w:t>criterios</w:t>
            </w:r>
            <w:r w:rsidRPr="006B18F7">
              <w:rPr>
                <w:b/>
                <w:spacing w:val="-2"/>
              </w:rPr>
              <w:t xml:space="preserve"> </w:t>
            </w:r>
            <w:r w:rsidRPr="006B18F7">
              <w:rPr>
                <w:b/>
              </w:rPr>
              <w:t>de</w:t>
            </w:r>
            <w:r w:rsidRPr="006B18F7">
              <w:rPr>
                <w:b/>
                <w:spacing w:val="-3"/>
              </w:rPr>
              <w:t xml:space="preserve"> </w:t>
            </w:r>
            <w:r w:rsidRPr="006B18F7">
              <w:rPr>
                <w:b/>
              </w:rPr>
              <w:t>localización y</w:t>
            </w:r>
            <w:r w:rsidRPr="006B18F7">
              <w:rPr>
                <w:b/>
                <w:spacing w:val="-3"/>
              </w:rPr>
              <w:t xml:space="preserve"> </w:t>
            </w:r>
            <w:r w:rsidRPr="006B18F7">
              <w:rPr>
                <w:b/>
              </w:rPr>
              <w:t>diseño de</w:t>
            </w:r>
            <w:r w:rsidRPr="006B18F7">
              <w:rPr>
                <w:b/>
                <w:spacing w:val="-3"/>
              </w:rPr>
              <w:t xml:space="preserve"> </w:t>
            </w:r>
            <w:r w:rsidRPr="006B18F7">
              <w:rPr>
                <w:b/>
              </w:rPr>
              <w:t>rellenos</w:t>
            </w:r>
            <w:r w:rsidRPr="006B18F7">
              <w:rPr>
                <w:b/>
                <w:spacing w:val="-2"/>
              </w:rPr>
              <w:t xml:space="preserve"> </w:t>
            </w:r>
            <w:r w:rsidRPr="006B18F7">
              <w:rPr>
                <w:b/>
              </w:rPr>
              <w:t>sanitarios</w:t>
            </w:r>
            <w:r w:rsidRPr="006B18F7">
              <w:rPr>
                <w:b/>
                <w:spacing w:val="-3"/>
              </w:rPr>
              <w:t xml:space="preserve"> </w:t>
            </w:r>
            <w:r w:rsidRPr="006B18F7">
              <w:rPr>
                <w:b/>
              </w:rPr>
              <w:t>según</w:t>
            </w:r>
            <w:r w:rsidRPr="006B18F7">
              <w:rPr>
                <w:b/>
                <w:spacing w:val="-2"/>
              </w:rPr>
              <w:t xml:space="preserve"> </w:t>
            </w:r>
            <w:r w:rsidRPr="006B18F7">
              <w:rPr>
                <w:b/>
              </w:rPr>
              <w:t>legislación.</w:t>
            </w:r>
          </w:p>
        </w:tc>
      </w:tr>
    </w:tbl>
    <w:p w14:paraId="030D4D3A" w14:textId="77777777" w:rsidR="009D68F4" w:rsidRDefault="009D68F4">
      <w:pPr>
        <w:pStyle w:val="Textoindependiente"/>
        <w:spacing w:before="3"/>
        <w:rPr>
          <w:rFonts w:ascii="Times New Roman"/>
          <w:sz w:val="17"/>
        </w:rPr>
      </w:pPr>
    </w:p>
    <w:p w14:paraId="3058542E" w14:textId="59C83B63" w:rsidR="009D68F4" w:rsidRPr="00910A25" w:rsidRDefault="00A90B3F" w:rsidP="00653A85">
      <w:pPr>
        <w:pStyle w:val="Ttulo1"/>
      </w:pPr>
      <w:r>
        <w:t xml:space="preserve">Ejercicio </w:t>
      </w:r>
      <w:r w:rsidR="00A26381" w:rsidRPr="00910A25">
        <w:t>1-</w:t>
      </w:r>
      <w:r w:rsidR="00A26381" w:rsidRPr="00910A25">
        <w:rPr>
          <w:spacing w:val="-2"/>
        </w:rPr>
        <w:t xml:space="preserve"> </w:t>
      </w:r>
      <w:r w:rsidR="00A26381" w:rsidRPr="00910A25">
        <w:t>Calculo</w:t>
      </w:r>
      <w:r w:rsidR="00A26381" w:rsidRPr="00910A25">
        <w:rPr>
          <w:spacing w:val="-3"/>
        </w:rPr>
        <w:t xml:space="preserve"> </w:t>
      </w:r>
      <w:r w:rsidR="00A26381" w:rsidRPr="00910A25">
        <w:t>de</w:t>
      </w:r>
      <w:r w:rsidR="00000298">
        <w:t xml:space="preserve">l área o </w:t>
      </w:r>
      <w:r w:rsidR="00A26381" w:rsidRPr="00910A25">
        <w:t>superficie</w:t>
      </w:r>
      <w:r w:rsidR="00000298">
        <w:t xml:space="preserve"> necesaria</w:t>
      </w:r>
      <w:r w:rsidR="00A26381" w:rsidRPr="00910A25">
        <w:rPr>
          <w:spacing w:val="-1"/>
        </w:rPr>
        <w:t xml:space="preserve"> </w:t>
      </w:r>
      <w:r w:rsidR="00A26381" w:rsidRPr="00910A25">
        <w:t>para</w:t>
      </w:r>
      <w:r w:rsidR="00A26381" w:rsidRPr="00910A25">
        <w:rPr>
          <w:spacing w:val="-3"/>
        </w:rPr>
        <w:t xml:space="preserve"> </w:t>
      </w:r>
      <w:r w:rsidR="00A26381" w:rsidRPr="00910A25">
        <w:t>un</w:t>
      </w:r>
      <w:r w:rsidR="00A26381" w:rsidRPr="00910A25">
        <w:rPr>
          <w:spacing w:val="-1"/>
        </w:rPr>
        <w:t xml:space="preserve"> </w:t>
      </w:r>
      <w:r w:rsidR="00A26381" w:rsidRPr="00910A25">
        <w:t>relleno</w:t>
      </w:r>
      <w:r w:rsidR="00A26381" w:rsidRPr="00910A25">
        <w:rPr>
          <w:spacing w:val="-4"/>
        </w:rPr>
        <w:t xml:space="preserve"> </w:t>
      </w:r>
      <w:r w:rsidR="00A26381" w:rsidRPr="00910A25">
        <w:t>sanitario</w:t>
      </w:r>
    </w:p>
    <w:p w14:paraId="47A245B3" w14:textId="77777777" w:rsidR="009D68F4" w:rsidRPr="00910A25" w:rsidRDefault="009D68F4">
      <w:pPr>
        <w:pStyle w:val="Textoindependiente"/>
        <w:spacing w:before="9"/>
        <w:rPr>
          <w:rFonts w:asciiTheme="minorHAnsi" w:hAnsiTheme="minorHAnsi" w:cstheme="minorHAnsi"/>
          <w:b/>
        </w:rPr>
      </w:pPr>
    </w:p>
    <w:p w14:paraId="628FBE49" w14:textId="54757E32" w:rsidR="009D68F4" w:rsidRPr="006B18F7" w:rsidRDefault="00A26381" w:rsidP="006B18F7">
      <w:pPr>
        <w:ind w:left="682"/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 xml:space="preserve">Se </w:t>
      </w:r>
      <w:r w:rsidR="00B07100" w:rsidRPr="006B18F7">
        <w:rPr>
          <w:rFonts w:asciiTheme="minorHAnsi" w:hAnsiTheme="minorHAnsi" w:cstheme="minorHAnsi"/>
        </w:rPr>
        <w:t>desea diseñar</w:t>
      </w:r>
      <w:r w:rsidRPr="006B18F7">
        <w:rPr>
          <w:rFonts w:asciiTheme="minorHAnsi" w:hAnsiTheme="minorHAnsi" w:cstheme="minorHAnsi"/>
        </w:rPr>
        <w:t xml:space="preserve"> un relleno sanitario para una población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1"/>
        </w:rPr>
        <w:t xml:space="preserve"> </w:t>
      </w:r>
      <w:r w:rsidRPr="006B18F7">
        <w:rPr>
          <w:rFonts w:asciiTheme="minorHAnsi" w:hAnsiTheme="minorHAnsi" w:cstheme="minorHAnsi"/>
        </w:rPr>
        <w:t>250.000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habitantes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con</w:t>
      </w:r>
      <w:r w:rsidRPr="006B18F7">
        <w:rPr>
          <w:rFonts w:asciiTheme="minorHAnsi" w:hAnsiTheme="minorHAnsi" w:cstheme="minorHAnsi"/>
          <w:spacing w:val="2"/>
        </w:rPr>
        <w:t xml:space="preserve"> </w:t>
      </w:r>
      <w:r w:rsidRPr="006B18F7">
        <w:rPr>
          <w:rFonts w:asciiTheme="minorHAnsi" w:hAnsiTheme="minorHAnsi" w:cstheme="minorHAnsi"/>
        </w:rPr>
        <w:t>las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siguientes características:</w:t>
      </w:r>
    </w:p>
    <w:p w14:paraId="3F83D54E" w14:textId="6A759B80" w:rsidR="009D68F4" w:rsidRPr="006B18F7" w:rsidRDefault="00A26381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Generación</w:t>
      </w:r>
      <w:r w:rsidRPr="006B18F7">
        <w:rPr>
          <w:rFonts w:asciiTheme="minorHAnsi" w:hAnsiTheme="minorHAnsi" w:cstheme="minorHAnsi"/>
          <w:spacing w:val="-5"/>
        </w:rPr>
        <w:t xml:space="preserve"> </w:t>
      </w:r>
      <w:r w:rsidR="006B18F7">
        <w:rPr>
          <w:rFonts w:asciiTheme="minorHAnsi" w:hAnsiTheme="minorHAnsi" w:cstheme="minorHAnsi"/>
          <w:spacing w:val="-5"/>
        </w:rPr>
        <w:t xml:space="preserve">diaria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residuos: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1.3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kg/hab./día</w:t>
      </w:r>
    </w:p>
    <w:p w14:paraId="4FF113B5" w14:textId="48BA4784" w:rsidR="00B07100" w:rsidRPr="006B18F7" w:rsidRDefault="00B07100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Vida útil del relleno: 10 años</w:t>
      </w:r>
    </w:p>
    <w:p w14:paraId="722330DE" w14:textId="6F1D6BD3" w:rsidR="00A90B3F" w:rsidRPr="006B18F7" w:rsidRDefault="00A26381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Permeabilidad del suelo en una profundidad de 6 metros: 1x10</w:t>
      </w:r>
      <w:r w:rsidRPr="006B18F7">
        <w:rPr>
          <w:rFonts w:asciiTheme="minorHAnsi" w:hAnsiTheme="minorHAnsi" w:cstheme="minorHAnsi"/>
          <w:position w:val="8"/>
        </w:rPr>
        <w:t>-7</w:t>
      </w:r>
      <w:r w:rsidRPr="006B18F7">
        <w:rPr>
          <w:rFonts w:asciiTheme="minorHAnsi" w:hAnsiTheme="minorHAnsi" w:cstheme="minorHAnsi"/>
        </w:rPr>
        <w:t>cm/</w:t>
      </w:r>
      <w:proofErr w:type="spellStart"/>
      <w:r w:rsidRPr="006B18F7">
        <w:rPr>
          <w:rFonts w:asciiTheme="minorHAnsi" w:hAnsiTheme="minorHAnsi" w:cstheme="minorHAnsi"/>
        </w:rPr>
        <w:t>seg</w:t>
      </w:r>
      <w:proofErr w:type="spellEnd"/>
      <w:r w:rsidRPr="006B18F7">
        <w:rPr>
          <w:rFonts w:asciiTheme="minorHAnsi" w:hAnsiTheme="minorHAnsi" w:cstheme="minorHAnsi"/>
        </w:rPr>
        <w:t xml:space="preserve">. </w:t>
      </w:r>
    </w:p>
    <w:p w14:paraId="33F25DE5" w14:textId="18B851B4" w:rsidR="009D68F4" w:rsidRPr="006B18F7" w:rsidRDefault="00A26381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La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distancia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la superficie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freática es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20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metros.</w:t>
      </w:r>
    </w:p>
    <w:p w14:paraId="43D7EAA3" w14:textId="0F43E4F8" w:rsidR="00A90B3F" w:rsidRPr="006B18F7" w:rsidRDefault="00A90B3F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 xml:space="preserve">Considerar que no hay crecimiento de la población. </w:t>
      </w:r>
    </w:p>
    <w:p w14:paraId="3AB3C607" w14:textId="454FB855" w:rsidR="009B5CFD" w:rsidRPr="006B18F7" w:rsidRDefault="009B5CFD" w:rsidP="0018013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Área adicional al relleno 20%</w:t>
      </w:r>
    </w:p>
    <w:p w14:paraId="7408DAC7" w14:textId="77777777" w:rsidR="009D68F4" w:rsidRPr="006B18F7" w:rsidRDefault="009D68F4" w:rsidP="00653A85">
      <w:pPr>
        <w:ind w:left="682"/>
        <w:rPr>
          <w:rFonts w:asciiTheme="minorHAnsi" w:hAnsiTheme="minorHAnsi" w:cstheme="minorHAnsi"/>
        </w:rPr>
      </w:pPr>
    </w:p>
    <w:p w14:paraId="44258B4B" w14:textId="5D58C2A8" w:rsidR="009D68F4" w:rsidRPr="006B18F7" w:rsidRDefault="00A26381" w:rsidP="00653A85">
      <w:pPr>
        <w:ind w:left="682"/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Calcular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la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superficie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necesaria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terreno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suponiendo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que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va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a</w:t>
      </w:r>
      <w:r w:rsidRPr="006B18F7">
        <w:rPr>
          <w:rFonts w:asciiTheme="minorHAnsi" w:hAnsiTheme="minorHAnsi" w:cstheme="minorHAnsi"/>
          <w:spacing w:val="-64"/>
        </w:rPr>
        <w:t xml:space="preserve"> </w:t>
      </w:r>
      <w:r w:rsidRPr="006B18F7">
        <w:rPr>
          <w:rFonts w:asciiTheme="minorHAnsi" w:hAnsiTheme="minorHAnsi" w:cstheme="minorHAnsi"/>
        </w:rPr>
        <w:t xml:space="preserve">diseñar un relleno sanitario de </w:t>
      </w:r>
      <w:r w:rsidRPr="006B18F7">
        <w:rPr>
          <w:rFonts w:asciiTheme="minorHAnsi" w:hAnsiTheme="minorHAnsi" w:cstheme="minorHAnsi"/>
          <w:b/>
          <w:bCs/>
        </w:rPr>
        <w:t>baja densidad</w:t>
      </w:r>
      <w:r w:rsidR="00B07100" w:rsidRPr="006B18F7">
        <w:rPr>
          <w:rFonts w:asciiTheme="minorHAnsi" w:hAnsiTheme="minorHAnsi" w:cstheme="minorHAnsi"/>
          <w:b/>
          <w:bCs/>
        </w:rPr>
        <w:t xml:space="preserve"> (600 kg/m3)</w:t>
      </w:r>
      <w:r w:rsidRPr="006B18F7">
        <w:rPr>
          <w:rFonts w:asciiTheme="minorHAnsi" w:hAnsiTheme="minorHAnsi" w:cstheme="minorHAnsi"/>
          <w:b/>
          <w:bCs/>
        </w:rPr>
        <w:t xml:space="preserve"> de 5 metros de </w:t>
      </w:r>
      <w:r w:rsidR="00B07100" w:rsidRPr="006B18F7">
        <w:rPr>
          <w:rFonts w:asciiTheme="minorHAnsi" w:hAnsiTheme="minorHAnsi" w:cstheme="minorHAnsi"/>
          <w:b/>
          <w:bCs/>
        </w:rPr>
        <w:t>profundidad</w:t>
      </w:r>
      <w:r w:rsidR="00B07100" w:rsidRPr="006B18F7">
        <w:rPr>
          <w:rFonts w:asciiTheme="minorHAnsi" w:hAnsiTheme="minorHAnsi" w:cstheme="minorHAnsi"/>
          <w:b/>
          <w:bCs/>
          <w:spacing w:val="-64"/>
        </w:rPr>
        <w:t xml:space="preserve">   . </w:t>
      </w:r>
    </w:p>
    <w:p w14:paraId="1662121B" w14:textId="77777777" w:rsidR="00B07100" w:rsidRPr="006B18F7" w:rsidRDefault="00B07100" w:rsidP="00653A85">
      <w:pPr>
        <w:ind w:left="682"/>
        <w:rPr>
          <w:rFonts w:asciiTheme="minorHAnsi" w:hAnsiTheme="minorHAnsi" w:cstheme="minorHAnsi"/>
        </w:rPr>
      </w:pPr>
    </w:p>
    <w:p w14:paraId="31D6B41E" w14:textId="540403B4" w:rsidR="009D68F4" w:rsidRPr="006B18F7" w:rsidRDefault="00A26381" w:rsidP="00653A85">
      <w:pPr>
        <w:ind w:left="682"/>
        <w:rPr>
          <w:rFonts w:asciiTheme="minorHAnsi" w:hAnsiTheme="minorHAnsi" w:cstheme="minorHAnsi"/>
          <w:i/>
        </w:rPr>
      </w:pPr>
      <w:r w:rsidRPr="006B18F7">
        <w:rPr>
          <w:rFonts w:asciiTheme="minorHAnsi" w:hAnsiTheme="minorHAnsi" w:cstheme="minorHAnsi"/>
          <w:i/>
        </w:rPr>
        <w:t xml:space="preserve">Considerar que el volumen de </w:t>
      </w:r>
      <w:r w:rsidR="00B07100" w:rsidRPr="006B18F7">
        <w:rPr>
          <w:rFonts w:asciiTheme="minorHAnsi" w:hAnsiTheme="minorHAnsi" w:cstheme="minorHAnsi"/>
          <w:i/>
        </w:rPr>
        <w:t xml:space="preserve">suelo </w:t>
      </w:r>
      <w:r w:rsidRPr="006B18F7">
        <w:rPr>
          <w:rFonts w:asciiTheme="minorHAnsi" w:hAnsiTheme="minorHAnsi" w:cstheme="minorHAnsi"/>
          <w:i/>
        </w:rPr>
        <w:t>para el cubrimiento diario se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calcula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como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el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5%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del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volumen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disponible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para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los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residuos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="00674E90" w:rsidRPr="006B18F7">
        <w:rPr>
          <w:rFonts w:asciiTheme="minorHAnsi" w:hAnsiTheme="minorHAnsi" w:cstheme="minorHAnsi"/>
          <w:i/>
        </w:rPr>
        <w:t>dispone</w:t>
      </w:r>
      <w:r w:rsidRPr="006B18F7">
        <w:rPr>
          <w:rFonts w:asciiTheme="minorHAnsi" w:hAnsiTheme="minorHAnsi" w:cstheme="minorHAnsi"/>
          <w:i/>
        </w:rPr>
        <w:t>r.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</w:p>
    <w:p w14:paraId="72A19FFA" w14:textId="77777777" w:rsidR="00910A25" w:rsidRDefault="00910A25" w:rsidP="00B07100">
      <w:pPr>
        <w:ind w:right="985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76F9FD24" w14:textId="14C8B3AD" w:rsidR="00910A25" w:rsidRPr="00910A25" w:rsidRDefault="00910A25" w:rsidP="00910A25">
      <w:pPr>
        <w:ind w:left="682" w:right="985"/>
        <w:jc w:val="both"/>
        <w:rPr>
          <w:rFonts w:asciiTheme="minorHAnsi" w:hAnsiTheme="minorHAnsi" w:cstheme="minorHAnsi"/>
          <w:i/>
          <w:sz w:val="24"/>
          <w:szCs w:val="24"/>
        </w:rPr>
        <w:sectPr w:rsidR="00910A25" w:rsidRPr="00910A25">
          <w:headerReference w:type="default" r:id="rId7"/>
          <w:footerReference w:type="default" r:id="rId8"/>
          <w:type w:val="continuous"/>
          <w:pgSz w:w="11910" w:h="16840"/>
          <w:pgMar w:top="2940" w:right="720" w:bottom="1300" w:left="1020" w:header="1147" w:footer="1100" w:gutter="0"/>
          <w:pgNumType w:start="1"/>
          <w:cols w:space="720"/>
        </w:sectPr>
      </w:pPr>
    </w:p>
    <w:p w14:paraId="2075C04E" w14:textId="77777777" w:rsidR="009D68F4" w:rsidRPr="00910A25" w:rsidRDefault="009D68F4">
      <w:pPr>
        <w:pStyle w:val="Textoindependiente"/>
        <w:rPr>
          <w:rFonts w:asciiTheme="minorHAnsi" w:hAnsiTheme="minorHAnsi" w:cstheme="minorHAnsi"/>
          <w:i/>
        </w:rPr>
      </w:pPr>
    </w:p>
    <w:p w14:paraId="605F22C3" w14:textId="7A6F5969" w:rsidR="009D68F4" w:rsidRPr="00910A25" w:rsidRDefault="00D519F5" w:rsidP="00653A85">
      <w:pPr>
        <w:pStyle w:val="Ttulo1"/>
      </w:pPr>
      <w:r>
        <w:t>Ejercicio</w:t>
      </w:r>
      <w:r w:rsidR="00A26381" w:rsidRPr="00910A25">
        <w:rPr>
          <w:spacing w:val="-3"/>
        </w:rPr>
        <w:t xml:space="preserve"> </w:t>
      </w:r>
      <w:r w:rsidR="00A26381" w:rsidRPr="00910A25">
        <w:t>2-</w:t>
      </w:r>
      <w:r w:rsidR="00A26381" w:rsidRPr="00910A25">
        <w:rPr>
          <w:spacing w:val="-2"/>
        </w:rPr>
        <w:t xml:space="preserve"> </w:t>
      </w:r>
      <w:r w:rsidR="00A26381" w:rsidRPr="00910A25">
        <w:t>Vida</w:t>
      </w:r>
      <w:r w:rsidR="00A26381" w:rsidRPr="00910A25">
        <w:rPr>
          <w:spacing w:val="-1"/>
        </w:rPr>
        <w:t xml:space="preserve"> </w:t>
      </w:r>
      <w:r w:rsidR="00A26381" w:rsidRPr="00910A25">
        <w:t>útil</w:t>
      </w:r>
      <w:r w:rsidR="00A26381" w:rsidRPr="00910A25">
        <w:rPr>
          <w:spacing w:val="-3"/>
        </w:rPr>
        <w:t xml:space="preserve"> </w:t>
      </w:r>
      <w:r w:rsidR="00A26381" w:rsidRPr="00910A25">
        <w:t>de</w:t>
      </w:r>
      <w:r w:rsidR="00A26381" w:rsidRPr="00910A25">
        <w:rPr>
          <w:spacing w:val="-1"/>
        </w:rPr>
        <w:t xml:space="preserve"> </w:t>
      </w:r>
      <w:r w:rsidR="00A26381" w:rsidRPr="00910A25">
        <w:t>un</w:t>
      </w:r>
      <w:r w:rsidR="00A26381" w:rsidRPr="00910A25">
        <w:rPr>
          <w:spacing w:val="-1"/>
        </w:rPr>
        <w:t xml:space="preserve"> </w:t>
      </w:r>
      <w:r w:rsidR="00A26381" w:rsidRPr="00910A25">
        <w:t>relleno</w:t>
      </w:r>
      <w:r w:rsidR="00A26381" w:rsidRPr="00910A25">
        <w:rPr>
          <w:spacing w:val="-1"/>
        </w:rPr>
        <w:t xml:space="preserve"> </w:t>
      </w:r>
      <w:r w:rsidR="00A26381" w:rsidRPr="00910A25">
        <w:t>sanitario.</w:t>
      </w:r>
    </w:p>
    <w:p w14:paraId="3E5E0636" w14:textId="5CB67192" w:rsidR="00607365" w:rsidRPr="0018013A" w:rsidRDefault="00607365" w:rsidP="00607365">
      <w:pPr>
        <w:ind w:left="709"/>
        <w:jc w:val="both"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 xml:space="preserve">Se pretende construir un relleno sanitario de Residuos Sólidos Urbanos en una localidad con 500.000 habitantes. El relleno será de </w:t>
      </w:r>
      <w:r w:rsidR="0094490E">
        <w:rPr>
          <w:rFonts w:asciiTheme="minorHAnsi" w:hAnsiTheme="minorHAnsi" w:cstheme="minorHAnsi"/>
        </w:rPr>
        <w:t>media</w:t>
      </w:r>
      <w:r w:rsidRPr="0018013A">
        <w:rPr>
          <w:rFonts w:asciiTheme="minorHAnsi" w:hAnsiTheme="minorHAnsi" w:cstheme="minorHAnsi"/>
        </w:rPr>
        <w:t xml:space="preserve"> densidad para una población con una generación media de residuos de 1.0 kg/hab./día. El predio disponible</w:t>
      </w:r>
      <w:r w:rsidR="00730763">
        <w:rPr>
          <w:rFonts w:asciiTheme="minorHAnsi" w:hAnsiTheme="minorHAnsi" w:cstheme="minorHAnsi"/>
        </w:rPr>
        <w:t xml:space="preserve"> </w:t>
      </w:r>
      <w:r w:rsidRPr="0018013A">
        <w:rPr>
          <w:rFonts w:asciiTheme="minorHAnsi" w:hAnsiTheme="minorHAnsi" w:cstheme="minorHAnsi"/>
        </w:rPr>
        <w:t xml:space="preserve">permite ocupar </w:t>
      </w:r>
      <w:r w:rsidR="00730763">
        <w:rPr>
          <w:rFonts w:asciiTheme="minorHAnsi" w:hAnsiTheme="minorHAnsi" w:cstheme="minorHAnsi"/>
        </w:rPr>
        <w:t xml:space="preserve">para el relleno sanitario </w:t>
      </w:r>
      <w:r w:rsidRPr="0018013A">
        <w:rPr>
          <w:rFonts w:asciiTheme="minorHAnsi" w:hAnsiTheme="minorHAnsi" w:cstheme="minorHAnsi"/>
        </w:rPr>
        <w:t xml:space="preserve">un área de 517.000m2, y se decide utilizar una profundidad de 7 metros. </w:t>
      </w:r>
    </w:p>
    <w:p w14:paraId="3821163E" w14:textId="77777777" w:rsidR="00607365" w:rsidRPr="0018013A" w:rsidRDefault="00607365" w:rsidP="00607365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  <w:ind w:left="709" w:firstLine="0"/>
        <w:contextualSpacing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¿Cuál será la vida útil del relleno sanitario?</w:t>
      </w:r>
    </w:p>
    <w:p w14:paraId="685F0D15" w14:textId="77777777" w:rsidR="00607365" w:rsidRPr="0018013A" w:rsidRDefault="00607365" w:rsidP="00607365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  <w:ind w:left="709" w:firstLine="0"/>
        <w:contextualSpacing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Si quisiera aumentar la vida útil del relleno sanitario, ¿qué medidas propondría para lograrlo?</w:t>
      </w:r>
    </w:p>
    <w:p w14:paraId="2185C030" w14:textId="77777777" w:rsidR="00607365" w:rsidRPr="0018013A" w:rsidRDefault="00607365" w:rsidP="00607365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  <w:ind w:left="709" w:firstLine="0"/>
        <w:contextualSpacing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Describa que otras instalaciones se deben considerar en un centro de disposición final de residuos.</w:t>
      </w:r>
    </w:p>
    <w:p w14:paraId="38DF95D5" w14:textId="4E72676E" w:rsidR="00607365" w:rsidRPr="0018013A" w:rsidRDefault="00607365" w:rsidP="00730763">
      <w:pPr>
        <w:ind w:left="709"/>
        <w:jc w:val="both"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 xml:space="preserve">Datos: </w:t>
      </w:r>
    </w:p>
    <w:p w14:paraId="7483DAD3" w14:textId="77777777" w:rsidR="00607365" w:rsidRPr="0018013A" w:rsidRDefault="00607365" w:rsidP="00607365">
      <w:pPr>
        <w:ind w:left="709"/>
        <w:jc w:val="both"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•</w:t>
      </w:r>
      <w:r w:rsidRPr="0018013A">
        <w:rPr>
          <w:rFonts w:asciiTheme="minorHAnsi" w:hAnsiTheme="minorHAnsi" w:cstheme="minorHAnsi"/>
        </w:rPr>
        <w:tab/>
        <w:t>Cubrimiento diario: 5% del volumen disponible para depositar los residuos.</w:t>
      </w:r>
    </w:p>
    <w:p w14:paraId="07D17C5C" w14:textId="21244992" w:rsidR="00430677" w:rsidRDefault="00607365" w:rsidP="00430677">
      <w:pPr>
        <w:ind w:left="709"/>
        <w:jc w:val="both"/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•</w:t>
      </w:r>
      <w:r w:rsidRPr="0018013A">
        <w:rPr>
          <w:rFonts w:asciiTheme="minorHAnsi" w:hAnsiTheme="minorHAnsi" w:cstheme="minorHAnsi"/>
        </w:rPr>
        <w:tab/>
        <w:t>Distancia a la superficie freática: 8 metros (cota del acuífero).</w:t>
      </w:r>
    </w:p>
    <w:p w14:paraId="08272ECC" w14:textId="317C12B7" w:rsidR="00430677" w:rsidRPr="00430677" w:rsidRDefault="00430677" w:rsidP="00430677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 w:rsidRPr="00430677">
        <w:rPr>
          <w:rFonts w:asciiTheme="minorHAnsi" w:hAnsiTheme="minorHAnsi" w:cstheme="minorHAnsi"/>
        </w:rPr>
        <w:t>Considerar que no hay crecimiento de la población</w:t>
      </w:r>
    </w:p>
    <w:p w14:paraId="19CC3E45" w14:textId="7772B7AF" w:rsidR="00607365" w:rsidRPr="00430677" w:rsidRDefault="00607365" w:rsidP="00607365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18013A">
        <w:rPr>
          <w:rFonts w:asciiTheme="minorHAnsi" w:hAnsiTheme="minorHAnsi" w:cstheme="minorHAnsi"/>
        </w:rPr>
        <w:t>Densidad alta de un relleno sanitario: 800 kg/m</w:t>
      </w:r>
      <w:r>
        <w:rPr>
          <w:rFonts w:asciiTheme="minorHAnsi" w:hAnsiTheme="minorHAnsi" w:cstheme="minorHAnsi"/>
          <w:vertAlign w:val="superscript"/>
        </w:rPr>
        <w:t>3</w:t>
      </w:r>
    </w:p>
    <w:p w14:paraId="2AE13813" w14:textId="77777777" w:rsidR="00607365" w:rsidRDefault="00607365" w:rsidP="00607365">
      <w:pPr>
        <w:rPr>
          <w:rFonts w:asciiTheme="minorHAnsi" w:hAnsiTheme="minorHAnsi" w:cstheme="minorHAnsi"/>
        </w:rPr>
      </w:pPr>
    </w:p>
    <w:p w14:paraId="7C2E3B6F" w14:textId="77777777" w:rsidR="00607365" w:rsidRDefault="00607365" w:rsidP="00607365">
      <w:pPr>
        <w:rPr>
          <w:rFonts w:asciiTheme="minorHAnsi" w:hAnsiTheme="minorHAnsi" w:cstheme="minorHAnsi"/>
        </w:rPr>
      </w:pPr>
    </w:p>
    <w:p w14:paraId="7651C50D" w14:textId="19DC4F43" w:rsidR="00607365" w:rsidRPr="00910A25" w:rsidRDefault="00D519F5" w:rsidP="00607365">
      <w:pPr>
        <w:pStyle w:val="Ttulo1"/>
      </w:pPr>
      <w:r>
        <w:t>Ejercicio</w:t>
      </w:r>
      <w:r w:rsidR="00607365" w:rsidRPr="00910A25">
        <w:rPr>
          <w:spacing w:val="-3"/>
        </w:rPr>
        <w:t xml:space="preserve"> </w:t>
      </w:r>
      <w:r w:rsidR="00607365">
        <w:t>3</w:t>
      </w:r>
      <w:r w:rsidR="00607365" w:rsidRPr="00910A25">
        <w:t>-</w:t>
      </w:r>
      <w:r w:rsidR="00607365" w:rsidRPr="00910A25">
        <w:rPr>
          <w:spacing w:val="-2"/>
        </w:rPr>
        <w:t xml:space="preserve"> </w:t>
      </w:r>
      <w:r w:rsidR="00607365" w:rsidRPr="00910A25">
        <w:t>Vida</w:t>
      </w:r>
      <w:r w:rsidR="00607365" w:rsidRPr="00910A25">
        <w:rPr>
          <w:spacing w:val="-1"/>
        </w:rPr>
        <w:t xml:space="preserve"> </w:t>
      </w:r>
      <w:r w:rsidR="00607365" w:rsidRPr="00910A25">
        <w:t>útil</w:t>
      </w:r>
      <w:r w:rsidR="00607365" w:rsidRPr="00910A25">
        <w:rPr>
          <w:spacing w:val="-3"/>
        </w:rPr>
        <w:t xml:space="preserve"> </w:t>
      </w:r>
      <w:r w:rsidR="00607365" w:rsidRPr="00910A25">
        <w:t>de</w:t>
      </w:r>
      <w:r w:rsidR="00607365" w:rsidRPr="00910A25">
        <w:rPr>
          <w:spacing w:val="-1"/>
        </w:rPr>
        <w:t xml:space="preserve"> </w:t>
      </w:r>
      <w:r w:rsidR="00607365" w:rsidRPr="00910A25">
        <w:t>un</w:t>
      </w:r>
      <w:r w:rsidR="00607365" w:rsidRPr="00910A25">
        <w:rPr>
          <w:spacing w:val="-1"/>
        </w:rPr>
        <w:t xml:space="preserve"> </w:t>
      </w:r>
      <w:r w:rsidR="00607365" w:rsidRPr="00910A25">
        <w:t>relleno</w:t>
      </w:r>
      <w:r w:rsidR="00607365" w:rsidRPr="00910A25">
        <w:rPr>
          <w:spacing w:val="-1"/>
        </w:rPr>
        <w:t xml:space="preserve"> </w:t>
      </w:r>
      <w:r w:rsidR="00607365" w:rsidRPr="00910A25">
        <w:t>sanitario.</w:t>
      </w:r>
    </w:p>
    <w:p w14:paraId="03252A46" w14:textId="77777777" w:rsidR="00607365" w:rsidRDefault="00607365" w:rsidP="00607365">
      <w:pPr>
        <w:ind w:left="709"/>
        <w:rPr>
          <w:rFonts w:asciiTheme="minorHAnsi" w:hAnsiTheme="minorHAnsi" w:cstheme="minorHAnsi"/>
        </w:rPr>
      </w:pPr>
    </w:p>
    <w:p w14:paraId="43D37D9F" w14:textId="77777777" w:rsidR="00607365" w:rsidRPr="00653A85" w:rsidRDefault="00607365" w:rsidP="00607365">
      <w:pPr>
        <w:ind w:left="709" w:firstLine="709"/>
        <w:jc w:val="both"/>
        <w:rPr>
          <w:rFonts w:asciiTheme="minorHAnsi" w:hAnsiTheme="minorHAnsi" w:cstheme="minorHAnsi"/>
        </w:rPr>
      </w:pPr>
      <w:r w:rsidRPr="00653A85">
        <w:rPr>
          <w:rFonts w:asciiTheme="minorHAnsi" w:hAnsiTheme="minorHAnsi" w:cstheme="minorHAnsi"/>
        </w:rPr>
        <w:t>Se pretende construir un relleno sanitario de baja densidad para una población</w:t>
      </w:r>
      <w:r w:rsidRPr="00653A85">
        <w:rPr>
          <w:rFonts w:asciiTheme="minorHAnsi" w:hAnsiTheme="minorHAnsi" w:cstheme="minorHAnsi"/>
          <w:spacing w:val="1"/>
        </w:rPr>
        <w:t xml:space="preserve"> </w:t>
      </w:r>
      <w:r w:rsidRPr="00653A85">
        <w:rPr>
          <w:rFonts w:asciiTheme="minorHAnsi" w:hAnsiTheme="minorHAnsi" w:cstheme="minorHAnsi"/>
        </w:rPr>
        <w:t>de</w:t>
      </w:r>
      <w:r w:rsidRPr="00653A85">
        <w:rPr>
          <w:rFonts w:asciiTheme="minorHAnsi" w:hAnsiTheme="minorHAnsi" w:cstheme="minorHAnsi"/>
          <w:spacing w:val="-1"/>
        </w:rPr>
        <w:t xml:space="preserve"> </w:t>
      </w:r>
      <w:r w:rsidRPr="00653A85">
        <w:rPr>
          <w:rFonts w:asciiTheme="minorHAnsi" w:hAnsiTheme="minorHAnsi" w:cstheme="minorHAnsi"/>
        </w:rPr>
        <w:t>850.000</w:t>
      </w:r>
      <w:r w:rsidRPr="00653A85">
        <w:rPr>
          <w:rFonts w:asciiTheme="minorHAnsi" w:hAnsiTheme="minorHAnsi" w:cstheme="minorHAnsi"/>
          <w:spacing w:val="-2"/>
        </w:rPr>
        <w:t xml:space="preserve"> </w:t>
      </w:r>
      <w:r w:rsidRPr="00653A85">
        <w:rPr>
          <w:rFonts w:asciiTheme="minorHAnsi" w:hAnsiTheme="minorHAnsi" w:cstheme="minorHAnsi"/>
        </w:rPr>
        <w:t>habitantes</w:t>
      </w:r>
      <w:r w:rsidRPr="00653A85">
        <w:rPr>
          <w:rFonts w:asciiTheme="minorHAnsi" w:hAnsiTheme="minorHAnsi" w:cstheme="minorHAnsi"/>
          <w:spacing w:val="-2"/>
        </w:rPr>
        <w:t xml:space="preserve"> </w:t>
      </w:r>
      <w:r w:rsidRPr="00653A85">
        <w:rPr>
          <w:rFonts w:asciiTheme="minorHAnsi" w:hAnsiTheme="minorHAnsi" w:cstheme="minorHAnsi"/>
        </w:rPr>
        <w:t>con</w:t>
      </w:r>
      <w:r w:rsidRPr="00653A85">
        <w:rPr>
          <w:rFonts w:asciiTheme="minorHAnsi" w:hAnsiTheme="minorHAnsi" w:cstheme="minorHAnsi"/>
          <w:spacing w:val="-1"/>
        </w:rPr>
        <w:t xml:space="preserve"> </w:t>
      </w:r>
      <w:r w:rsidRPr="00653A85">
        <w:rPr>
          <w:rFonts w:asciiTheme="minorHAnsi" w:hAnsiTheme="minorHAnsi" w:cstheme="minorHAnsi"/>
        </w:rPr>
        <w:t>las siguientes características:</w:t>
      </w:r>
    </w:p>
    <w:p w14:paraId="23870D77" w14:textId="77777777" w:rsidR="00607365" w:rsidRPr="00607365" w:rsidRDefault="00607365" w:rsidP="00607365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 w:rsidRPr="00607365">
        <w:rPr>
          <w:rFonts w:asciiTheme="minorHAnsi" w:hAnsiTheme="minorHAnsi" w:cstheme="minorHAnsi"/>
        </w:rPr>
        <w:t>Generación</w:t>
      </w:r>
      <w:r w:rsidRPr="00607365">
        <w:rPr>
          <w:rFonts w:asciiTheme="minorHAnsi" w:hAnsiTheme="minorHAnsi" w:cstheme="minorHAnsi"/>
          <w:spacing w:val="-5"/>
        </w:rPr>
        <w:t xml:space="preserve"> </w:t>
      </w:r>
      <w:r w:rsidRPr="00607365">
        <w:rPr>
          <w:rFonts w:asciiTheme="minorHAnsi" w:hAnsiTheme="minorHAnsi" w:cstheme="minorHAnsi"/>
        </w:rPr>
        <w:t>de</w:t>
      </w:r>
      <w:r w:rsidRPr="00607365">
        <w:rPr>
          <w:rFonts w:asciiTheme="minorHAnsi" w:hAnsiTheme="minorHAnsi" w:cstheme="minorHAnsi"/>
          <w:spacing w:val="-2"/>
        </w:rPr>
        <w:t xml:space="preserve"> </w:t>
      </w:r>
      <w:r w:rsidRPr="00607365">
        <w:rPr>
          <w:rFonts w:asciiTheme="minorHAnsi" w:hAnsiTheme="minorHAnsi" w:cstheme="minorHAnsi"/>
        </w:rPr>
        <w:t>residuos:</w:t>
      </w:r>
      <w:r w:rsidRPr="00607365">
        <w:rPr>
          <w:rFonts w:asciiTheme="minorHAnsi" w:hAnsiTheme="minorHAnsi" w:cstheme="minorHAnsi"/>
          <w:spacing w:val="-3"/>
        </w:rPr>
        <w:t xml:space="preserve"> </w:t>
      </w:r>
      <w:r w:rsidRPr="00607365">
        <w:rPr>
          <w:rFonts w:asciiTheme="minorHAnsi" w:hAnsiTheme="minorHAnsi" w:cstheme="minorHAnsi"/>
        </w:rPr>
        <w:t>1.3</w:t>
      </w:r>
      <w:r w:rsidRPr="00607365">
        <w:rPr>
          <w:rFonts w:asciiTheme="minorHAnsi" w:hAnsiTheme="minorHAnsi" w:cstheme="minorHAnsi"/>
          <w:spacing w:val="-2"/>
        </w:rPr>
        <w:t xml:space="preserve"> </w:t>
      </w:r>
      <w:r w:rsidRPr="00607365">
        <w:rPr>
          <w:rFonts w:asciiTheme="minorHAnsi" w:hAnsiTheme="minorHAnsi" w:cstheme="minorHAnsi"/>
        </w:rPr>
        <w:t>kg/hab./día</w:t>
      </w:r>
    </w:p>
    <w:p w14:paraId="0F1C4A67" w14:textId="2E6130E3" w:rsidR="00607365" w:rsidRDefault="00BE1016" w:rsidP="00607365">
      <w:pPr>
        <w:pStyle w:val="Prrafodelista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607365" w:rsidRPr="00607365">
        <w:rPr>
          <w:rFonts w:asciiTheme="minorHAnsi" w:hAnsiTheme="minorHAnsi" w:cstheme="minorHAnsi"/>
        </w:rPr>
        <w:t>rofundidad</w:t>
      </w:r>
      <w:r w:rsidR="00607365" w:rsidRPr="00607365">
        <w:rPr>
          <w:rFonts w:asciiTheme="minorHAnsi" w:hAnsiTheme="minorHAnsi" w:cstheme="minorHAnsi"/>
          <w:spacing w:val="-4"/>
        </w:rPr>
        <w:t xml:space="preserve"> </w:t>
      </w:r>
      <w:r w:rsidR="00607365" w:rsidRPr="00607365"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>l relleno</w:t>
      </w:r>
      <w:r w:rsidR="00607365" w:rsidRPr="00607365">
        <w:rPr>
          <w:rFonts w:asciiTheme="minorHAnsi" w:hAnsiTheme="minorHAnsi" w:cstheme="minorHAnsi"/>
          <w:spacing w:val="-2"/>
        </w:rPr>
        <w:t xml:space="preserve"> </w:t>
      </w:r>
      <w:r w:rsidR="00607365" w:rsidRPr="00607365">
        <w:rPr>
          <w:rFonts w:asciiTheme="minorHAnsi" w:hAnsiTheme="minorHAnsi" w:cstheme="minorHAnsi"/>
        </w:rPr>
        <w:t>6</w:t>
      </w:r>
      <w:r w:rsidR="00607365" w:rsidRPr="00607365">
        <w:rPr>
          <w:rFonts w:asciiTheme="minorHAnsi" w:hAnsiTheme="minorHAnsi" w:cstheme="minorHAnsi"/>
          <w:spacing w:val="-2"/>
        </w:rPr>
        <w:t xml:space="preserve"> </w:t>
      </w:r>
      <w:r w:rsidR="00607365" w:rsidRPr="00607365">
        <w:rPr>
          <w:rFonts w:asciiTheme="minorHAnsi" w:hAnsiTheme="minorHAnsi" w:cstheme="minorHAnsi"/>
        </w:rPr>
        <w:t>metros</w:t>
      </w:r>
    </w:p>
    <w:p w14:paraId="4341DFA5" w14:textId="3B58175C" w:rsidR="00607365" w:rsidRDefault="00607365" w:rsidP="00607365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i/>
        </w:rPr>
      </w:pPr>
      <w:r w:rsidRPr="00607365">
        <w:rPr>
          <w:rFonts w:asciiTheme="minorHAnsi" w:hAnsiTheme="minorHAnsi" w:cstheme="minorHAnsi"/>
          <w:i/>
        </w:rPr>
        <w:t>densidad del relleno</w:t>
      </w:r>
      <w:r w:rsidRPr="00607365">
        <w:rPr>
          <w:rFonts w:asciiTheme="minorHAnsi" w:hAnsiTheme="minorHAnsi" w:cstheme="minorHAnsi"/>
          <w:i/>
          <w:spacing w:val="-1"/>
        </w:rPr>
        <w:t xml:space="preserve"> </w:t>
      </w:r>
      <w:r w:rsidRPr="00607365">
        <w:rPr>
          <w:rFonts w:asciiTheme="minorHAnsi" w:hAnsiTheme="minorHAnsi" w:cstheme="minorHAnsi"/>
          <w:i/>
        </w:rPr>
        <w:t>sanitario</w:t>
      </w:r>
      <w:r w:rsidRPr="00607365">
        <w:rPr>
          <w:rFonts w:asciiTheme="minorHAnsi" w:hAnsiTheme="minorHAnsi" w:cstheme="minorHAnsi"/>
          <w:i/>
          <w:spacing w:val="-4"/>
        </w:rPr>
        <w:t xml:space="preserve"> </w:t>
      </w:r>
      <w:r w:rsidRPr="00607365">
        <w:rPr>
          <w:rFonts w:asciiTheme="minorHAnsi" w:hAnsiTheme="minorHAnsi" w:cstheme="minorHAnsi"/>
          <w:i/>
        </w:rPr>
        <w:t xml:space="preserve">en </w:t>
      </w:r>
      <w:r w:rsidR="0094490E">
        <w:rPr>
          <w:rFonts w:asciiTheme="minorHAnsi" w:hAnsiTheme="minorHAnsi" w:cstheme="minorHAnsi"/>
          <w:i/>
        </w:rPr>
        <w:t>6</w:t>
      </w:r>
      <w:r w:rsidRPr="00607365">
        <w:rPr>
          <w:rFonts w:asciiTheme="minorHAnsi" w:hAnsiTheme="minorHAnsi" w:cstheme="minorHAnsi"/>
          <w:i/>
        </w:rPr>
        <w:t>00</w:t>
      </w:r>
      <w:r w:rsidR="0094490E">
        <w:rPr>
          <w:rFonts w:asciiTheme="minorHAnsi" w:hAnsiTheme="minorHAnsi" w:cstheme="minorHAnsi"/>
          <w:i/>
        </w:rPr>
        <w:t xml:space="preserve"> </w:t>
      </w:r>
      <w:r w:rsidRPr="00607365">
        <w:rPr>
          <w:rFonts w:asciiTheme="minorHAnsi" w:hAnsiTheme="minorHAnsi" w:cstheme="minorHAnsi"/>
          <w:i/>
        </w:rPr>
        <w:t>kg/m3</w:t>
      </w:r>
    </w:p>
    <w:p w14:paraId="4E2A5FF2" w14:textId="4B4D9D48" w:rsidR="008A4494" w:rsidRPr="00607365" w:rsidRDefault="00D519F5" w:rsidP="00607365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Área</w:t>
      </w:r>
      <w:r w:rsidR="008A4494">
        <w:rPr>
          <w:rFonts w:asciiTheme="minorHAnsi" w:hAnsiTheme="minorHAnsi" w:cstheme="minorHAnsi"/>
          <w:i/>
        </w:rPr>
        <w:t xml:space="preserve"> disponible para relleno 500.000 m2</w:t>
      </w:r>
    </w:p>
    <w:p w14:paraId="70A94A28" w14:textId="77777777" w:rsidR="00607365" w:rsidRDefault="00607365" w:rsidP="00BE1016">
      <w:pPr>
        <w:jc w:val="both"/>
        <w:rPr>
          <w:rFonts w:asciiTheme="minorHAnsi" w:hAnsiTheme="minorHAnsi" w:cstheme="minorHAnsi"/>
        </w:rPr>
      </w:pPr>
    </w:p>
    <w:p w14:paraId="4B5EFF6C" w14:textId="71414963" w:rsidR="00607365" w:rsidRPr="00607365" w:rsidRDefault="00607365" w:rsidP="00607365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607365">
        <w:rPr>
          <w:rFonts w:asciiTheme="minorHAnsi" w:hAnsiTheme="minorHAnsi" w:cstheme="minorHAnsi"/>
        </w:rPr>
        <w:t>¿Cuál</w:t>
      </w:r>
      <w:r w:rsidRPr="00607365">
        <w:rPr>
          <w:rFonts w:asciiTheme="minorHAnsi" w:hAnsiTheme="minorHAnsi" w:cstheme="minorHAnsi"/>
          <w:spacing w:val="-2"/>
        </w:rPr>
        <w:t xml:space="preserve"> </w:t>
      </w:r>
      <w:r w:rsidRPr="00607365">
        <w:rPr>
          <w:rFonts w:asciiTheme="minorHAnsi" w:hAnsiTheme="minorHAnsi" w:cstheme="minorHAnsi"/>
        </w:rPr>
        <w:t>será</w:t>
      </w:r>
      <w:r w:rsidRPr="00607365">
        <w:rPr>
          <w:rFonts w:asciiTheme="minorHAnsi" w:hAnsiTheme="minorHAnsi" w:cstheme="minorHAnsi"/>
          <w:spacing w:val="-1"/>
        </w:rPr>
        <w:t xml:space="preserve"> </w:t>
      </w:r>
      <w:r w:rsidRPr="00607365">
        <w:rPr>
          <w:rFonts w:asciiTheme="minorHAnsi" w:hAnsiTheme="minorHAnsi" w:cstheme="minorHAnsi"/>
        </w:rPr>
        <w:t>la vida</w:t>
      </w:r>
      <w:r w:rsidRPr="00607365">
        <w:rPr>
          <w:rFonts w:asciiTheme="minorHAnsi" w:hAnsiTheme="minorHAnsi" w:cstheme="minorHAnsi"/>
          <w:spacing w:val="-2"/>
        </w:rPr>
        <w:t xml:space="preserve"> </w:t>
      </w:r>
      <w:r w:rsidRPr="00607365">
        <w:rPr>
          <w:rFonts w:asciiTheme="minorHAnsi" w:hAnsiTheme="minorHAnsi" w:cstheme="minorHAnsi"/>
        </w:rPr>
        <w:t>útil</w:t>
      </w:r>
      <w:r w:rsidRPr="00607365">
        <w:rPr>
          <w:rFonts w:asciiTheme="minorHAnsi" w:hAnsiTheme="minorHAnsi" w:cstheme="minorHAnsi"/>
          <w:spacing w:val="-4"/>
        </w:rPr>
        <w:t xml:space="preserve"> </w:t>
      </w:r>
      <w:r w:rsidRPr="00607365">
        <w:rPr>
          <w:rFonts w:asciiTheme="minorHAnsi" w:hAnsiTheme="minorHAnsi" w:cstheme="minorHAnsi"/>
        </w:rPr>
        <w:t>del</w:t>
      </w:r>
      <w:r w:rsidRPr="00607365">
        <w:rPr>
          <w:rFonts w:asciiTheme="minorHAnsi" w:hAnsiTheme="minorHAnsi" w:cstheme="minorHAnsi"/>
          <w:spacing w:val="-1"/>
        </w:rPr>
        <w:t xml:space="preserve"> </w:t>
      </w:r>
      <w:r w:rsidRPr="00607365">
        <w:rPr>
          <w:rFonts w:asciiTheme="minorHAnsi" w:hAnsiTheme="minorHAnsi" w:cstheme="minorHAnsi"/>
        </w:rPr>
        <w:t>relleno</w:t>
      </w:r>
      <w:r w:rsidRPr="00607365">
        <w:rPr>
          <w:rFonts w:asciiTheme="minorHAnsi" w:hAnsiTheme="minorHAnsi" w:cstheme="minorHAnsi"/>
          <w:spacing w:val="-1"/>
        </w:rPr>
        <w:t xml:space="preserve"> </w:t>
      </w:r>
      <w:r w:rsidRPr="00607365">
        <w:rPr>
          <w:rFonts w:asciiTheme="minorHAnsi" w:hAnsiTheme="minorHAnsi" w:cstheme="minorHAnsi"/>
        </w:rPr>
        <w:t>sanitario?</w:t>
      </w:r>
    </w:p>
    <w:p w14:paraId="1C08A947" w14:textId="41C323FD" w:rsidR="009D68F4" w:rsidRDefault="00607365" w:rsidP="00AC6961">
      <w:pPr>
        <w:pStyle w:val="Prrafodelista"/>
        <w:numPr>
          <w:ilvl w:val="0"/>
          <w:numId w:val="9"/>
        </w:numPr>
        <w:rPr>
          <w:rFonts w:asciiTheme="minorHAnsi" w:hAnsiTheme="minorHAnsi" w:cstheme="minorHAnsi"/>
        </w:rPr>
      </w:pPr>
      <w:r w:rsidRPr="00607365">
        <w:rPr>
          <w:rFonts w:asciiTheme="minorHAnsi" w:hAnsiTheme="minorHAnsi" w:cstheme="minorHAnsi"/>
        </w:rPr>
        <w:t>Explique</w:t>
      </w:r>
      <w:r w:rsidRPr="00607365">
        <w:rPr>
          <w:rFonts w:asciiTheme="minorHAnsi" w:hAnsiTheme="minorHAnsi" w:cstheme="minorHAnsi"/>
          <w:spacing w:val="19"/>
        </w:rPr>
        <w:t xml:space="preserve"> </w:t>
      </w:r>
      <w:r w:rsidRPr="00607365">
        <w:rPr>
          <w:rFonts w:asciiTheme="minorHAnsi" w:hAnsiTheme="minorHAnsi" w:cstheme="minorHAnsi"/>
        </w:rPr>
        <w:t>en</w:t>
      </w:r>
      <w:r w:rsidRPr="00607365">
        <w:rPr>
          <w:rFonts w:asciiTheme="minorHAnsi" w:hAnsiTheme="minorHAnsi" w:cstheme="minorHAnsi"/>
          <w:spacing w:val="20"/>
        </w:rPr>
        <w:t xml:space="preserve"> </w:t>
      </w:r>
      <w:r w:rsidRPr="00607365">
        <w:rPr>
          <w:rFonts w:asciiTheme="minorHAnsi" w:hAnsiTheme="minorHAnsi" w:cstheme="minorHAnsi"/>
        </w:rPr>
        <w:t>qué</w:t>
      </w:r>
      <w:r w:rsidRPr="00607365">
        <w:rPr>
          <w:rFonts w:asciiTheme="minorHAnsi" w:hAnsiTheme="minorHAnsi" w:cstheme="minorHAnsi"/>
          <w:spacing w:val="19"/>
        </w:rPr>
        <w:t xml:space="preserve"> </w:t>
      </w:r>
      <w:r w:rsidRPr="00607365">
        <w:rPr>
          <w:rFonts w:asciiTheme="minorHAnsi" w:hAnsiTheme="minorHAnsi" w:cstheme="minorHAnsi"/>
        </w:rPr>
        <w:t>cambiarían</w:t>
      </w:r>
      <w:r w:rsidRPr="00607365">
        <w:rPr>
          <w:rFonts w:asciiTheme="minorHAnsi" w:hAnsiTheme="minorHAnsi" w:cstheme="minorHAnsi"/>
          <w:spacing w:val="20"/>
        </w:rPr>
        <w:t xml:space="preserve"> </w:t>
      </w:r>
      <w:r w:rsidRPr="00607365">
        <w:rPr>
          <w:rFonts w:asciiTheme="minorHAnsi" w:hAnsiTheme="minorHAnsi" w:cstheme="minorHAnsi"/>
        </w:rPr>
        <w:t>los</w:t>
      </w:r>
      <w:r w:rsidRPr="00607365">
        <w:rPr>
          <w:rFonts w:asciiTheme="minorHAnsi" w:hAnsiTheme="minorHAnsi" w:cstheme="minorHAnsi"/>
          <w:spacing w:val="19"/>
        </w:rPr>
        <w:t xml:space="preserve"> </w:t>
      </w:r>
      <w:r w:rsidRPr="00607365">
        <w:rPr>
          <w:rFonts w:asciiTheme="minorHAnsi" w:hAnsiTheme="minorHAnsi" w:cstheme="minorHAnsi"/>
        </w:rPr>
        <w:t>cálculos</w:t>
      </w:r>
      <w:r w:rsidRPr="00607365">
        <w:rPr>
          <w:rFonts w:asciiTheme="minorHAnsi" w:hAnsiTheme="minorHAnsi" w:cstheme="minorHAnsi"/>
          <w:spacing w:val="19"/>
        </w:rPr>
        <w:t xml:space="preserve"> </w:t>
      </w:r>
      <w:r w:rsidRPr="00607365">
        <w:rPr>
          <w:rFonts w:asciiTheme="minorHAnsi" w:hAnsiTheme="minorHAnsi" w:cstheme="minorHAnsi"/>
        </w:rPr>
        <w:t>si</w:t>
      </w:r>
      <w:r w:rsidRPr="00607365">
        <w:rPr>
          <w:rFonts w:asciiTheme="minorHAnsi" w:hAnsiTheme="minorHAnsi" w:cstheme="minorHAnsi"/>
          <w:spacing w:val="18"/>
        </w:rPr>
        <w:t xml:space="preserve"> </w:t>
      </w:r>
      <w:r w:rsidRPr="00607365">
        <w:rPr>
          <w:rFonts w:asciiTheme="minorHAnsi" w:hAnsiTheme="minorHAnsi" w:cstheme="minorHAnsi"/>
        </w:rPr>
        <w:t>la</w:t>
      </w:r>
      <w:r w:rsidR="00BE1016">
        <w:rPr>
          <w:rFonts w:asciiTheme="minorHAnsi" w:hAnsiTheme="minorHAnsi" w:cstheme="minorHAnsi"/>
        </w:rPr>
        <w:t xml:space="preserve"> densidad fuera alta de 900 kg/m3</w:t>
      </w:r>
      <w:r w:rsidRPr="00607365">
        <w:rPr>
          <w:rFonts w:asciiTheme="minorHAnsi" w:hAnsiTheme="minorHAnsi" w:cstheme="minorHAnsi"/>
        </w:rPr>
        <w:t>.</w:t>
      </w:r>
      <w:r w:rsidRPr="00607365">
        <w:rPr>
          <w:rFonts w:asciiTheme="minorHAnsi" w:hAnsiTheme="minorHAnsi" w:cstheme="minorHAnsi"/>
          <w:spacing w:val="1"/>
        </w:rPr>
        <w:t xml:space="preserve"> </w:t>
      </w:r>
      <w:r w:rsidRPr="00607365">
        <w:rPr>
          <w:rFonts w:asciiTheme="minorHAnsi" w:hAnsiTheme="minorHAnsi" w:cstheme="minorHAnsi"/>
        </w:rPr>
        <w:t>¿La vida útil sería la</w:t>
      </w:r>
      <w:r w:rsidRPr="00607365">
        <w:rPr>
          <w:rFonts w:asciiTheme="minorHAnsi" w:hAnsiTheme="minorHAnsi" w:cstheme="minorHAnsi"/>
          <w:spacing w:val="-2"/>
        </w:rPr>
        <w:t xml:space="preserve"> </w:t>
      </w:r>
      <w:r w:rsidRPr="00607365">
        <w:rPr>
          <w:rFonts w:asciiTheme="minorHAnsi" w:hAnsiTheme="minorHAnsi" w:cstheme="minorHAnsi"/>
        </w:rPr>
        <w:t>misma?</w:t>
      </w:r>
    </w:p>
    <w:p w14:paraId="76487893" w14:textId="53632B4B" w:rsidR="00D519F5" w:rsidRDefault="00D519F5" w:rsidP="00D519F5">
      <w:pPr>
        <w:rPr>
          <w:rFonts w:asciiTheme="minorHAnsi" w:hAnsiTheme="minorHAnsi" w:cstheme="minorHAnsi"/>
        </w:rPr>
      </w:pPr>
    </w:p>
    <w:p w14:paraId="1E80AF32" w14:textId="49CDC790" w:rsidR="00D519F5" w:rsidRDefault="00D519F5" w:rsidP="00D519F5">
      <w:pPr>
        <w:rPr>
          <w:rFonts w:asciiTheme="minorHAnsi" w:hAnsiTheme="minorHAnsi" w:cstheme="minorHAnsi"/>
        </w:rPr>
      </w:pPr>
    </w:p>
    <w:p w14:paraId="69A72760" w14:textId="3BB7E656" w:rsidR="00D519F5" w:rsidRPr="00910A25" w:rsidRDefault="00D519F5" w:rsidP="00D519F5">
      <w:pPr>
        <w:pStyle w:val="Ttulo1"/>
      </w:pPr>
      <w:r>
        <w:t>Ejercicio 4</w:t>
      </w:r>
      <w:r w:rsidRPr="00910A25">
        <w:t>-</w:t>
      </w:r>
      <w:r w:rsidRPr="00910A25">
        <w:rPr>
          <w:spacing w:val="-2"/>
        </w:rPr>
        <w:t xml:space="preserve"> </w:t>
      </w:r>
      <w:r w:rsidRPr="00910A25">
        <w:t>Calculo</w:t>
      </w:r>
      <w:r w:rsidRPr="00910A25">
        <w:rPr>
          <w:spacing w:val="-3"/>
        </w:rPr>
        <w:t xml:space="preserve"> </w:t>
      </w:r>
      <w:r w:rsidRPr="00910A25">
        <w:t>de</w:t>
      </w:r>
      <w:r>
        <w:t xml:space="preserve">l área o </w:t>
      </w:r>
      <w:r w:rsidRPr="00910A25">
        <w:t>superficie</w:t>
      </w:r>
      <w:r>
        <w:t xml:space="preserve"> necesaria</w:t>
      </w:r>
      <w:r w:rsidRPr="00910A25">
        <w:rPr>
          <w:spacing w:val="-1"/>
        </w:rPr>
        <w:t xml:space="preserve"> </w:t>
      </w:r>
      <w:r w:rsidRPr="00910A25">
        <w:t>para</w:t>
      </w:r>
      <w:r w:rsidRPr="00910A25">
        <w:rPr>
          <w:spacing w:val="-3"/>
        </w:rPr>
        <w:t xml:space="preserve"> </w:t>
      </w:r>
      <w:r w:rsidRPr="00910A25">
        <w:t>un</w:t>
      </w:r>
      <w:r w:rsidRPr="00910A25">
        <w:rPr>
          <w:spacing w:val="-1"/>
        </w:rPr>
        <w:t xml:space="preserve"> </w:t>
      </w:r>
      <w:r w:rsidRPr="00910A25">
        <w:t>relleno</w:t>
      </w:r>
      <w:r w:rsidRPr="00910A25">
        <w:rPr>
          <w:spacing w:val="-4"/>
        </w:rPr>
        <w:t xml:space="preserve"> </w:t>
      </w:r>
      <w:r w:rsidRPr="00910A25">
        <w:t>sanitario</w:t>
      </w:r>
    </w:p>
    <w:p w14:paraId="607848BC" w14:textId="77777777" w:rsidR="006B18F7" w:rsidRDefault="006B18F7" w:rsidP="00D519F5">
      <w:pPr>
        <w:rPr>
          <w:rFonts w:asciiTheme="minorHAnsi" w:hAnsiTheme="minorHAnsi" w:cstheme="minorHAnsi"/>
        </w:rPr>
      </w:pPr>
    </w:p>
    <w:p w14:paraId="204FA230" w14:textId="6E201952" w:rsidR="00D519F5" w:rsidRPr="006B18F7" w:rsidRDefault="00D519F5" w:rsidP="00D519F5">
      <w:p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Se desea diseñar un relleno sanitario para una población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1"/>
        </w:rPr>
        <w:t xml:space="preserve"> </w:t>
      </w:r>
      <w:r w:rsidRPr="006B18F7">
        <w:rPr>
          <w:rFonts w:asciiTheme="minorHAnsi" w:hAnsiTheme="minorHAnsi" w:cstheme="minorHAnsi"/>
        </w:rPr>
        <w:t>50.000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habitantes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con</w:t>
      </w:r>
      <w:r w:rsidRPr="006B18F7">
        <w:rPr>
          <w:rFonts w:asciiTheme="minorHAnsi" w:hAnsiTheme="minorHAnsi" w:cstheme="minorHAnsi"/>
          <w:spacing w:val="2"/>
        </w:rPr>
        <w:t xml:space="preserve"> </w:t>
      </w:r>
      <w:r w:rsidRPr="006B18F7">
        <w:rPr>
          <w:rFonts w:asciiTheme="minorHAnsi" w:hAnsiTheme="minorHAnsi" w:cstheme="minorHAnsi"/>
        </w:rPr>
        <w:t>las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siguientes características:</w:t>
      </w:r>
    </w:p>
    <w:p w14:paraId="2A0DC25D" w14:textId="48B06A25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Generación</w:t>
      </w:r>
      <w:r w:rsidRPr="006B18F7">
        <w:rPr>
          <w:rFonts w:asciiTheme="minorHAnsi" w:hAnsiTheme="minorHAnsi" w:cstheme="minorHAnsi"/>
          <w:spacing w:val="-5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residuos: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1.</w:t>
      </w:r>
      <w:r w:rsidR="00D44A15" w:rsidRPr="006B18F7">
        <w:rPr>
          <w:rFonts w:asciiTheme="minorHAnsi" w:hAnsiTheme="minorHAnsi" w:cstheme="minorHAnsi"/>
        </w:rPr>
        <w:t>1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kg/hab./día</w:t>
      </w:r>
      <w:r w:rsidR="00E673B4" w:rsidRPr="006B18F7">
        <w:rPr>
          <w:rFonts w:asciiTheme="minorHAnsi" w:hAnsiTheme="minorHAnsi" w:cstheme="minorHAnsi"/>
        </w:rPr>
        <w:t xml:space="preserve"> que se considera constante en los 5 años de vida útil</w:t>
      </w:r>
    </w:p>
    <w:p w14:paraId="6CE622BA" w14:textId="56AC92B7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Vida útil del relleno: 5 años</w:t>
      </w:r>
    </w:p>
    <w:p w14:paraId="53CF3B92" w14:textId="77777777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Permeabilidad del suelo en una profundidad de 6 metros: 1x10</w:t>
      </w:r>
      <w:r w:rsidRPr="006B18F7">
        <w:rPr>
          <w:rFonts w:asciiTheme="minorHAnsi" w:hAnsiTheme="minorHAnsi" w:cstheme="minorHAnsi"/>
          <w:position w:val="8"/>
        </w:rPr>
        <w:t>-7</w:t>
      </w:r>
      <w:r w:rsidRPr="006B18F7">
        <w:rPr>
          <w:rFonts w:asciiTheme="minorHAnsi" w:hAnsiTheme="minorHAnsi" w:cstheme="minorHAnsi"/>
        </w:rPr>
        <w:t>cm/</w:t>
      </w:r>
      <w:proofErr w:type="spellStart"/>
      <w:r w:rsidRPr="006B18F7">
        <w:rPr>
          <w:rFonts w:asciiTheme="minorHAnsi" w:hAnsiTheme="minorHAnsi" w:cstheme="minorHAnsi"/>
        </w:rPr>
        <w:t>seg</w:t>
      </w:r>
      <w:proofErr w:type="spellEnd"/>
      <w:r w:rsidRPr="006B18F7">
        <w:rPr>
          <w:rFonts w:asciiTheme="minorHAnsi" w:hAnsiTheme="minorHAnsi" w:cstheme="minorHAnsi"/>
        </w:rPr>
        <w:t xml:space="preserve">. </w:t>
      </w:r>
    </w:p>
    <w:p w14:paraId="502D2F92" w14:textId="77777777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La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distancia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la superficie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freática es</w:t>
      </w:r>
      <w:r w:rsidRPr="006B18F7">
        <w:rPr>
          <w:rFonts w:asciiTheme="minorHAnsi" w:hAnsiTheme="minorHAnsi" w:cstheme="minorHAnsi"/>
          <w:spacing w:val="-3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20</w:t>
      </w:r>
      <w:r w:rsidRPr="006B18F7">
        <w:rPr>
          <w:rFonts w:asciiTheme="minorHAnsi" w:hAnsiTheme="minorHAnsi" w:cstheme="minorHAnsi"/>
          <w:spacing w:val="-2"/>
        </w:rPr>
        <w:t xml:space="preserve"> </w:t>
      </w:r>
      <w:r w:rsidRPr="006B18F7">
        <w:rPr>
          <w:rFonts w:asciiTheme="minorHAnsi" w:hAnsiTheme="minorHAnsi" w:cstheme="minorHAnsi"/>
        </w:rPr>
        <w:t>metros.</w:t>
      </w:r>
    </w:p>
    <w:p w14:paraId="7086E494" w14:textId="46B356C6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Considerar un crecimiento de la población del 1% anual</w:t>
      </w:r>
      <w:r w:rsidR="00D44A15" w:rsidRPr="006B18F7">
        <w:rPr>
          <w:rFonts w:asciiTheme="minorHAnsi" w:hAnsiTheme="minorHAnsi" w:cstheme="minorHAnsi"/>
        </w:rPr>
        <w:t xml:space="preserve"> o r = 0,01</w:t>
      </w:r>
    </w:p>
    <w:p w14:paraId="01FBFB3A" w14:textId="23A3FE27" w:rsidR="00D519F5" w:rsidRPr="006B18F7" w:rsidRDefault="00D519F5" w:rsidP="00D519F5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Área adicional al relleno</w:t>
      </w:r>
      <w:r w:rsidR="006B18F7">
        <w:rPr>
          <w:rFonts w:asciiTheme="minorHAnsi" w:hAnsiTheme="minorHAnsi" w:cstheme="minorHAnsi"/>
        </w:rPr>
        <w:t xml:space="preserve"> para obras complementarias:</w:t>
      </w:r>
      <w:r w:rsidRPr="006B18F7">
        <w:rPr>
          <w:rFonts w:asciiTheme="minorHAnsi" w:hAnsiTheme="minorHAnsi" w:cstheme="minorHAnsi"/>
        </w:rPr>
        <w:t xml:space="preserve"> 20%</w:t>
      </w:r>
    </w:p>
    <w:p w14:paraId="584F8E84" w14:textId="77777777" w:rsidR="006B18F7" w:rsidRDefault="006B18F7" w:rsidP="00D519F5">
      <w:pPr>
        <w:rPr>
          <w:rFonts w:asciiTheme="minorHAnsi" w:hAnsiTheme="minorHAnsi" w:cstheme="minorHAnsi"/>
        </w:rPr>
      </w:pPr>
    </w:p>
    <w:p w14:paraId="7D6FD64D" w14:textId="018B4E82" w:rsidR="00D519F5" w:rsidRPr="006B18F7" w:rsidRDefault="00D519F5" w:rsidP="00D519F5">
      <w:pPr>
        <w:rPr>
          <w:rFonts w:asciiTheme="minorHAnsi" w:hAnsiTheme="minorHAnsi" w:cstheme="minorHAnsi"/>
        </w:rPr>
      </w:pPr>
      <w:r w:rsidRPr="006B18F7">
        <w:rPr>
          <w:rFonts w:asciiTheme="minorHAnsi" w:hAnsiTheme="minorHAnsi" w:cstheme="minorHAnsi"/>
        </w:rPr>
        <w:t>Calcular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la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superficie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necesaria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de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terreno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suponiendo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que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se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va</w:t>
      </w:r>
      <w:r w:rsidRPr="006B18F7">
        <w:rPr>
          <w:rFonts w:asciiTheme="minorHAnsi" w:hAnsiTheme="minorHAnsi" w:cstheme="minorHAnsi"/>
          <w:spacing w:val="1"/>
        </w:rPr>
        <w:t xml:space="preserve"> </w:t>
      </w:r>
      <w:r w:rsidRPr="006B18F7">
        <w:rPr>
          <w:rFonts w:asciiTheme="minorHAnsi" w:hAnsiTheme="minorHAnsi" w:cstheme="minorHAnsi"/>
        </w:rPr>
        <w:t>a</w:t>
      </w:r>
      <w:r w:rsidRPr="006B18F7">
        <w:rPr>
          <w:rFonts w:asciiTheme="minorHAnsi" w:hAnsiTheme="minorHAnsi" w:cstheme="minorHAnsi"/>
          <w:spacing w:val="-64"/>
        </w:rPr>
        <w:t xml:space="preserve"> </w:t>
      </w:r>
      <w:r w:rsidRPr="006B18F7">
        <w:rPr>
          <w:rFonts w:asciiTheme="minorHAnsi" w:hAnsiTheme="minorHAnsi" w:cstheme="minorHAnsi"/>
        </w:rPr>
        <w:t xml:space="preserve">diseñar un relleno sanitario de </w:t>
      </w:r>
      <w:r w:rsidRPr="006B18F7">
        <w:rPr>
          <w:rFonts w:asciiTheme="minorHAnsi" w:hAnsiTheme="minorHAnsi" w:cstheme="minorHAnsi"/>
          <w:b/>
          <w:bCs/>
        </w:rPr>
        <w:t>media densidad (800 kg/m3) de 5 metros de profundidad</w:t>
      </w:r>
      <w:r w:rsidRPr="006B18F7">
        <w:rPr>
          <w:rFonts w:asciiTheme="minorHAnsi" w:hAnsiTheme="minorHAnsi" w:cstheme="minorHAnsi"/>
          <w:b/>
          <w:bCs/>
          <w:spacing w:val="-64"/>
        </w:rPr>
        <w:t xml:space="preserve">   . </w:t>
      </w:r>
    </w:p>
    <w:p w14:paraId="510FC39B" w14:textId="6E8AF924" w:rsidR="00D519F5" w:rsidRPr="006B18F7" w:rsidRDefault="00D519F5" w:rsidP="00D519F5">
      <w:pPr>
        <w:rPr>
          <w:rFonts w:asciiTheme="minorHAnsi" w:hAnsiTheme="minorHAnsi" w:cstheme="minorHAnsi"/>
          <w:i/>
        </w:rPr>
      </w:pPr>
      <w:r w:rsidRPr="006B18F7">
        <w:rPr>
          <w:rFonts w:asciiTheme="minorHAnsi" w:hAnsiTheme="minorHAnsi" w:cstheme="minorHAnsi"/>
          <w:i/>
        </w:rPr>
        <w:t>Considerar que el volumen de suelo para el cubrimiento diario se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calcula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como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el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5%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del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volumen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disponible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para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los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residuos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Pr="006B18F7">
        <w:rPr>
          <w:rFonts w:asciiTheme="minorHAnsi" w:hAnsiTheme="minorHAnsi" w:cstheme="minorHAnsi"/>
          <w:i/>
        </w:rPr>
        <w:t>a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  <w:r w:rsidR="006B18F7">
        <w:rPr>
          <w:rFonts w:asciiTheme="minorHAnsi" w:hAnsiTheme="minorHAnsi" w:cstheme="minorHAnsi"/>
          <w:i/>
        </w:rPr>
        <w:t>dispone</w:t>
      </w:r>
      <w:r w:rsidRPr="006B18F7">
        <w:rPr>
          <w:rFonts w:asciiTheme="minorHAnsi" w:hAnsiTheme="minorHAnsi" w:cstheme="minorHAnsi"/>
          <w:i/>
        </w:rPr>
        <w:t>r.</w:t>
      </w:r>
      <w:r w:rsidRPr="006B18F7">
        <w:rPr>
          <w:rFonts w:asciiTheme="minorHAnsi" w:hAnsiTheme="minorHAnsi" w:cstheme="minorHAnsi"/>
          <w:i/>
          <w:spacing w:val="1"/>
        </w:rPr>
        <w:t xml:space="preserve"> </w:t>
      </w:r>
    </w:p>
    <w:p w14:paraId="766DB434" w14:textId="77777777" w:rsidR="00D519F5" w:rsidRPr="00D519F5" w:rsidRDefault="00D519F5" w:rsidP="00D519F5">
      <w:pPr>
        <w:rPr>
          <w:rFonts w:asciiTheme="minorHAnsi" w:hAnsiTheme="minorHAnsi" w:cstheme="minorHAnsi"/>
        </w:rPr>
      </w:pPr>
    </w:p>
    <w:sectPr w:rsidR="00D519F5" w:rsidRPr="00D519F5">
      <w:pgSz w:w="11910" w:h="16840"/>
      <w:pgMar w:top="2940" w:right="720" w:bottom="1300" w:left="1020" w:header="1147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9668" w14:textId="77777777" w:rsidR="00067806" w:rsidRDefault="00A26381">
      <w:r>
        <w:separator/>
      </w:r>
    </w:p>
  </w:endnote>
  <w:endnote w:type="continuationSeparator" w:id="0">
    <w:p w14:paraId="7C4EFEEE" w14:textId="77777777" w:rsidR="00067806" w:rsidRDefault="00A2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28DC" w14:textId="3D984A8C" w:rsidR="009D68F4" w:rsidRDefault="00307BB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23EC02F1" wp14:editId="39383D66">
              <wp:simplePos x="0" y="0"/>
              <wp:positionH relativeFrom="page">
                <wp:posOffset>702945</wp:posOffset>
              </wp:positionH>
              <wp:positionV relativeFrom="page">
                <wp:posOffset>9815830</wp:posOffset>
              </wp:positionV>
              <wp:extent cx="6338570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38570" cy="18415"/>
                      </a:xfrm>
                      <a:custGeom>
                        <a:avLst/>
                        <a:gdLst>
                          <a:gd name="T0" fmla="+- 0 11088 1107"/>
                          <a:gd name="T1" fmla="*/ T0 w 9982"/>
                          <a:gd name="T2" fmla="+- 0 15478 15458"/>
                          <a:gd name="T3" fmla="*/ 15478 h 29"/>
                          <a:gd name="T4" fmla="+- 0 1107 1107"/>
                          <a:gd name="T5" fmla="*/ T4 w 9982"/>
                          <a:gd name="T6" fmla="+- 0 15478 15458"/>
                          <a:gd name="T7" fmla="*/ 15478 h 29"/>
                          <a:gd name="T8" fmla="+- 0 1107 1107"/>
                          <a:gd name="T9" fmla="*/ T8 w 9982"/>
                          <a:gd name="T10" fmla="+- 0 15487 15458"/>
                          <a:gd name="T11" fmla="*/ 15487 h 29"/>
                          <a:gd name="T12" fmla="+- 0 11088 1107"/>
                          <a:gd name="T13" fmla="*/ T12 w 9982"/>
                          <a:gd name="T14" fmla="+- 0 15487 15458"/>
                          <a:gd name="T15" fmla="*/ 15487 h 29"/>
                          <a:gd name="T16" fmla="+- 0 11088 1107"/>
                          <a:gd name="T17" fmla="*/ T16 w 9982"/>
                          <a:gd name="T18" fmla="+- 0 15478 15458"/>
                          <a:gd name="T19" fmla="*/ 15478 h 29"/>
                          <a:gd name="T20" fmla="+- 0 11088 1107"/>
                          <a:gd name="T21" fmla="*/ T20 w 9982"/>
                          <a:gd name="T22" fmla="+- 0 15458 15458"/>
                          <a:gd name="T23" fmla="*/ 15458 h 29"/>
                          <a:gd name="T24" fmla="+- 0 1107 1107"/>
                          <a:gd name="T25" fmla="*/ T24 w 9982"/>
                          <a:gd name="T26" fmla="+- 0 15458 15458"/>
                          <a:gd name="T27" fmla="*/ 15458 h 29"/>
                          <a:gd name="T28" fmla="+- 0 1107 1107"/>
                          <a:gd name="T29" fmla="*/ T28 w 9982"/>
                          <a:gd name="T30" fmla="+- 0 15468 15458"/>
                          <a:gd name="T31" fmla="*/ 15468 h 29"/>
                          <a:gd name="T32" fmla="+- 0 11088 1107"/>
                          <a:gd name="T33" fmla="*/ T32 w 9982"/>
                          <a:gd name="T34" fmla="+- 0 15468 15458"/>
                          <a:gd name="T35" fmla="*/ 15468 h 29"/>
                          <a:gd name="T36" fmla="+- 0 11088 1107"/>
                          <a:gd name="T37" fmla="*/ T36 w 9982"/>
                          <a:gd name="T38" fmla="+- 0 15458 15458"/>
                          <a:gd name="T39" fmla="*/ 15458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982" h="29">
                            <a:moveTo>
                              <a:pt x="9981" y="20"/>
                            </a:moveTo>
                            <a:lnTo>
                              <a:pt x="0" y="20"/>
                            </a:lnTo>
                            <a:lnTo>
                              <a:pt x="0" y="29"/>
                            </a:lnTo>
                            <a:lnTo>
                              <a:pt x="9981" y="29"/>
                            </a:lnTo>
                            <a:lnTo>
                              <a:pt x="9981" y="20"/>
                            </a:lnTo>
                            <a:close/>
                            <a:moveTo>
                              <a:pt x="9981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981" y="10"/>
                            </a:lnTo>
                            <a:lnTo>
                              <a:pt x="99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4CA60" id="AutoShape 2" o:spid="_x0000_s1026" style="position:absolute;margin-left:55.35pt;margin-top:772.9pt;width:499.1pt;height:1.4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" path="m9981,20l,20r,9l9981,29r,-9xm9981,l,,,10r9981,l9981,xe" fillcolor="black" stroked="f">
              <v:path arrowok="t" o:connecttype="custom" o:connectlocs="6337935,9828530;0,9828530;0,9834245;6337935,9834245;6337935,9828530;6337935,9815830;0,9815830;0,9822180;6337935,9822180;6337935,981583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3039A481" wp14:editId="46D17BCE">
              <wp:simplePos x="0" y="0"/>
              <wp:positionH relativeFrom="page">
                <wp:posOffset>6873240</wp:posOffset>
              </wp:positionH>
              <wp:positionV relativeFrom="page">
                <wp:posOffset>9940290</wp:posOffset>
              </wp:positionV>
              <wp:extent cx="1397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896FB" w14:textId="77777777" w:rsidR="009D68F4" w:rsidRDefault="00A2638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9A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1.2pt;margin-top:782.7pt;width:11pt;height:13.0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" filled="f" stroked="f">
              <v:textbox inset="0,0,0,0">
                <w:txbxContent>
                  <w:p w14:paraId="544896FB" w14:textId="77777777" w:rsidR="009D68F4" w:rsidRDefault="00A26381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D213" w14:textId="77777777" w:rsidR="00067806" w:rsidRDefault="00A26381">
      <w:r>
        <w:separator/>
      </w:r>
    </w:p>
  </w:footnote>
  <w:footnote w:type="continuationSeparator" w:id="0">
    <w:p w14:paraId="414EAE3C" w14:textId="77777777" w:rsidR="00067806" w:rsidRDefault="00A2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9793" w14:textId="5E916F6F" w:rsidR="009D68F4" w:rsidRDefault="00307BB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25D4AD2" wp14:editId="2004432A">
              <wp:simplePos x="0" y="0"/>
              <wp:positionH relativeFrom="page">
                <wp:posOffset>718185</wp:posOffset>
              </wp:positionH>
              <wp:positionV relativeFrom="page">
                <wp:posOffset>725170</wp:posOffset>
              </wp:positionV>
              <wp:extent cx="6310630" cy="115252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0630" cy="1152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double" w:sz="1" w:space="0" w:color="000000"/>
                              <w:left w:val="double" w:sz="1" w:space="0" w:color="000000"/>
                              <w:bottom w:val="double" w:sz="1" w:space="0" w:color="000000"/>
                              <w:right w:val="double" w:sz="1" w:space="0" w:color="000000"/>
                              <w:insideH w:val="double" w:sz="1" w:space="0" w:color="000000"/>
                              <w:insideV w:val="double" w:sz="1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74"/>
                            <w:gridCol w:w="3545"/>
                            <w:gridCol w:w="1879"/>
                            <w:gridCol w:w="3223"/>
                          </w:tblGrid>
                          <w:tr w:rsidR="009D68F4" w14:paraId="6A52BC98" w14:textId="77777777">
                            <w:trPr>
                              <w:trHeight w:val="1307"/>
                            </w:trPr>
                            <w:tc>
                              <w:tcPr>
                                <w:tcW w:w="1274" w:type="dxa"/>
                                <w:tcBorders>
                                  <w:bottom w:val="single" w:sz="8" w:space="0" w:color="000000"/>
                                  <w:right w:val="single" w:sz="8" w:space="0" w:color="000000"/>
                                </w:tcBorders>
                              </w:tcPr>
                              <w:p w14:paraId="2E68B13F" w14:textId="77777777" w:rsidR="009D68F4" w:rsidRDefault="009D68F4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47" w:type="dxa"/>
                                <w:gridSpan w:val="3"/>
                                <w:tcBorders>
                                  <w:left w:val="single" w:sz="8" w:space="0" w:color="000000"/>
                                  <w:bottom w:val="single" w:sz="8" w:space="0" w:color="000000"/>
                                </w:tcBorders>
                              </w:tcPr>
                              <w:p w14:paraId="01648333" w14:textId="77777777" w:rsidR="009D68F4" w:rsidRDefault="009D68F4">
                                <w:pPr>
                                  <w:pStyle w:val="TableParagraph"/>
                                  <w:spacing w:before="6"/>
                                  <w:ind w:left="0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 w14:paraId="0809EFAE" w14:textId="77777777" w:rsidR="009D68F4" w:rsidRDefault="00A26381">
                                <w:pPr>
                                  <w:pStyle w:val="TableParagraph"/>
                                  <w:ind w:left="1586" w:right="1574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Facultad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Ingeniería</w:t>
                                </w:r>
                                <w:r>
                                  <w:rPr>
                                    <w:b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Ciencias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Exactas</w:t>
                                </w:r>
                              </w:p>
                              <w:p w14:paraId="003CA9E0" w14:textId="77777777" w:rsidR="009D68F4" w:rsidRDefault="009D68F4">
                                <w:pPr>
                                  <w:pStyle w:val="TableParagraph"/>
                                  <w:spacing w:before="6"/>
                                  <w:ind w:left="0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 w14:paraId="324DB62D" w14:textId="77777777" w:rsidR="009D68F4" w:rsidRDefault="00A26381">
                                <w:pPr>
                                  <w:pStyle w:val="TableParagraph"/>
                                  <w:spacing w:before="1"/>
                                  <w:ind w:left="1589" w:right="1574"/>
                                  <w:jc w:val="center"/>
                                  <w:rPr>
                                    <w:rFonts w:ascii="Arial MT" w:hAnsi="Arial MT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</w:rPr>
                                  <w:t>Departamento</w:t>
                                </w:r>
                                <w:r>
                                  <w:rPr>
                                    <w:rFonts w:ascii="Arial MT" w:hAnsi="Arial MT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</w:rPr>
                                  <w:t>Tecnología Agropecuaria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</w:rPr>
                                  <w:t>y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</w:rPr>
                                  <w:t>Ambiental</w:t>
                                </w:r>
                              </w:p>
                            </w:tc>
                          </w:tr>
                          <w:tr w:rsidR="009D68F4" w14:paraId="0BF952ED" w14:textId="77777777">
                            <w:trPr>
                              <w:trHeight w:val="447"/>
                            </w:trPr>
                            <w:tc>
                              <w:tcPr>
                                <w:tcW w:w="4819" w:type="dxa"/>
                                <w:gridSpan w:val="2"/>
                                <w:tcBorders>
                                  <w:top w:val="single" w:sz="8" w:space="0" w:color="000000"/>
                                  <w:right w:val="single" w:sz="8" w:space="0" w:color="000000"/>
                                </w:tcBorders>
                                <w:shd w:val="clear" w:color="auto" w:fill="CCCCCC"/>
                              </w:tcPr>
                              <w:p w14:paraId="0319F471" w14:textId="77777777" w:rsidR="009D68F4" w:rsidRDefault="00A26381">
                                <w:pPr>
                                  <w:pStyle w:val="TableParagraph"/>
                                  <w:spacing w:before="109"/>
                                  <w:ind w:left="5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Materia: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Residuos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Urbanos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Industriales</w:t>
                                </w:r>
                              </w:p>
                            </w:tc>
                            <w:tc>
                              <w:tcPr>
                                <w:tcW w:w="1879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right w:val="single" w:sz="8" w:space="0" w:color="000000"/>
                                </w:tcBorders>
                                <w:shd w:val="clear" w:color="auto" w:fill="CCCCCC"/>
                              </w:tcPr>
                              <w:p w14:paraId="15C34D59" w14:textId="77777777" w:rsidR="009D68F4" w:rsidRDefault="00A26381">
                                <w:pPr>
                                  <w:pStyle w:val="TableParagraph"/>
                                  <w:spacing w:before="109"/>
                                  <w:ind w:left="1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Código: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3.5.053</w:t>
                                </w:r>
                              </w:p>
                            </w:tc>
                            <w:tc>
                              <w:tcPr>
                                <w:tcW w:w="3223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</w:tcBorders>
                                <w:shd w:val="clear" w:color="auto" w:fill="CCCCCC"/>
                              </w:tcPr>
                              <w:p w14:paraId="007B0EF4" w14:textId="48004BB0" w:rsidR="009D68F4" w:rsidRDefault="00A26381">
                                <w:pPr>
                                  <w:pStyle w:val="TableParagraph"/>
                                  <w:spacing w:before="109"/>
                                  <w:ind w:left="6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Revisión: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 w:rsidR="00DC1BF6">
                                  <w:rPr>
                                    <w:b/>
                                    <w:sz w:val="20"/>
                                  </w:rPr>
                                  <w:t>Mayo 2023</w:t>
                                </w:r>
                              </w:p>
                            </w:tc>
                          </w:tr>
                        </w:tbl>
                        <w:p w14:paraId="76EF0EFC" w14:textId="77777777" w:rsidR="009D68F4" w:rsidRDefault="009D68F4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D4A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6.55pt;margin-top:57.1pt;width:496.9pt;height:90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double" w:sz="1" w:space="0" w:color="000000"/>
                        <w:left w:val="double" w:sz="1" w:space="0" w:color="000000"/>
                        <w:bottom w:val="double" w:sz="1" w:space="0" w:color="000000"/>
                        <w:right w:val="double" w:sz="1" w:space="0" w:color="000000"/>
                        <w:insideH w:val="double" w:sz="1" w:space="0" w:color="000000"/>
                        <w:insideV w:val="double" w:sz="1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74"/>
                      <w:gridCol w:w="3545"/>
                      <w:gridCol w:w="1879"/>
                      <w:gridCol w:w="3223"/>
                    </w:tblGrid>
                    <w:tr w:rsidR="009D68F4" w14:paraId="6A52BC98" w14:textId="77777777">
                      <w:trPr>
                        <w:trHeight w:val="1307"/>
                      </w:trPr>
                      <w:tc>
                        <w:tcPr>
                          <w:tcW w:w="1274" w:type="dxa"/>
                          <w:tcBorders>
                            <w:bottom w:val="single" w:sz="8" w:space="0" w:color="000000"/>
                            <w:right w:val="single" w:sz="8" w:space="0" w:color="000000"/>
                          </w:tcBorders>
                        </w:tcPr>
                        <w:p w14:paraId="2E68B13F" w14:textId="77777777" w:rsidR="009D68F4" w:rsidRDefault="009D68F4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8647" w:type="dxa"/>
                          <w:gridSpan w:val="3"/>
                          <w:tcBorders>
                            <w:left w:val="single" w:sz="8" w:space="0" w:color="000000"/>
                            <w:bottom w:val="single" w:sz="8" w:space="0" w:color="000000"/>
                          </w:tcBorders>
                        </w:tcPr>
                        <w:p w14:paraId="01648333" w14:textId="77777777" w:rsidR="009D68F4" w:rsidRDefault="009D68F4">
                          <w:pPr>
                            <w:pStyle w:val="TableParagraph"/>
                            <w:spacing w:before="6"/>
                            <w:ind w:left="0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 w14:paraId="0809EFAE" w14:textId="77777777" w:rsidR="009D68F4" w:rsidRDefault="00A26381">
                          <w:pPr>
                            <w:pStyle w:val="TableParagraph"/>
                            <w:ind w:left="1586" w:right="157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Ingeniería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Ciencias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Exactas</w:t>
                          </w:r>
                        </w:p>
                        <w:p w14:paraId="003CA9E0" w14:textId="77777777" w:rsidR="009D68F4" w:rsidRDefault="009D68F4">
                          <w:pPr>
                            <w:pStyle w:val="TableParagraph"/>
                            <w:spacing w:before="6"/>
                            <w:ind w:left="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 w14:paraId="324DB62D" w14:textId="77777777" w:rsidR="009D68F4" w:rsidRDefault="00A26381">
                          <w:pPr>
                            <w:pStyle w:val="TableParagraph"/>
                            <w:spacing w:before="1"/>
                            <w:ind w:left="1589" w:right="1574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Departamento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Tecnología Agropecuaria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y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Ambiental</w:t>
                          </w:r>
                        </w:p>
                      </w:tc>
                    </w:tr>
                    <w:tr w:rsidR="009D68F4" w14:paraId="0BF952ED" w14:textId="77777777">
                      <w:trPr>
                        <w:trHeight w:val="447"/>
                      </w:trPr>
                      <w:tc>
                        <w:tcPr>
                          <w:tcW w:w="4819" w:type="dxa"/>
                          <w:gridSpan w:val="2"/>
                          <w:tcBorders>
                            <w:top w:val="single" w:sz="8" w:space="0" w:color="000000"/>
                            <w:right w:val="single" w:sz="8" w:space="0" w:color="000000"/>
                          </w:tcBorders>
                          <w:shd w:val="clear" w:color="auto" w:fill="CCCCCC"/>
                        </w:tcPr>
                        <w:p w14:paraId="0319F471" w14:textId="77777777" w:rsidR="009D68F4" w:rsidRDefault="00A26381">
                          <w:pPr>
                            <w:pStyle w:val="TableParagraph"/>
                            <w:spacing w:before="109"/>
                            <w:ind w:left="5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Materia: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Residuos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Urbanos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Industriales</w:t>
                          </w:r>
                        </w:p>
                      </w:tc>
                      <w:tc>
                        <w:tcPr>
                          <w:tcW w:w="1879" w:type="dxa"/>
                          <w:tcBorders>
                            <w:top w:val="single" w:sz="8" w:space="0" w:color="000000"/>
                            <w:left w:val="single" w:sz="8" w:space="0" w:color="000000"/>
                            <w:right w:val="single" w:sz="8" w:space="0" w:color="000000"/>
                          </w:tcBorders>
                          <w:shd w:val="clear" w:color="auto" w:fill="CCCCCC"/>
                        </w:tcPr>
                        <w:p w14:paraId="15C34D59" w14:textId="77777777" w:rsidR="009D68F4" w:rsidRDefault="00A26381">
                          <w:pPr>
                            <w:pStyle w:val="TableParagraph"/>
                            <w:spacing w:before="109"/>
                            <w:ind w:left="1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Código: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3.5.053</w:t>
                          </w:r>
                        </w:p>
                      </w:tc>
                      <w:tc>
                        <w:tcPr>
                          <w:tcW w:w="3223" w:type="dxa"/>
                          <w:tcBorders>
                            <w:top w:val="single" w:sz="8" w:space="0" w:color="000000"/>
                            <w:left w:val="single" w:sz="8" w:space="0" w:color="000000"/>
                          </w:tcBorders>
                          <w:shd w:val="clear" w:color="auto" w:fill="CCCCCC"/>
                        </w:tcPr>
                        <w:p w14:paraId="007B0EF4" w14:textId="48004BB0" w:rsidR="009D68F4" w:rsidRDefault="00A26381">
                          <w:pPr>
                            <w:pStyle w:val="TableParagraph"/>
                            <w:spacing w:before="109"/>
                            <w:ind w:left="6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Revisión: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DC1BF6">
                            <w:rPr>
                              <w:b/>
                              <w:sz w:val="20"/>
                            </w:rPr>
                            <w:t>Mayo 2023</w:t>
                          </w:r>
                        </w:p>
                      </w:tc>
                    </w:tr>
                  </w:tbl>
                  <w:p w14:paraId="76EF0EFC" w14:textId="77777777" w:rsidR="009D68F4" w:rsidRDefault="009D68F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6381">
      <w:rPr>
        <w:noProof/>
      </w:rPr>
      <w:drawing>
        <wp:anchor distT="0" distB="0" distL="0" distR="0" simplePos="0" relativeHeight="251659264" behindDoc="1" locked="0" layoutInCell="1" allowOverlap="1" wp14:anchorId="200C152F" wp14:editId="0A957D13">
          <wp:simplePos x="0" y="0"/>
          <wp:positionH relativeFrom="page">
            <wp:posOffset>816779</wp:posOffset>
          </wp:positionH>
          <wp:positionV relativeFrom="page">
            <wp:posOffset>839765</wp:posOffset>
          </wp:positionV>
          <wp:extent cx="649265" cy="6495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265" cy="64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22"/>
    <w:multiLevelType w:val="hybridMultilevel"/>
    <w:tmpl w:val="D3B6AA54"/>
    <w:lvl w:ilvl="0" w:tplc="5ADC31AE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0D8E"/>
    <w:multiLevelType w:val="hybridMultilevel"/>
    <w:tmpl w:val="7F22CBCE"/>
    <w:lvl w:ilvl="0" w:tplc="2C0A0017">
      <w:start w:val="1"/>
      <w:numFmt w:val="lowerLetter"/>
      <w:lvlText w:val="%1)"/>
      <w:lvlJc w:val="left"/>
      <w:pPr>
        <w:ind w:left="1402" w:hanging="360"/>
      </w:pPr>
    </w:lvl>
    <w:lvl w:ilvl="1" w:tplc="2C0A0019" w:tentative="1">
      <w:start w:val="1"/>
      <w:numFmt w:val="lowerLetter"/>
      <w:lvlText w:val="%2."/>
      <w:lvlJc w:val="left"/>
      <w:pPr>
        <w:ind w:left="2122" w:hanging="360"/>
      </w:pPr>
    </w:lvl>
    <w:lvl w:ilvl="2" w:tplc="2C0A001B" w:tentative="1">
      <w:start w:val="1"/>
      <w:numFmt w:val="lowerRoman"/>
      <w:lvlText w:val="%3."/>
      <w:lvlJc w:val="right"/>
      <w:pPr>
        <w:ind w:left="2842" w:hanging="180"/>
      </w:pPr>
    </w:lvl>
    <w:lvl w:ilvl="3" w:tplc="2C0A000F" w:tentative="1">
      <w:start w:val="1"/>
      <w:numFmt w:val="decimal"/>
      <w:lvlText w:val="%4."/>
      <w:lvlJc w:val="left"/>
      <w:pPr>
        <w:ind w:left="3562" w:hanging="360"/>
      </w:pPr>
    </w:lvl>
    <w:lvl w:ilvl="4" w:tplc="2C0A0019" w:tentative="1">
      <w:start w:val="1"/>
      <w:numFmt w:val="lowerLetter"/>
      <w:lvlText w:val="%5."/>
      <w:lvlJc w:val="left"/>
      <w:pPr>
        <w:ind w:left="4282" w:hanging="360"/>
      </w:pPr>
    </w:lvl>
    <w:lvl w:ilvl="5" w:tplc="2C0A001B" w:tentative="1">
      <w:start w:val="1"/>
      <w:numFmt w:val="lowerRoman"/>
      <w:lvlText w:val="%6."/>
      <w:lvlJc w:val="right"/>
      <w:pPr>
        <w:ind w:left="5002" w:hanging="180"/>
      </w:pPr>
    </w:lvl>
    <w:lvl w:ilvl="6" w:tplc="2C0A000F" w:tentative="1">
      <w:start w:val="1"/>
      <w:numFmt w:val="decimal"/>
      <w:lvlText w:val="%7."/>
      <w:lvlJc w:val="left"/>
      <w:pPr>
        <w:ind w:left="5722" w:hanging="360"/>
      </w:pPr>
    </w:lvl>
    <w:lvl w:ilvl="7" w:tplc="2C0A0019" w:tentative="1">
      <w:start w:val="1"/>
      <w:numFmt w:val="lowerLetter"/>
      <w:lvlText w:val="%8."/>
      <w:lvlJc w:val="left"/>
      <w:pPr>
        <w:ind w:left="6442" w:hanging="360"/>
      </w:pPr>
    </w:lvl>
    <w:lvl w:ilvl="8" w:tplc="2C0A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2" w15:restartNumberingAfterBreak="0">
    <w:nsid w:val="187E46BF"/>
    <w:multiLevelType w:val="hybridMultilevel"/>
    <w:tmpl w:val="59EC0662"/>
    <w:lvl w:ilvl="0" w:tplc="FFFFFFFF">
      <w:numFmt w:val="bullet"/>
      <w:lvlText w:val="•"/>
      <w:lvlJc w:val="left"/>
      <w:pPr>
        <w:ind w:left="832" w:hanging="15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C0A0017">
      <w:start w:val="1"/>
      <w:numFmt w:val="lowerLetter"/>
      <w:lvlText w:val="%2)"/>
      <w:lvlJc w:val="left"/>
      <w:pPr>
        <w:ind w:left="1402" w:hanging="360"/>
      </w:pPr>
    </w:lvl>
    <w:lvl w:ilvl="2" w:tplc="FFFFFFFF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21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D75FF4"/>
    <w:multiLevelType w:val="hybridMultilevel"/>
    <w:tmpl w:val="9DCE5BF6"/>
    <w:lvl w:ilvl="0" w:tplc="684A7422">
      <w:start w:val="1"/>
      <w:numFmt w:val="lowerLetter"/>
      <w:lvlText w:val="%1)"/>
      <w:lvlJc w:val="left"/>
      <w:pPr>
        <w:ind w:left="140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284A290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2" w:tplc="169835E6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0B505EAE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4" w:tplc="B52A9E0A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5" w:tplc="89260A9C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 w:tplc="6DBEA4D4">
      <w:numFmt w:val="bullet"/>
      <w:lvlText w:val="•"/>
      <w:lvlJc w:val="left"/>
      <w:pPr>
        <w:ind w:left="6659" w:hanging="360"/>
      </w:pPr>
      <w:rPr>
        <w:rFonts w:hint="default"/>
        <w:lang w:val="es-ES" w:eastAsia="en-US" w:bidi="ar-SA"/>
      </w:rPr>
    </w:lvl>
    <w:lvl w:ilvl="7" w:tplc="CAE2FB24">
      <w:numFmt w:val="bullet"/>
      <w:lvlText w:val="•"/>
      <w:lvlJc w:val="left"/>
      <w:pPr>
        <w:ind w:left="7536" w:hanging="360"/>
      </w:pPr>
      <w:rPr>
        <w:rFonts w:hint="default"/>
        <w:lang w:val="es-ES" w:eastAsia="en-US" w:bidi="ar-SA"/>
      </w:rPr>
    </w:lvl>
    <w:lvl w:ilvl="8" w:tplc="1786B604">
      <w:numFmt w:val="bullet"/>
      <w:lvlText w:val="•"/>
      <w:lvlJc w:val="left"/>
      <w:pPr>
        <w:ind w:left="84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C471019"/>
    <w:multiLevelType w:val="hybridMultilevel"/>
    <w:tmpl w:val="8CB8E60C"/>
    <w:lvl w:ilvl="0" w:tplc="15443A28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952BC72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2" w:tplc="DA4C1614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809C6D28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4" w:tplc="2DD466C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5" w:tplc="83C2178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 w:tplc="13981804">
      <w:numFmt w:val="bullet"/>
      <w:lvlText w:val="•"/>
      <w:lvlJc w:val="left"/>
      <w:pPr>
        <w:ind w:left="6659" w:hanging="360"/>
      </w:pPr>
      <w:rPr>
        <w:rFonts w:hint="default"/>
        <w:lang w:val="es-ES" w:eastAsia="en-US" w:bidi="ar-SA"/>
      </w:rPr>
    </w:lvl>
    <w:lvl w:ilvl="7" w:tplc="D620242C">
      <w:numFmt w:val="bullet"/>
      <w:lvlText w:val="•"/>
      <w:lvlJc w:val="left"/>
      <w:pPr>
        <w:ind w:left="7536" w:hanging="360"/>
      </w:pPr>
      <w:rPr>
        <w:rFonts w:hint="default"/>
        <w:lang w:val="es-ES" w:eastAsia="en-US" w:bidi="ar-SA"/>
      </w:rPr>
    </w:lvl>
    <w:lvl w:ilvl="8" w:tplc="09DA5DB0">
      <w:numFmt w:val="bullet"/>
      <w:lvlText w:val="•"/>
      <w:lvlJc w:val="left"/>
      <w:pPr>
        <w:ind w:left="841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8737556"/>
    <w:multiLevelType w:val="hybridMultilevel"/>
    <w:tmpl w:val="8D86EF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8478B"/>
    <w:multiLevelType w:val="hybridMultilevel"/>
    <w:tmpl w:val="A0A4648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A2434"/>
    <w:multiLevelType w:val="hybridMultilevel"/>
    <w:tmpl w:val="1E04CD54"/>
    <w:lvl w:ilvl="0" w:tplc="9508FCE4">
      <w:numFmt w:val="bullet"/>
      <w:lvlText w:val="•"/>
      <w:lvlJc w:val="left"/>
      <w:pPr>
        <w:ind w:left="832" w:hanging="15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F96C40C">
      <w:start w:val="1"/>
      <w:numFmt w:val="lowerLetter"/>
      <w:lvlText w:val="%2)"/>
      <w:lvlJc w:val="left"/>
      <w:pPr>
        <w:ind w:left="140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9C10B64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3" w:tplc="728E26BC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76A2A7B6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9F228564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C2EA40C6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7" w:tplc="7C66DECE">
      <w:numFmt w:val="bullet"/>
      <w:lvlText w:val="•"/>
      <w:lvlJc w:val="left"/>
      <w:pPr>
        <w:ind w:left="7244" w:hanging="360"/>
      </w:pPr>
      <w:rPr>
        <w:rFonts w:hint="default"/>
        <w:lang w:val="es-ES" w:eastAsia="en-US" w:bidi="ar-SA"/>
      </w:rPr>
    </w:lvl>
    <w:lvl w:ilvl="8" w:tplc="4296FD66">
      <w:numFmt w:val="bullet"/>
      <w:lvlText w:val="•"/>
      <w:lvlJc w:val="left"/>
      <w:pPr>
        <w:ind w:left="821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0458DA"/>
    <w:multiLevelType w:val="hybridMultilevel"/>
    <w:tmpl w:val="C204A8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092CE0"/>
    <w:multiLevelType w:val="hybridMultilevel"/>
    <w:tmpl w:val="A782C9B8"/>
    <w:lvl w:ilvl="0" w:tplc="2C0A0017">
      <w:start w:val="1"/>
      <w:numFmt w:val="lowerLetter"/>
      <w:lvlText w:val="%1)"/>
      <w:lvlJc w:val="left"/>
      <w:pPr>
        <w:ind w:left="1402" w:hanging="360"/>
      </w:pPr>
    </w:lvl>
    <w:lvl w:ilvl="1" w:tplc="2C0A0019" w:tentative="1">
      <w:start w:val="1"/>
      <w:numFmt w:val="lowerLetter"/>
      <w:lvlText w:val="%2."/>
      <w:lvlJc w:val="left"/>
      <w:pPr>
        <w:ind w:left="2122" w:hanging="360"/>
      </w:pPr>
    </w:lvl>
    <w:lvl w:ilvl="2" w:tplc="2C0A001B" w:tentative="1">
      <w:start w:val="1"/>
      <w:numFmt w:val="lowerRoman"/>
      <w:lvlText w:val="%3."/>
      <w:lvlJc w:val="right"/>
      <w:pPr>
        <w:ind w:left="2842" w:hanging="180"/>
      </w:pPr>
    </w:lvl>
    <w:lvl w:ilvl="3" w:tplc="2C0A000F" w:tentative="1">
      <w:start w:val="1"/>
      <w:numFmt w:val="decimal"/>
      <w:lvlText w:val="%4."/>
      <w:lvlJc w:val="left"/>
      <w:pPr>
        <w:ind w:left="3562" w:hanging="360"/>
      </w:pPr>
    </w:lvl>
    <w:lvl w:ilvl="4" w:tplc="2C0A0019" w:tentative="1">
      <w:start w:val="1"/>
      <w:numFmt w:val="lowerLetter"/>
      <w:lvlText w:val="%5."/>
      <w:lvlJc w:val="left"/>
      <w:pPr>
        <w:ind w:left="4282" w:hanging="360"/>
      </w:pPr>
    </w:lvl>
    <w:lvl w:ilvl="5" w:tplc="2C0A001B" w:tentative="1">
      <w:start w:val="1"/>
      <w:numFmt w:val="lowerRoman"/>
      <w:lvlText w:val="%6."/>
      <w:lvlJc w:val="right"/>
      <w:pPr>
        <w:ind w:left="5002" w:hanging="180"/>
      </w:pPr>
    </w:lvl>
    <w:lvl w:ilvl="6" w:tplc="2C0A000F" w:tentative="1">
      <w:start w:val="1"/>
      <w:numFmt w:val="decimal"/>
      <w:lvlText w:val="%7."/>
      <w:lvlJc w:val="left"/>
      <w:pPr>
        <w:ind w:left="5722" w:hanging="360"/>
      </w:pPr>
    </w:lvl>
    <w:lvl w:ilvl="7" w:tplc="2C0A0019" w:tentative="1">
      <w:start w:val="1"/>
      <w:numFmt w:val="lowerLetter"/>
      <w:lvlText w:val="%8."/>
      <w:lvlJc w:val="left"/>
      <w:pPr>
        <w:ind w:left="6442" w:hanging="360"/>
      </w:pPr>
    </w:lvl>
    <w:lvl w:ilvl="8" w:tplc="2C0A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0" w15:restartNumberingAfterBreak="0">
    <w:nsid w:val="7BEA0582"/>
    <w:multiLevelType w:val="hybridMultilevel"/>
    <w:tmpl w:val="F79CC88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9841267">
    <w:abstractNumId w:val="3"/>
  </w:num>
  <w:num w:numId="2" w16cid:durableId="2126462991">
    <w:abstractNumId w:val="4"/>
  </w:num>
  <w:num w:numId="3" w16cid:durableId="1481264179">
    <w:abstractNumId w:val="7"/>
  </w:num>
  <w:num w:numId="4" w16cid:durableId="1125656919">
    <w:abstractNumId w:val="2"/>
  </w:num>
  <w:num w:numId="5" w16cid:durableId="1992324819">
    <w:abstractNumId w:val="0"/>
  </w:num>
  <w:num w:numId="6" w16cid:durableId="801968567">
    <w:abstractNumId w:val="6"/>
  </w:num>
  <w:num w:numId="7" w16cid:durableId="1024015340">
    <w:abstractNumId w:val="1"/>
  </w:num>
  <w:num w:numId="8" w16cid:durableId="1648625058">
    <w:abstractNumId w:val="5"/>
  </w:num>
  <w:num w:numId="9" w16cid:durableId="479538058">
    <w:abstractNumId w:val="9"/>
  </w:num>
  <w:num w:numId="10" w16cid:durableId="1220047455">
    <w:abstractNumId w:val="10"/>
  </w:num>
  <w:num w:numId="11" w16cid:durableId="1176114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F4"/>
    <w:rsid w:val="00000298"/>
    <w:rsid w:val="00067806"/>
    <w:rsid w:val="0018013A"/>
    <w:rsid w:val="00307BBF"/>
    <w:rsid w:val="00430677"/>
    <w:rsid w:val="005F1B15"/>
    <w:rsid w:val="00607365"/>
    <w:rsid w:val="00653A85"/>
    <w:rsid w:val="00674E90"/>
    <w:rsid w:val="006B18F7"/>
    <w:rsid w:val="00730763"/>
    <w:rsid w:val="008A4494"/>
    <w:rsid w:val="00910A25"/>
    <w:rsid w:val="0094490E"/>
    <w:rsid w:val="00974104"/>
    <w:rsid w:val="009B5CFD"/>
    <w:rsid w:val="009D68F4"/>
    <w:rsid w:val="00A26381"/>
    <w:rsid w:val="00A90B3F"/>
    <w:rsid w:val="00AC6961"/>
    <w:rsid w:val="00B07100"/>
    <w:rsid w:val="00BE1016"/>
    <w:rsid w:val="00D44A15"/>
    <w:rsid w:val="00D519F5"/>
    <w:rsid w:val="00DC1BF6"/>
    <w:rsid w:val="00E673B4"/>
    <w:rsid w:val="00F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83C4F"/>
  <w15:docId w15:val="{C9E477AB-07F3-4AD9-B57D-EDA0AE2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F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68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40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910A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A2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A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A25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1B15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07365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7E2872110D441859E89660EF585B3" ma:contentTypeVersion="14" ma:contentTypeDescription="Crear nuevo documento." ma:contentTypeScope="" ma:versionID="4b92bd8365d6402dce440091b8ae82fb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54bebf06ad5344cf47a39478340f7d3c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B6A623-D1CA-45EB-B80A-EA4D094F5E7F}"/>
</file>

<file path=customXml/itemProps2.xml><?xml version="1.0" encoding="utf-8"?>
<ds:datastoreItem xmlns:ds="http://schemas.openxmlformats.org/officeDocument/2006/customXml" ds:itemID="{6320B72B-A1CF-4B65-A8D1-42BE15202B11}"/>
</file>

<file path=customXml/itemProps3.xml><?xml version="1.0" encoding="utf-8"?>
<ds:datastoreItem xmlns:ds="http://schemas.openxmlformats.org/officeDocument/2006/customXml" ds:itemID="{AD677F3E-8459-4898-88AB-82CA7527E7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CARATULA MASTER GAP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SOSA LAURA VALERIA</dc:creator>
  <cp:lastModifiedBy>Bielsa Raquel Ofelia</cp:lastModifiedBy>
  <cp:revision>4</cp:revision>
  <dcterms:created xsi:type="dcterms:W3CDTF">2023-05-26T21:34:00Z</dcterms:created>
  <dcterms:modified xsi:type="dcterms:W3CDTF">2023-05-26T21:49:00Z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2022-06-03T00:00:00Z</vt:filetime>
  </property>
  <property fmtid="{D5CDD505-2E9C-101B-9397-08002B2CF9AE}" pid="5" name="ContentTypeId">
    <vt:lpwstr>0x0101009BD7E2872110D441859E89660EF585B3</vt:lpwstr>
  </property>
</Properties>
</file>