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5C7" w:rsidRDefault="00735315" w:rsidP="001C15C7">
      <w:pPr>
        <w:jc w:val="center"/>
        <w:rPr>
          <w:b/>
        </w:rPr>
      </w:pPr>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-744855</wp:posOffset>
                </wp:positionH>
                <wp:positionV relativeFrom="paragraph">
                  <wp:posOffset>372745</wp:posOffset>
                </wp:positionV>
                <wp:extent cx="6446520" cy="1013460"/>
                <wp:effectExtent l="0" t="0" r="11430" b="1524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1013460"/>
                        </a:xfrm>
                        <a:prstGeom prst="rect">
                          <a:avLst/>
                        </a:prstGeom>
                        <a:solidFill>
                          <a:srgbClr val="FFFFFF"/>
                        </a:solidFill>
                        <a:ln w="9525">
                          <a:solidFill>
                            <a:srgbClr val="000000"/>
                          </a:solidFill>
                          <a:miter lim="800000"/>
                          <a:headEnd/>
                          <a:tailEnd/>
                        </a:ln>
                      </wps:spPr>
                      <wps:txbx>
                        <w:txbxContent>
                          <w:p w:rsidR="00735315" w:rsidRDefault="00735315" w:rsidP="00735315">
                            <w:pPr>
                              <w:jc w:val="center"/>
                              <w:rPr>
                                <w:rFonts w:ascii="Tahoma" w:hAnsi="Tahoma" w:cs="Tahoma"/>
                                <w:color w:val="000000"/>
                                <w:sz w:val="20"/>
                                <w:szCs w:val="20"/>
                                <w:lang w:eastAsia="es-AR"/>
                              </w:rPr>
                            </w:pPr>
                            <w:r>
                              <w:rPr>
                                <w:rFonts w:ascii="Tahoma" w:hAnsi="Tahoma" w:cs="Tahoma"/>
                                <w:b/>
                                <w:bCs/>
                                <w:i/>
                                <w:iCs/>
                                <w:color w:val="000000"/>
                                <w:sz w:val="20"/>
                                <w:szCs w:val="20"/>
                                <w:u w:val="single"/>
                              </w:rPr>
                              <w:t>Este ejercicio te permitirá llegar mejor preparado a la instancia de integración final de la materia.</w:t>
                            </w:r>
                          </w:p>
                          <w:p w:rsidR="00735315" w:rsidRDefault="00735315" w:rsidP="00735315">
                            <w:pPr>
                              <w:jc w:val="center"/>
                              <w:rPr>
                                <w:rFonts w:ascii="Tahoma" w:hAnsi="Tahoma" w:cs="Tahoma"/>
                                <w:color w:val="000000"/>
                                <w:sz w:val="20"/>
                                <w:szCs w:val="20"/>
                                <w:lang w:val="es-ES" w:eastAsia="es-ES"/>
                              </w:rPr>
                            </w:pPr>
                            <w:r>
                              <w:rPr>
                                <w:rFonts w:ascii="Tahoma" w:hAnsi="Tahoma" w:cs="Tahoma"/>
                                <w:b/>
                                <w:bCs/>
                                <w:i/>
                                <w:iCs/>
                                <w:color w:val="000000"/>
                                <w:sz w:val="20"/>
                                <w:szCs w:val="20"/>
                                <w:u w:val="single"/>
                              </w:rPr>
                              <w:t>Te aconsejamos que los realices con tiempo y que cualquier duda que tengas la formalices con tu profesor.</w:t>
                            </w:r>
                          </w:p>
                          <w:p w:rsidR="00735315" w:rsidRDefault="00735315" w:rsidP="00735315">
                            <w:pPr>
                              <w:jc w:val="center"/>
                              <w:rPr>
                                <w:rFonts w:ascii="Tahoma" w:hAnsi="Tahoma" w:cs="Tahoma"/>
                                <w:color w:val="000000"/>
                                <w:sz w:val="20"/>
                                <w:szCs w:val="20"/>
                              </w:rPr>
                            </w:pPr>
                            <w:r>
                              <w:rPr>
                                <w:rFonts w:ascii="Tahoma" w:hAnsi="Tahoma" w:cs="Tahoma"/>
                                <w:b/>
                                <w:bCs/>
                                <w:i/>
                                <w:iCs/>
                                <w:color w:val="000000"/>
                                <w:sz w:val="20"/>
                                <w:szCs w:val="20"/>
                                <w:u w:val="single"/>
                              </w:rPr>
                              <w:t>Éxitos!</w:t>
                            </w:r>
                          </w:p>
                          <w:p w:rsidR="00735315" w:rsidRDefault="00735315" w:rsidP="00735315">
                            <w:pPr>
                              <w:jc w:val="center"/>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65pt;margin-top:29.35pt;width:507.6pt;height:7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">
                <v:textbox>
                  <w:txbxContent>
                    <w:p w:rsidR="00735315" w:rsidRDefault="00735315" w:rsidP="00735315">
                      <w:pPr>
                        <w:jc w:val="center"/>
                        <w:rPr>
                          <w:rFonts w:ascii="Tahoma" w:hAnsi="Tahoma" w:cs="Tahoma"/>
                          <w:color w:val="000000"/>
                          <w:sz w:val="20"/>
                          <w:szCs w:val="20"/>
                          <w:lang w:eastAsia="es-AR"/>
                        </w:rPr>
                      </w:pPr>
                      <w:r>
                        <w:rPr>
                          <w:rFonts w:ascii="Tahoma" w:hAnsi="Tahoma" w:cs="Tahoma"/>
                          <w:b/>
                          <w:bCs/>
                          <w:i/>
                          <w:iCs/>
                          <w:color w:val="000000"/>
                          <w:sz w:val="20"/>
                          <w:szCs w:val="20"/>
                          <w:u w:val="single"/>
                        </w:rPr>
                        <w:t>Este ejercicio te permitirá llegar mejor preparado a la instancia de integración final de la materia.</w:t>
                      </w:r>
                    </w:p>
                    <w:p w:rsidR="00735315" w:rsidRDefault="00735315" w:rsidP="00735315">
                      <w:pPr>
                        <w:jc w:val="center"/>
                        <w:rPr>
                          <w:rFonts w:ascii="Tahoma" w:hAnsi="Tahoma" w:cs="Tahoma"/>
                          <w:color w:val="000000"/>
                          <w:sz w:val="20"/>
                          <w:szCs w:val="20"/>
                          <w:lang w:val="es-ES" w:eastAsia="es-ES"/>
                        </w:rPr>
                      </w:pPr>
                      <w:r>
                        <w:rPr>
                          <w:rFonts w:ascii="Tahoma" w:hAnsi="Tahoma" w:cs="Tahoma"/>
                          <w:b/>
                          <w:bCs/>
                          <w:i/>
                          <w:iCs/>
                          <w:color w:val="000000"/>
                          <w:sz w:val="20"/>
                          <w:szCs w:val="20"/>
                          <w:u w:val="single"/>
                        </w:rPr>
                        <w:t>Te aconsejamos que los realices con tiempo y que cualquier duda que tengas la formalices con tu profesor.</w:t>
                      </w:r>
                    </w:p>
                    <w:p w:rsidR="00735315" w:rsidRDefault="00735315" w:rsidP="00735315">
                      <w:pPr>
                        <w:jc w:val="center"/>
                        <w:rPr>
                          <w:rFonts w:ascii="Tahoma" w:hAnsi="Tahoma" w:cs="Tahoma"/>
                          <w:color w:val="000000"/>
                          <w:sz w:val="20"/>
                          <w:szCs w:val="20"/>
                        </w:rPr>
                      </w:pPr>
                      <w:r>
                        <w:rPr>
                          <w:rFonts w:ascii="Tahoma" w:hAnsi="Tahoma" w:cs="Tahoma"/>
                          <w:b/>
                          <w:bCs/>
                          <w:i/>
                          <w:iCs/>
                          <w:color w:val="000000"/>
                          <w:sz w:val="20"/>
                          <w:szCs w:val="20"/>
                          <w:u w:val="single"/>
                        </w:rPr>
                        <w:t>Éxitos!</w:t>
                      </w:r>
                    </w:p>
                    <w:p w:rsidR="00735315" w:rsidRDefault="00735315" w:rsidP="00735315">
                      <w:pPr>
                        <w:jc w:val="center"/>
                        <w:rPr>
                          <w:rFonts w:ascii="Times New Roman" w:hAnsi="Times New Roman" w:cs="Times New Roman"/>
                          <w:b/>
                          <w:sz w:val="24"/>
                          <w:szCs w:val="24"/>
                        </w:rPr>
                      </w:pPr>
                    </w:p>
                  </w:txbxContent>
                </v:textbox>
              </v:shape>
            </w:pict>
          </mc:Fallback>
        </mc:AlternateContent>
      </w:r>
      <w:r w:rsidR="001C15C7">
        <w:rPr>
          <w:b/>
        </w:rPr>
        <w:t>Ejercicio Integrador Final 1</w:t>
      </w:r>
    </w:p>
    <w:p w:rsidR="001C15C7" w:rsidRDefault="001C15C7" w:rsidP="001C15C7">
      <w:pPr>
        <w:jc w:val="center"/>
        <w:rPr>
          <w:b/>
        </w:rPr>
      </w:pPr>
    </w:p>
    <w:p w:rsidR="001C15C7" w:rsidRDefault="001C15C7" w:rsidP="001C15C7">
      <w:pPr>
        <w:jc w:val="center"/>
        <w:rPr>
          <w:b/>
        </w:rPr>
      </w:pPr>
    </w:p>
    <w:p w:rsidR="00F47B87" w:rsidRDefault="00F47B87" w:rsidP="00F47B87">
      <w:pPr>
        <w:jc w:val="both"/>
      </w:pPr>
    </w:p>
    <w:p w:rsidR="00F47B87" w:rsidRDefault="00F47B87" w:rsidP="00F47B87">
      <w:pPr>
        <w:jc w:val="both"/>
      </w:pPr>
    </w:p>
    <w:p w:rsidR="003C5693" w:rsidRPr="00681D8E" w:rsidRDefault="00F47B87" w:rsidP="00681D8E">
      <w:pPr>
        <w:spacing w:after="0" w:line="240" w:lineRule="auto"/>
        <w:jc w:val="both"/>
        <w:rPr>
          <w:sz w:val="20"/>
          <w:szCs w:val="20"/>
        </w:rPr>
      </w:pPr>
      <w:r w:rsidRPr="00681D8E">
        <w:rPr>
          <w:sz w:val="20"/>
          <w:szCs w:val="20"/>
        </w:rPr>
        <w:t>Una empresa se encuentra evaluando diferentes aspectos de las ventas de sus productos.</w:t>
      </w:r>
    </w:p>
    <w:p w:rsidR="00F47B87" w:rsidRPr="00681D8E" w:rsidRDefault="00F47B87" w:rsidP="00681D8E">
      <w:pPr>
        <w:spacing w:after="0" w:line="240" w:lineRule="auto"/>
        <w:jc w:val="both"/>
        <w:rPr>
          <w:sz w:val="20"/>
          <w:szCs w:val="20"/>
        </w:rPr>
      </w:pPr>
      <w:r w:rsidRPr="00681D8E">
        <w:rPr>
          <w:sz w:val="20"/>
          <w:szCs w:val="20"/>
        </w:rPr>
        <w:t xml:space="preserve">Por un lado, se presume que la distribución de las </w:t>
      </w:r>
      <w:r w:rsidR="00633B0D" w:rsidRPr="00681D8E">
        <w:rPr>
          <w:sz w:val="20"/>
          <w:szCs w:val="20"/>
        </w:rPr>
        <w:t>ventas para</w:t>
      </w:r>
      <w:r w:rsidRPr="00681D8E">
        <w:rPr>
          <w:sz w:val="20"/>
          <w:szCs w:val="20"/>
        </w:rPr>
        <w:t xml:space="preserve"> los 4 primeros meses del año, se comportan según el patrón histórico: 20% para los primeros dos meses y 25% para el tercer mes y el resto para el cuarto. Para verificar dicho supuesto sobre la base </w:t>
      </w:r>
      <w:r w:rsidR="00633B0D" w:rsidRPr="00681D8E">
        <w:rPr>
          <w:sz w:val="20"/>
          <w:szCs w:val="20"/>
        </w:rPr>
        <w:t xml:space="preserve">de </w:t>
      </w:r>
      <w:r w:rsidR="00E766D3">
        <w:rPr>
          <w:sz w:val="20"/>
          <w:szCs w:val="20"/>
        </w:rPr>
        <w:t>180</w:t>
      </w:r>
      <w:bookmarkStart w:id="0" w:name="_GoBack"/>
      <w:bookmarkEnd w:id="0"/>
      <w:r w:rsidR="00633B0D" w:rsidRPr="00681D8E">
        <w:rPr>
          <w:sz w:val="20"/>
          <w:szCs w:val="20"/>
        </w:rPr>
        <w:t xml:space="preserve"> observaciones se obtuvo:</w:t>
      </w:r>
    </w:p>
    <w:tbl>
      <w:tblPr>
        <w:tblStyle w:val="Tablaconcuadrcula"/>
        <w:tblW w:w="8494" w:type="dxa"/>
        <w:tblLook w:val="04A0" w:firstRow="1" w:lastRow="0" w:firstColumn="1" w:lastColumn="0" w:noHBand="0" w:noVBand="1"/>
      </w:tblPr>
      <w:tblGrid>
        <w:gridCol w:w="1698"/>
        <w:gridCol w:w="1699"/>
        <w:gridCol w:w="1699"/>
        <w:gridCol w:w="1699"/>
        <w:gridCol w:w="1699"/>
      </w:tblGrid>
      <w:tr w:rsidR="00633B0D" w:rsidRPr="00681D8E" w:rsidTr="00681D8E">
        <w:tc>
          <w:tcPr>
            <w:tcW w:w="1698" w:type="dxa"/>
          </w:tcPr>
          <w:p w:rsidR="00633B0D" w:rsidRPr="00681D8E" w:rsidRDefault="00633B0D" w:rsidP="00F47B87">
            <w:pPr>
              <w:jc w:val="both"/>
              <w:rPr>
                <w:sz w:val="20"/>
                <w:szCs w:val="20"/>
              </w:rPr>
            </w:pPr>
            <w:r w:rsidRPr="00681D8E">
              <w:rPr>
                <w:sz w:val="20"/>
                <w:szCs w:val="20"/>
              </w:rPr>
              <w:t>Mes</w:t>
            </w:r>
          </w:p>
        </w:tc>
        <w:tc>
          <w:tcPr>
            <w:tcW w:w="1699" w:type="dxa"/>
          </w:tcPr>
          <w:p w:rsidR="00633B0D" w:rsidRPr="00681D8E" w:rsidRDefault="00633B0D" w:rsidP="00F47B87">
            <w:pPr>
              <w:jc w:val="both"/>
              <w:rPr>
                <w:sz w:val="20"/>
                <w:szCs w:val="20"/>
              </w:rPr>
            </w:pPr>
            <w:r w:rsidRPr="00681D8E">
              <w:rPr>
                <w:sz w:val="20"/>
                <w:szCs w:val="20"/>
              </w:rPr>
              <w:t>Primer</w:t>
            </w:r>
          </w:p>
        </w:tc>
        <w:tc>
          <w:tcPr>
            <w:tcW w:w="1699" w:type="dxa"/>
          </w:tcPr>
          <w:p w:rsidR="00633B0D" w:rsidRPr="00681D8E" w:rsidRDefault="00633B0D" w:rsidP="00F47B87">
            <w:pPr>
              <w:jc w:val="both"/>
              <w:rPr>
                <w:sz w:val="20"/>
                <w:szCs w:val="20"/>
              </w:rPr>
            </w:pPr>
            <w:r w:rsidRPr="00681D8E">
              <w:rPr>
                <w:sz w:val="20"/>
                <w:szCs w:val="20"/>
              </w:rPr>
              <w:t>Segundo</w:t>
            </w:r>
          </w:p>
        </w:tc>
        <w:tc>
          <w:tcPr>
            <w:tcW w:w="1699" w:type="dxa"/>
          </w:tcPr>
          <w:p w:rsidR="00633B0D" w:rsidRPr="00681D8E" w:rsidRDefault="00633B0D" w:rsidP="00F47B87">
            <w:pPr>
              <w:jc w:val="both"/>
              <w:rPr>
                <w:sz w:val="20"/>
                <w:szCs w:val="20"/>
              </w:rPr>
            </w:pPr>
            <w:r w:rsidRPr="00681D8E">
              <w:rPr>
                <w:sz w:val="20"/>
                <w:szCs w:val="20"/>
              </w:rPr>
              <w:t>Tercero</w:t>
            </w:r>
          </w:p>
        </w:tc>
        <w:tc>
          <w:tcPr>
            <w:tcW w:w="1699" w:type="dxa"/>
          </w:tcPr>
          <w:p w:rsidR="00633B0D" w:rsidRPr="00681D8E" w:rsidRDefault="00633B0D" w:rsidP="00F47B87">
            <w:pPr>
              <w:jc w:val="both"/>
              <w:rPr>
                <w:sz w:val="20"/>
                <w:szCs w:val="20"/>
              </w:rPr>
            </w:pPr>
            <w:r w:rsidRPr="00681D8E">
              <w:rPr>
                <w:sz w:val="20"/>
                <w:szCs w:val="20"/>
              </w:rPr>
              <w:t>Cuarto</w:t>
            </w:r>
          </w:p>
        </w:tc>
      </w:tr>
      <w:tr w:rsidR="00633B0D" w:rsidRPr="00681D8E" w:rsidTr="00681D8E">
        <w:tc>
          <w:tcPr>
            <w:tcW w:w="1698" w:type="dxa"/>
          </w:tcPr>
          <w:p w:rsidR="00633B0D" w:rsidRPr="00681D8E" w:rsidRDefault="00633B0D" w:rsidP="00F47B87">
            <w:pPr>
              <w:jc w:val="both"/>
              <w:rPr>
                <w:sz w:val="20"/>
                <w:szCs w:val="20"/>
              </w:rPr>
            </w:pPr>
            <w:r w:rsidRPr="00681D8E">
              <w:rPr>
                <w:sz w:val="20"/>
                <w:szCs w:val="20"/>
              </w:rPr>
              <w:t>Ventas</w:t>
            </w:r>
          </w:p>
        </w:tc>
        <w:tc>
          <w:tcPr>
            <w:tcW w:w="1699" w:type="dxa"/>
          </w:tcPr>
          <w:p w:rsidR="00633B0D" w:rsidRPr="00681D8E" w:rsidRDefault="00633B0D" w:rsidP="00F47B87">
            <w:pPr>
              <w:jc w:val="both"/>
              <w:rPr>
                <w:sz w:val="20"/>
                <w:szCs w:val="20"/>
              </w:rPr>
            </w:pPr>
            <w:r w:rsidRPr="00681D8E">
              <w:rPr>
                <w:sz w:val="20"/>
                <w:szCs w:val="20"/>
              </w:rPr>
              <w:t>50</w:t>
            </w:r>
          </w:p>
        </w:tc>
        <w:tc>
          <w:tcPr>
            <w:tcW w:w="1699" w:type="dxa"/>
          </w:tcPr>
          <w:p w:rsidR="00633B0D" w:rsidRPr="00681D8E" w:rsidRDefault="00633B0D" w:rsidP="00F47B87">
            <w:pPr>
              <w:jc w:val="both"/>
              <w:rPr>
                <w:sz w:val="20"/>
                <w:szCs w:val="20"/>
              </w:rPr>
            </w:pPr>
            <w:r w:rsidRPr="00681D8E">
              <w:rPr>
                <w:sz w:val="20"/>
                <w:szCs w:val="20"/>
              </w:rPr>
              <w:t>60</w:t>
            </w:r>
          </w:p>
        </w:tc>
        <w:tc>
          <w:tcPr>
            <w:tcW w:w="1699" w:type="dxa"/>
          </w:tcPr>
          <w:p w:rsidR="00633B0D" w:rsidRPr="00681D8E" w:rsidRDefault="00633B0D" w:rsidP="00F47B87">
            <w:pPr>
              <w:jc w:val="both"/>
              <w:rPr>
                <w:sz w:val="20"/>
                <w:szCs w:val="20"/>
              </w:rPr>
            </w:pPr>
            <w:r w:rsidRPr="00681D8E">
              <w:rPr>
                <w:sz w:val="20"/>
                <w:szCs w:val="20"/>
              </w:rPr>
              <w:t>30</w:t>
            </w:r>
          </w:p>
        </w:tc>
        <w:tc>
          <w:tcPr>
            <w:tcW w:w="1699" w:type="dxa"/>
          </w:tcPr>
          <w:p w:rsidR="00633B0D" w:rsidRPr="00681D8E" w:rsidRDefault="00633B0D" w:rsidP="00F47B87">
            <w:pPr>
              <w:jc w:val="both"/>
              <w:rPr>
                <w:sz w:val="20"/>
                <w:szCs w:val="20"/>
              </w:rPr>
            </w:pPr>
            <w:r w:rsidRPr="00681D8E">
              <w:rPr>
                <w:sz w:val="20"/>
                <w:szCs w:val="20"/>
              </w:rPr>
              <w:t>40</w:t>
            </w:r>
          </w:p>
        </w:tc>
      </w:tr>
    </w:tbl>
    <w:p w:rsidR="00633B0D" w:rsidRPr="00681D8E" w:rsidRDefault="00633B0D" w:rsidP="00681D8E">
      <w:pPr>
        <w:spacing w:after="0" w:line="240" w:lineRule="auto"/>
        <w:jc w:val="both"/>
        <w:rPr>
          <w:sz w:val="20"/>
          <w:szCs w:val="20"/>
        </w:rPr>
      </w:pPr>
      <w:r w:rsidRPr="00681D8E">
        <w:rPr>
          <w:sz w:val="20"/>
          <w:szCs w:val="20"/>
        </w:rPr>
        <w:t>En lo que respecta al rendimiento de los empleados, se ha llevado a cabo un entrenamiento para mejorar las</w:t>
      </w:r>
      <w:r w:rsidR="003954C0" w:rsidRPr="00681D8E">
        <w:rPr>
          <w:sz w:val="20"/>
          <w:szCs w:val="20"/>
        </w:rPr>
        <w:t xml:space="preserve"> ventas de cada uno de ellos. La</w:t>
      </w:r>
      <w:r w:rsidRPr="00681D8E">
        <w:rPr>
          <w:sz w:val="20"/>
          <w:szCs w:val="20"/>
        </w:rPr>
        <w:t xml:space="preserve"> empresa desea determinar si dicha acción ha sido productiva para los cual recolectó datos de</w:t>
      </w:r>
      <w:r w:rsidR="003954C0" w:rsidRPr="00681D8E">
        <w:rPr>
          <w:sz w:val="20"/>
          <w:szCs w:val="20"/>
        </w:rPr>
        <w:t xml:space="preserve"> la cantidad de unidades vendidas del producto,</w:t>
      </w:r>
      <w:r w:rsidRPr="00681D8E">
        <w:rPr>
          <w:sz w:val="20"/>
          <w:szCs w:val="20"/>
        </w:rPr>
        <w:t xml:space="preserve"> antes del entrenamiento y después</w:t>
      </w:r>
      <w:r w:rsidR="003954C0" w:rsidRPr="00681D8E">
        <w:rPr>
          <w:sz w:val="20"/>
          <w:szCs w:val="20"/>
        </w:rPr>
        <w:t xml:space="preserve"> del mismo</w:t>
      </w:r>
      <w:r w:rsidRPr="00681D8E">
        <w:rPr>
          <w:sz w:val="20"/>
          <w:szCs w:val="20"/>
        </w:rPr>
        <w:t>, observando:</w:t>
      </w:r>
    </w:p>
    <w:tbl>
      <w:tblPr>
        <w:tblStyle w:val="Tablaconcuadrcula"/>
        <w:tblW w:w="8494" w:type="dxa"/>
        <w:tblLook w:val="04A0" w:firstRow="1" w:lastRow="0" w:firstColumn="1" w:lastColumn="0" w:noHBand="0" w:noVBand="1"/>
      </w:tblPr>
      <w:tblGrid>
        <w:gridCol w:w="1415"/>
        <w:gridCol w:w="1415"/>
        <w:gridCol w:w="1416"/>
        <w:gridCol w:w="1416"/>
        <w:gridCol w:w="1416"/>
        <w:gridCol w:w="1416"/>
      </w:tblGrid>
      <w:tr w:rsidR="003954C0" w:rsidRPr="00681D8E" w:rsidTr="00681D8E">
        <w:tc>
          <w:tcPr>
            <w:tcW w:w="1415" w:type="dxa"/>
          </w:tcPr>
          <w:p w:rsidR="003954C0" w:rsidRPr="00681D8E" w:rsidRDefault="003954C0" w:rsidP="00F47B87">
            <w:pPr>
              <w:jc w:val="both"/>
              <w:rPr>
                <w:sz w:val="20"/>
                <w:szCs w:val="20"/>
              </w:rPr>
            </w:pPr>
            <w:r w:rsidRPr="00681D8E">
              <w:rPr>
                <w:sz w:val="20"/>
                <w:szCs w:val="20"/>
              </w:rPr>
              <w:t>Empleado</w:t>
            </w:r>
          </w:p>
        </w:tc>
        <w:tc>
          <w:tcPr>
            <w:tcW w:w="1415" w:type="dxa"/>
          </w:tcPr>
          <w:p w:rsidR="003954C0" w:rsidRPr="00681D8E" w:rsidRDefault="003954C0" w:rsidP="00F47B87">
            <w:pPr>
              <w:jc w:val="both"/>
              <w:rPr>
                <w:sz w:val="20"/>
                <w:szCs w:val="20"/>
              </w:rPr>
            </w:pPr>
            <w:r w:rsidRPr="00681D8E">
              <w:rPr>
                <w:sz w:val="20"/>
                <w:szCs w:val="20"/>
              </w:rPr>
              <w:t>1</w:t>
            </w:r>
          </w:p>
        </w:tc>
        <w:tc>
          <w:tcPr>
            <w:tcW w:w="1416" w:type="dxa"/>
          </w:tcPr>
          <w:p w:rsidR="003954C0" w:rsidRPr="00681D8E" w:rsidRDefault="003954C0" w:rsidP="00F47B87">
            <w:pPr>
              <w:jc w:val="both"/>
              <w:rPr>
                <w:sz w:val="20"/>
                <w:szCs w:val="20"/>
              </w:rPr>
            </w:pPr>
            <w:r w:rsidRPr="00681D8E">
              <w:rPr>
                <w:sz w:val="20"/>
                <w:szCs w:val="20"/>
              </w:rPr>
              <w:t>2</w:t>
            </w:r>
          </w:p>
        </w:tc>
        <w:tc>
          <w:tcPr>
            <w:tcW w:w="1416" w:type="dxa"/>
          </w:tcPr>
          <w:p w:rsidR="003954C0" w:rsidRPr="00681D8E" w:rsidRDefault="003954C0" w:rsidP="00F47B87">
            <w:pPr>
              <w:jc w:val="both"/>
              <w:rPr>
                <w:sz w:val="20"/>
                <w:szCs w:val="20"/>
              </w:rPr>
            </w:pPr>
            <w:r w:rsidRPr="00681D8E">
              <w:rPr>
                <w:sz w:val="20"/>
                <w:szCs w:val="20"/>
              </w:rPr>
              <w:t>3</w:t>
            </w:r>
          </w:p>
        </w:tc>
        <w:tc>
          <w:tcPr>
            <w:tcW w:w="1416" w:type="dxa"/>
          </w:tcPr>
          <w:p w:rsidR="003954C0" w:rsidRPr="00681D8E" w:rsidRDefault="003954C0" w:rsidP="00F47B87">
            <w:pPr>
              <w:jc w:val="both"/>
              <w:rPr>
                <w:sz w:val="20"/>
                <w:szCs w:val="20"/>
              </w:rPr>
            </w:pPr>
            <w:r w:rsidRPr="00681D8E">
              <w:rPr>
                <w:sz w:val="20"/>
                <w:szCs w:val="20"/>
              </w:rPr>
              <w:t>4</w:t>
            </w:r>
          </w:p>
        </w:tc>
        <w:tc>
          <w:tcPr>
            <w:tcW w:w="1416" w:type="dxa"/>
          </w:tcPr>
          <w:p w:rsidR="003954C0" w:rsidRPr="00681D8E" w:rsidRDefault="003954C0" w:rsidP="00F47B87">
            <w:pPr>
              <w:jc w:val="both"/>
              <w:rPr>
                <w:sz w:val="20"/>
                <w:szCs w:val="20"/>
              </w:rPr>
            </w:pPr>
            <w:r w:rsidRPr="00681D8E">
              <w:rPr>
                <w:sz w:val="20"/>
                <w:szCs w:val="20"/>
              </w:rPr>
              <w:t>5</w:t>
            </w:r>
          </w:p>
        </w:tc>
      </w:tr>
      <w:tr w:rsidR="003954C0" w:rsidRPr="00681D8E" w:rsidTr="00681D8E">
        <w:tc>
          <w:tcPr>
            <w:tcW w:w="1415" w:type="dxa"/>
          </w:tcPr>
          <w:p w:rsidR="003954C0" w:rsidRPr="00681D8E" w:rsidRDefault="003954C0" w:rsidP="00F47B87">
            <w:pPr>
              <w:jc w:val="both"/>
              <w:rPr>
                <w:sz w:val="20"/>
                <w:szCs w:val="20"/>
              </w:rPr>
            </w:pPr>
            <w:r w:rsidRPr="00681D8E">
              <w:rPr>
                <w:sz w:val="20"/>
                <w:szCs w:val="20"/>
              </w:rPr>
              <w:t>Antes</w:t>
            </w:r>
          </w:p>
        </w:tc>
        <w:tc>
          <w:tcPr>
            <w:tcW w:w="1415" w:type="dxa"/>
          </w:tcPr>
          <w:p w:rsidR="003954C0" w:rsidRPr="00681D8E" w:rsidRDefault="003954C0" w:rsidP="00F47B87">
            <w:pPr>
              <w:jc w:val="both"/>
              <w:rPr>
                <w:sz w:val="20"/>
                <w:szCs w:val="20"/>
              </w:rPr>
            </w:pPr>
            <w:r w:rsidRPr="00681D8E">
              <w:rPr>
                <w:sz w:val="20"/>
                <w:szCs w:val="20"/>
              </w:rPr>
              <w:t>150</w:t>
            </w:r>
          </w:p>
        </w:tc>
        <w:tc>
          <w:tcPr>
            <w:tcW w:w="1416" w:type="dxa"/>
          </w:tcPr>
          <w:p w:rsidR="003954C0" w:rsidRPr="00681D8E" w:rsidRDefault="003954C0" w:rsidP="00F47B87">
            <w:pPr>
              <w:jc w:val="both"/>
              <w:rPr>
                <w:sz w:val="20"/>
                <w:szCs w:val="20"/>
              </w:rPr>
            </w:pPr>
            <w:r w:rsidRPr="00681D8E">
              <w:rPr>
                <w:sz w:val="20"/>
                <w:szCs w:val="20"/>
              </w:rPr>
              <w:t>130</w:t>
            </w:r>
          </w:p>
        </w:tc>
        <w:tc>
          <w:tcPr>
            <w:tcW w:w="1416" w:type="dxa"/>
          </w:tcPr>
          <w:p w:rsidR="003954C0" w:rsidRPr="00681D8E" w:rsidRDefault="003954C0" w:rsidP="00F47B87">
            <w:pPr>
              <w:jc w:val="both"/>
              <w:rPr>
                <w:sz w:val="20"/>
                <w:szCs w:val="20"/>
              </w:rPr>
            </w:pPr>
            <w:r w:rsidRPr="00681D8E">
              <w:rPr>
                <w:sz w:val="20"/>
                <w:szCs w:val="20"/>
              </w:rPr>
              <w:t>140</w:t>
            </w:r>
          </w:p>
        </w:tc>
        <w:tc>
          <w:tcPr>
            <w:tcW w:w="1416" w:type="dxa"/>
          </w:tcPr>
          <w:p w:rsidR="003954C0" w:rsidRPr="00681D8E" w:rsidRDefault="003954C0" w:rsidP="00F47B87">
            <w:pPr>
              <w:jc w:val="both"/>
              <w:rPr>
                <w:sz w:val="20"/>
                <w:szCs w:val="20"/>
              </w:rPr>
            </w:pPr>
            <w:r w:rsidRPr="00681D8E">
              <w:rPr>
                <w:sz w:val="20"/>
                <w:szCs w:val="20"/>
              </w:rPr>
              <w:t>145</w:t>
            </w:r>
          </w:p>
        </w:tc>
        <w:tc>
          <w:tcPr>
            <w:tcW w:w="1416" w:type="dxa"/>
          </w:tcPr>
          <w:p w:rsidR="003954C0" w:rsidRPr="00681D8E" w:rsidRDefault="003954C0" w:rsidP="00F47B87">
            <w:pPr>
              <w:jc w:val="both"/>
              <w:rPr>
                <w:sz w:val="20"/>
                <w:szCs w:val="20"/>
              </w:rPr>
            </w:pPr>
            <w:r w:rsidRPr="00681D8E">
              <w:rPr>
                <w:sz w:val="20"/>
                <w:szCs w:val="20"/>
              </w:rPr>
              <w:t>160</w:t>
            </w:r>
          </w:p>
        </w:tc>
      </w:tr>
      <w:tr w:rsidR="003954C0" w:rsidRPr="00681D8E" w:rsidTr="00681D8E">
        <w:tc>
          <w:tcPr>
            <w:tcW w:w="1415" w:type="dxa"/>
          </w:tcPr>
          <w:p w:rsidR="003954C0" w:rsidRPr="00681D8E" w:rsidRDefault="003954C0" w:rsidP="00F47B87">
            <w:pPr>
              <w:jc w:val="both"/>
              <w:rPr>
                <w:sz w:val="20"/>
                <w:szCs w:val="20"/>
              </w:rPr>
            </w:pPr>
            <w:r w:rsidRPr="00681D8E">
              <w:rPr>
                <w:sz w:val="20"/>
                <w:szCs w:val="20"/>
              </w:rPr>
              <w:t>Después</w:t>
            </w:r>
          </w:p>
        </w:tc>
        <w:tc>
          <w:tcPr>
            <w:tcW w:w="1415" w:type="dxa"/>
          </w:tcPr>
          <w:p w:rsidR="003954C0" w:rsidRPr="00681D8E" w:rsidRDefault="003954C0" w:rsidP="00F47B87">
            <w:pPr>
              <w:jc w:val="both"/>
              <w:rPr>
                <w:sz w:val="20"/>
                <w:szCs w:val="20"/>
              </w:rPr>
            </w:pPr>
            <w:r w:rsidRPr="00681D8E">
              <w:rPr>
                <w:sz w:val="20"/>
                <w:szCs w:val="20"/>
              </w:rPr>
              <w:t>160</w:t>
            </w:r>
          </w:p>
        </w:tc>
        <w:tc>
          <w:tcPr>
            <w:tcW w:w="1416" w:type="dxa"/>
          </w:tcPr>
          <w:p w:rsidR="003954C0" w:rsidRPr="00681D8E" w:rsidRDefault="003954C0" w:rsidP="00F47B87">
            <w:pPr>
              <w:jc w:val="both"/>
              <w:rPr>
                <w:sz w:val="20"/>
                <w:szCs w:val="20"/>
              </w:rPr>
            </w:pPr>
            <w:r w:rsidRPr="00681D8E">
              <w:rPr>
                <w:sz w:val="20"/>
                <w:szCs w:val="20"/>
              </w:rPr>
              <w:t>143</w:t>
            </w:r>
          </w:p>
        </w:tc>
        <w:tc>
          <w:tcPr>
            <w:tcW w:w="1416" w:type="dxa"/>
          </w:tcPr>
          <w:p w:rsidR="003954C0" w:rsidRPr="00681D8E" w:rsidRDefault="003954C0" w:rsidP="00F47B87">
            <w:pPr>
              <w:jc w:val="both"/>
              <w:rPr>
                <w:sz w:val="20"/>
                <w:szCs w:val="20"/>
              </w:rPr>
            </w:pPr>
            <w:r w:rsidRPr="00681D8E">
              <w:rPr>
                <w:sz w:val="20"/>
                <w:szCs w:val="20"/>
              </w:rPr>
              <w:t>144</w:t>
            </w:r>
          </w:p>
        </w:tc>
        <w:tc>
          <w:tcPr>
            <w:tcW w:w="1416" w:type="dxa"/>
          </w:tcPr>
          <w:p w:rsidR="003954C0" w:rsidRPr="00681D8E" w:rsidRDefault="003954C0" w:rsidP="00F47B87">
            <w:pPr>
              <w:jc w:val="both"/>
              <w:rPr>
                <w:sz w:val="20"/>
                <w:szCs w:val="20"/>
              </w:rPr>
            </w:pPr>
            <w:r w:rsidRPr="00681D8E">
              <w:rPr>
                <w:sz w:val="20"/>
                <w:szCs w:val="20"/>
              </w:rPr>
              <w:t>150</w:t>
            </w:r>
          </w:p>
        </w:tc>
        <w:tc>
          <w:tcPr>
            <w:tcW w:w="1416" w:type="dxa"/>
          </w:tcPr>
          <w:p w:rsidR="003954C0" w:rsidRPr="00681D8E" w:rsidRDefault="003954C0" w:rsidP="00F47B87">
            <w:pPr>
              <w:jc w:val="both"/>
              <w:rPr>
                <w:sz w:val="20"/>
                <w:szCs w:val="20"/>
              </w:rPr>
            </w:pPr>
            <w:r w:rsidRPr="00681D8E">
              <w:rPr>
                <w:sz w:val="20"/>
                <w:szCs w:val="20"/>
              </w:rPr>
              <w:t>163</w:t>
            </w:r>
          </w:p>
        </w:tc>
      </w:tr>
    </w:tbl>
    <w:p w:rsidR="003954C0" w:rsidRPr="00681D8E" w:rsidRDefault="003954C0" w:rsidP="00681D8E">
      <w:pPr>
        <w:spacing w:after="0" w:line="240" w:lineRule="auto"/>
        <w:jc w:val="both"/>
        <w:rPr>
          <w:sz w:val="20"/>
          <w:szCs w:val="20"/>
        </w:rPr>
      </w:pPr>
      <w:r w:rsidRPr="00681D8E">
        <w:rPr>
          <w:sz w:val="20"/>
          <w:szCs w:val="20"/>
        </w:rPr>
        <w:t>En base a la cantidad de unidades vendidas luego del entrenamiento, la gerencia de marketing desea probar si en promedio se superan las 145 unidades de producto, en cuyo caso efectuará campaña de entrenamiento para todas sus sucursales.</w:t>
      </w:r>
    </w:p>
    <w:p w:rsidR="003954C0" w:rsidRPr="00681D8E" w:rsidRDefault="003954C0" w:rsidP="00681D8E">
      <w:pPr>
        <w:spacing w:after="0" w:line="240" w:lineRule="auto"/>
        <w:jc w:val="both"/>
        <w:rPr>
          <w:sz w:val="20"/>
          <w:szCs w:val="20"/>
        </w:rPr>
      </w:pPr>
      <w:r w:rsidRPr="00681D8E">
        <w:rPr>
          <w:sz w:val="20"/>
          <w:szCs w:val="20"/>
        </w:rPr>
        <w:t>Finalmente, los gastos en publicidad que la empresa destina mes a mes podrían tener un impacto positivo sobre la demanda del producto. Para estudiar esta relación se supo que la demanda mínima sin gastos en publicidad es de 1430 productos y que por cada peso invertido en publicidad la demanda se incrementaría en 2 productos. Por otra parte, le informan que el79% de las variaciones que se producen en la demanda se deben a las variaciones en los gastos de publicidad.</w:t>
      </w:r>
    </w:p>
    <w:p w:rsidR="003954C0" w:rsidRPr="00681D8E" w:rsidRDefault="003954C0" w:rsidP="00681D8E">
      <w:pPr>
        <w:spacing w:after="0" w:line="240" w:lineRule="auto"/>
        <w:jc w:val="both"/>
        <w:rPr>
          <w:sz w:val="20"/>
          <w:szCs w:val="20"/>
        </w:rPr>
      </w:pPr>
      <w:r w:rsidRPr="00681D8E">
        <w:rPr>
          <w:sz w:val="20"/>
          <w:szCs w:val="20"/>
        </w:rPr>
        <w:t>Se desea asumir un nivel de significación del 10% para los test de hipótesis y una confianza del 95% para los intervalos de confianza.</w:t>
      </w:r>
    </w:p>
    <w:p w:rsidR="00C0251A" w:rsidRDefault="00C0251A" w:rsidP="00C0251A">
      <w:pPr>
        <w:spacing w:after="0" w:line="240" w:lineRule="auto"/>
        <w:jc w:val="both"/>
      </w:pPr>
    </w:p>
    <w:p w:rsidR="00C0251A" w:rsidRDefault="00C0251A" w:rsidP="00C0251A">
      <w:pPr>
        <w:pStyle w:val="Prrafodelista"/>
        <w:numPr>
          <w:ilvl w:val="0"/>
          <w:numId w:val="1"/>
        </w:numPr>
        <w:spacing w:after="0" w:line="240" w:lineRule="auto"/>
        <w:jc w:val="both"/>
        <w:rPr>
          <w:sz w:val="20"/>
          <w:szCs w:val="20"/>
        </w:rPr>
      </w:pPr>
      <w:r w:rsidRPr="00681D8E">
        <w:rPr>
          <w:sz w:val="20"/>
          <w:szCs w:val="20"/>
        </w:rPr>
        <w:t>¿Considera que existen evidencias para considerar que el patrón histórico no se mantiene? Plantee las hipótesis adecuadas a esta situación, la condición de rechazo y la regla de decisión.</w:t>
      </w:r>
    </w:p>
    <w:p w:rsidR="00681D8E" w:rsidRPr="00681D8E" w:rsidRDefault="00681D8E" w:rsidP="00C0251A">
      <w:pPr>
        <w:pStyle w:val="Prrafodelista"/>
        <w:numPr>
          <w:ilvl w:val="0"/>
          <w:numId w:val="1"/>
        </w:numPr>
        <w:spacing w:after="0" w:line="240" w:lineRule="auto"/>
        <w:jc w:val="both"/>
        <w:rPr>
          <w:sz w:val="20"/>
          <w:szCs w:val="20"/>
        </w:rPr>
      </w:pPr>
      <w:r>
        <w:rPr>
          <w:sz w:val="20"/>
          <w:szCs w:val="20"/>
        </w:rPr>
        <w:t>Estimar el porcentaje de las ventas que se espera en el primer mes del año .</w:t>
      </w:r>
    </w:p>
    <w:p w:rsidR="00C0251A" w:rsidRPr="00681D8E" w:rsidRDefault="00C0251A" w:rsidP="00C0251A">
      <w:pPr>
        <w:pStyle w:val="Prrafodelista"/>
        <w:numPr>
          <w:ilvl w:val="0"/>
          <w:numId w:val="1"/>
        </w:numPr>
        <w:spacing w:after="0" w:line="240" w:lineRule="auto"/>
        <w:jc w:val="both"/>
        <w:rPr>
          <w:sz w:val="20"/>
          <w:szCs w:val="20"/>
        </w:rPr>
      </w:pPr>
      <w:r w:rsidRPr="00681D8E">
        <w:rPr>
          <w:sz w:val="20"/>
          <w:szCs w:val="20"/>
        </w:rPr>
        <w:t>El entrenamiento llevado a cabo, ¿Produce mejoras en la cantidad de unidades vendidas por los empleados? ¿Qué error podría estar cometiendo con dicha decisión?</w:t>
      </w:r>
    </w:p>
    <w:p w:rsidR="00C0251A" w:rsidRPr="00681D8E" w:rsidRDefault="00C0251A" w:rsidP="00C0251A">
      <w:pPr>
        <w:pStyle w:val="Prrafodelista"/>
        <w:numPr>
          <w:ilvl w:val="0"/>
          <w:numId w:val="1"/>
        </w:numPr>
        <w:spacing w:after="0" w:line="240" w:lineRule="auto"/>
        <w:jc w:val="both"/>
        <w:rPr>
          <w:sz w:val="20"/>
          <w:szCs w:val="20"/>
        </w:rPr>
      </w:pPr>
      <w:r w:rsidRPr="00681D8E">
        <w:rPr>
          <w:sz w:val="20"/>
          <w:szCs w:val="20"/>
        </w:rPr>
        <w:t>La cantidad de unidades vendidas en promedio, ¿superan el valor estipulado de manera que amerite llevar a cabo los cursos de perfeccionamiento en todas las sucursales?</w:t>
      </w:r>
    </w:p>
    <w:p w:rsidR="00C0251A" w:rsidRPr="00681D8E" w:rsidRDefault="00C0251A" w:rsidP="00C0251A">
      <w:pPr>
        <w:pStyle w:val="Prrafodelista"/>
        <w:numPr>
          <w:ilvl w:val="0"/>
          <w:numId w:val="1"/>
        </w:numPr>
        <w:spacing w:after="0" w:line="240" w:lineRule="auto"/>
        <w:jc w:val="both"/>
        <w:rPr>
          <w:sz w:val="20"/>
          <w:szCs w:val="20"/>
        </w:rPr>
      </w:pPr>
      <w:r w:rsidRPr="00681D8E">
        <w:rPr>
          <w:sz w:val="20"/>
          <w:szCs w:val="20"/>
        </w:rPr>
        <w:t>Estimar la cantidad de unidades vendidas en promedio si se llevan a cabo los cursos de entrenamiento en todas las sucursales.</w:t>
      </w:r>
    </w:p>
    <w:p w:rsidR="00C0251A" w:rsidRPr="00681D8E" w:rsidRDefault="00C0251A" w:rsidP="00C0251A">
      <w:pPr>
        <w:pStyle w:val="Prrafodelista"/>
        <w:numPr>
          <w:ilvl w:val="0"/>
          <w:numId w:val="1"/>
        </w:numPr>
        <w:spacing w:after="0" w:line="240" w:lineRule="auto"/>
        <w:jc w:val="both"/>
        <w:rPr>
          <w:sz w:val="20"/>
          <w:szCs w:val="20"/>
        </w:rPr>
      </w:pPr>
      <w:r w:rsidRPr="00681D8E">
        <w:rPr>
          <w:sz w:val="20"/>
          <w:szCs w:val="20"/>
        </w:rPr>
        <w:t>¿Cuántas muestras deberían tomarse si se pretende reducir en un 30% el error de la estimación promedio anterior?</w:t>
      </w:r>
    </w:p>
    <w:p w:rsidR="00C0251A" w:rsidRPr="00681D8E" w:rsidRDefault="00C0251A" w:rsidP="00C0251A">
      <w:pPr>
        <w:pStyle w:val="Prrafodelista"/>
        <w:numPr>
          <w:ilvl w:val="0"/>
          <w:numId w:val="1"/>
        </w:numPr>
        <w:spacing w:after="0" w:line="240" w:lineRule="auto"/>
        <w:jc w:val="both"/>
        <w:rPr>
          <w:sz w:val="20"/>
          <w:szCs w:val="20"/>
        </w:rPr>
      </w:pPr>
      <w:r w:rsidRPr="00681D8E">
        <w:rPr>
          <w:sz w:val="20"/>
          <w:szCs w:val="20"/>
        </w:rPr>
        <w:t xml:space="preserve">Estimar el desvío estándar de la cantidad de unidades </w:t>
      </w:r>
      <w:r w:rsidR="005C1BFF" w:rsidRPr="00681D8E">
        <w:rPr>
          <w:sz w:val="20"/>
          <w:szCs w:val="20"/>
        </w:rPr>
        <w:t>vendidas si se efectúan los entrenamientos.</w:t>
      </w:r>
    </w:p>
    <w:p w:rsidR="005C1BFF" w:rsidRPr="00681D8E" w:rsidRDefault="005C1BFF" w:rsidP="00C0251A">
      <w:pPr>
        <w:pStyle w:val="Prrafodelista"/>
        <w:numPr>
          <w:ilvl w:val="0"/>
          <w:numId w:val="1"/>
        </w:numPr>
        <w:spacing w:after="0" w:line="240" w:lineRule="auto"/>
        <w:jc w:val="both"/>
        <w:rPr>
          <w:sz w:val="20"/>
          <w:szCs w:val="20"/>
        </w:rPr>
      </w:pPr>
      <w:r w:rsidRPr="00681D8E">
        <w:rPr>
          <w:sz w:val="20"/>
          <w:szCs w:val="20"/>
        </w:rPr>
        <w:t>¿Cuáles son las distribuciones de probabilidad adecuadas para efectuar inferencia sobre la varianza de una población y la varianza de dos poblaciones?</w:t>
      </w:r>
    </w:p>
    <w:p w:rsidR="00071EFD" w:rsidRPr="00681D8E" w:rsidRDefault="00071EFD" w:rsidP="00C0251A">
      <w:pPr>
        <w:pStyle w:val="Prrafodelista"/>
        <w:numPr>
          <w:ilvl w:val="0"/>
          <w:numId w:val="1"/>
        </w:numPr>
        <w:spacing w:after="0" w:line="240" w:lineRule="auto"/>
        <w:jc w:val="both"/>
        <w:rPr>
          <w:sz w:val="20"/>
          <w:szCs w:val="20"/>
        </w:rPr>
      </w:pPr>
      <w:r w:rsidRPr="00681D8E">
        <w:rPr>
          <w:sz w:val="20"/>
          <w:szCs w:val="20"/>
        </w:rPr>
        <w:t>Construya la recta que permita proyectar la demanda del producto en función de los gastos destinados a publicidad. Explique brevemente el concepto de extrapolación.</w:t>
      </w:r>
    </w:p>
    <w:p w:rsidR="00071EFD" w:rsidRPr="00681D8E" w:rsidRDefault="00071EFD" w:rsidP="00C0251A">
      <w:pPr>
        <w:pStyle w:val="Prrafodelista"/>
        <w:numPr>
          <w:ilvl w:val="0"/>
          <w:numId w:val="1"/>
        </w:numPr>
        <w:spacing w:after="0" w:line="240" w:lineRule="auto"/>
        <w:jc w:val="both"/>
        <w:rPr>
          <w:sz w:val="20"/>
          <w:szCs w:val="20"/>
        </w:rPr>
      </w:pPr>
      <w:r w:rsidRPr="00681D8E">
        <w:rPr>
          <w:sz w:val="20"/>
          <w:szCs w:val="20"/>
        </w:rPr>
        <w:t>Indique, en función de los datos disponibles y mediante un coeficiente adecuado el grado de relación entre la demanda y los gastos en publicidad. ¿Qué nombre recibe este coeficiente?</w:t>
      </w:r>
    </w:p>
    <w:p w:rsidR="00071EFD" w:rsidRPr="00681D8E" w:rsidRDefault="00071EFD" w:rsidP="00681D8E">
      <w:pPr>
        <w:pStyle w:val="Prrafodelista"/>
        <w:spacing w:after="0" w:line="240" w:lineRule="auto"/>
        <w:ind w:left="360"/>
        <w:jc w:val="both"/>
        <w:rPr>
          <w:sz w:val="20"/>
          <w:szCs w:val="20"/>
        </w:rPr>
      </w:pPr>
    </w:p>
    <w:p w:rsidR="00681D8E" w:rsidRDefault="00681D8E" w:rsidP="00681D8E">
      <w:pPr>
        <w:pStyle w:val="Prrafodelista"/>
        <w:spacing w:after="0" w:line="240" w:lineRule="auto"/>
        <w:ind w:left="360"/>
        <w:jc w:val="both"/>
      </w:pPr>
    </w:p>
    <w:sectPr w:rsidR="00681D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119" w:rsidRDefault="004F5119" w:rsidP="00F47B87">
      <w:pPr>
        <w:spacing w:after="0" w:line="240" w:lineRule="auto"/>
      </w:pPr>
      <w:r>
        <w:separator/>
      </w:r>
    </w:p>
  </w:endnote>
  <w:endnote w:type="continuationSeparator" w:id="0">
    <w:p w:rsidR="004F5119" w:rsidRDefault="004F5119" w:rsidP="00F4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119" w:rsidRDefault="004F5119" w:rsidP="00F47B87">
      <w:pPr>
        <w:spacing w:after="0" w:line="240" w:lineRule="auto"/>
      </w:pPr>
      <w:r>
        <w:separator/>
      </w:r>
    </w:p>
  </w:footnote>
  <w:footnote w:type="continuationSeparator" w:id="0">
    <w:p w:rsidR="004F5119" w:rsidRDefault="004F5119" w:rsidP="00F47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87A19"/>
    <w:multiLevelType w:val="hybridMultilevel"/>
    <w:tmpl w:val="4CCC84A2"/>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87"/>
    <w:rsid w:val="00071EFD"/>
    <w:rsid w:val="001C15C7"/>
    <w:rsid w:val="0033782D"/>
    <w:rsid w:val="003954C0"/>
    <w:rsid w:val="003C5693"/>
    <w:rsid w:val="004F5119"/>
    <w:rsid w:val="005C1BFF"/>
    <w:rsid w:val="00633B0D"/>
    <w:rsid w:val="00681D8E"/>
    <w:rsid w:val="00735315"/>
    <w:rsid w:val="0095310C"/>
    <w:rsid w:val="00B941F4"/>
    <w:rsid w:val="00C0251A"/>
    <w:rsid w:val="00C50198"/>
    <w:rsid w:val="00E766D3"/>
    <w:rsid w:val="00EF004D"/>
    <w:rsid w:val="00F47B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A8B5"/>
  <w15:chartTrackingRefBased/>
  <w15:docId w15:val="{84446B9A-7FBE-42D0-8F8D-56654EF5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B87"/>
  </w:style>
  <w:style w:type="paragraph" w:styleId="Ttulo4">
    <w:name w:val="heading 4"/>
    <w:basedOn w:val="Normal"/>
    <w:next w:val="Normal"/>
    <w:link w:val="Ttulo4Car"/>
    <w:uiPriority w:val="99"/>
    <w:qFormat/>
    <w:rsid w:val="00F47B87"/>
    <w:pPr>
      <w:keepNext/>
      <w:spacing w:after="0" w:line="240" w:lineRule="auto"/>
      <w:ind w:left="851"/>
      <w:jc w:val="center"/>
      <w:outlineLvl w:val="3"/>
    </w:pPr>
    <w:rPr>
      <w:rFonts w:ascii="Verdana" w:eastAsia="Times New Roman" w:hAnsi="Verdana" w:cs="Verdana"/>
      <w:i/>
      <w:iCs/>
      <w:sz w:val="18"/>
      <w:szCs w:val="1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7B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B87"/>
  </w:style>
  <w:style w:type="paragraph" w:styleId="Piedepgina">
    <w:name w:val="footer"/>
    <w:basedOn w:val="Normal"/>
    <w:link w:val="PiedepginaCar"/>
    <w:uiPriority w:val="99"/>
    <w:unhideWhenUsed/>
    <w:rsid w:val="00F47B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B87"/>
  </w:style>
  <w:style w:type="character" w:customStyle="1" w:styleId="Ttulo4Car">
    <w:name w:val="Título 4 Car"/>
    <w:basedOn w:val="Fuentedeprrafopredeter"/>
    <w:link w:val="Ttulo4"/>
    <w:uiPriority w:val="99"/>
    <w:rsid w:val="00F47B87"/>
    <w:rPr>
      <w:rFonts w:ascii="Verdana" w:eastAsia="Times New Roman" w:hAnsi="Verdana" w:cs="Verdana"/>
      <w:i/>
      <w:iCs/>
      <w:sz w:val="18"/>
      <w:szCs w:val="18"/>
      <w:lang w:val="es-ES" w:eastAsia="es-ES"/>
    </w:rPr>
  </w:style>
  <w:style w:type="table" w:styleId="Tablaconcuadrcula">
    <w:name w:val="Table Grid"/>
    <w:basedOn w:val="Tablanormal"/>
    <w:uiPriority w:val="39"/>
    <w:rsid w:val="0063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2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9" ma:contentTypeDescription="Create a new document." ma:contentTypeScope="" ma:versionID="4918dba928fa21087b0cc15946e9af75">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e54d778eab4ad9e59304b9162d21ca12"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D358B5-C9EF-4B92-BCF0-D3FEADAA787A}"/>
</file>

<file path=customXml/itemProps2.xml><?xml version="1.0" encoding="utf-8"?>
<ds:datastoreItem xmlns:ds="http://schemas.openxmlformats.org/officeDocument/2006/customXml" ds:itemID="{07DA9008-6041-44B0-9294-CA08CBA1D2D5}"/>
</file>

<file path=customXml/itemProps3.xml><?xml version="1.0" encoding="utf-8"?>
<ds:datastoreItem xmlns:ds="http://schemas.openxmlformats.org/officeDocument/2006/customXml" ds:itemID="{905BB2C1-0700-42DF-A157-C1762BF56B77}"/>
</file>

<file path=docProps/app.xml><?xml version="1.0" encoding="utf-8"?>
<Properties xmlns="http://schemas.openxmlformats.org/officeDocument/2006/extended-properties" xmlns:vt="http://schemas.openxmlformats.org/officeDocument/2006/docPropsVTypes">
  <Template>Normal</Template>
  <TotalTime>42</TotalTime>
  <Pages>1</Pages>
  <Words>485</Words>
  <Characters>2670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Cintia Korin</dc:creator>
  <cp:keywords/>
  <dc:description/>
  <cp:lastModifiedBy>Cintia Korin</cp:lastModifiedBy>
  <cp:revision>8</cp:revision>
  <dcterms:created xsi:type="dcterms:W3CDTF">2017-11-12T12:49:00Z</dcterms:created>
  <dcterms:modified xsi:type="dcterms:W3CDTF">2018-02-22T21:37:00Z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