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"/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2333"/>
        <w:gridCol w:w="1071"/>
        <w:gridCol w:w="1471"/>
        <w:gridCol w:w="580"/>
        <w:gridCol w:w="395"/>
        <w:gridCol w:w="1055"/>
        <w:gridCol w:w="2053"/>
      </w:tblGrid>
      <w:tr w:rsidR="001A7D14" w14:paraId="50566691" w14:textId="77777777" w:rsidTr="001A7D14">
        <w:trPr>
          <w:cantSplit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  <w:bottom w:val="single" w:sz="16" w:space="0" w:color="D3D3D3"/>
            </w:tcBorders>
          </w:tcPr>
          <w:p w14:paraId="5056668A" w14:textId="77777777" w:rsidR="001A7D1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Modalidade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5056668B" w14:textId="77777777" w:rsidR="001A7D1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Abordagem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5056668C" w14:textId="77777777" w:rsidR="001A7D1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Autovalor Máximo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5056668D" w14:textId="77777777" w:rsidR="001A7D1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Posto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5056668E" w14:textId="77777777" w:rsidR="001A7D1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Lag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5056668F" w14:textId="77777777" w:rsidR="001A7D1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p-valor ARCH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</w:tcPr>
          <w:p w14:paraId="50566690" w14:textId="77777777" w:rsidR="001A7D1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p-valor Breusch-Godfrey LM</w:t>
            </w:r>
          </w:p>
        </w:tc>
      </w:tr>
      <w:tr w:rsidR="001A7D14" w14:paraId="50566699" w14:textId="77777777" w:rsidTr="001A7D14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566692" w14:textId="77777777" w:rsidR="001A7D1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Aquisição de bens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566693" w14:textId="77777777" w:rsidR="001A7D1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Estoque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566694" w14:textId="77777777" w:rsidR="001A7D1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0.981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566695" w14:textId="77777777" w:rsidR="001A7D1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566696" w14:textId="77777777" w:rsidR="001A7D1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566697" w14:textId="77777777" w:rsidR="001A7D1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566698" w14:textId="77777777" w:rsidR="001A7D1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0.005</w:t>
            </w:r>
          </w:p>
        </w:tc>
      </w:tr>
      <w:tr w:rsidR="001A7D14" w14:paraId="505666A1" w14:textId="77777777" w:rsidTr="001A7D14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56669A" w14:textId="77777777" w:rsidR="001A7D1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Aquisição de bens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56669B" w14:textId="77777777" w:rsidR="001A7D1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Contábil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56669C" w14:textId="77777777" w:rsidR="001A7D1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0.977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56669D" w14:textId="77777777" w:rsidR="001A7D1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56669E" w14:textId="77777777" w:rsidR="001A7D1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56669F" w14:textId="77777777" w:rsidR="001A7D1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5666A0" w14:textId="77777777" w:rsidR="001A7D1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0.000</w:t>
            </w:r>
          </w:p>
        </w:tc>
      </w:tr>
      <w:tr w:rsidR="001A7D14" w14:paraId="505666A9" w14:textId="77777777" w:rsidTr="001A7D14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5666A2" w14:textId="77777777" w:rsidR="001A7D1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Cartão de Crédito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5666A3" w14:textId="77777777" w:rsidR="001A7D1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Estoque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5666A4" w14:textId="77777777" w:rsidR="001A7D1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1.002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5666A5" w14:textId="77777777" w:rsidR="001A7D1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5666A6" w14:textId="77777777" w:rsidR="001A7D1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5666A7" w14:textId="77777777" w:rsidR="001A7D1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5666A8" w14:textId="77777777" w:rsidR="001A7D1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0.025</w:t>
            </w:r>
          </w:p>
        </w:tc>
      </w:tr>
      <w:tr w:rsidR="001A7D14" w14:paraId="505666B1" w14:textId="77777777" w:rsidTr="001A7D14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5666AA" w14:textId="77777777" w:rsidR="001A7D1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Cartão de Crédito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5666AB" w14:textId="77777777" w:rsidR="001A7D1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Contábil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5666AC" w14:textId="77777777" w:rsidR="001A7D1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0.998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5666AD" w14:textId="77777777" w:rsidR="001A7D1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5666AE" w14:textId="77777777" w:rsidR="001A7D1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5666AF" w14:textId="77777777" w:rsidR="001A7D1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5666B0" w14:textId="77777777" w:rsidR="001A7D1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0.001</w:t>
            </w:r>
          </w:p>
        </w:tc>
      </w:tr>
      <w:tr w:rsidR="001A7D14" w14:paraId="505666B9" w14:textId="77777777" w:rsidTr="001A7D14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5666B2" w14:textId="77777777" w:rsidR="001A7D1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Cheque especial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5666B3" w14:textId="77777777" w:rsidR="001A7D1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Estoque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5666B4" w14:textId="77777777" w:rsidR="001A7D1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0.978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5666B5" w14:textId="77777777" w:rsidR="001A7D1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5666B6" w14:textId="77777777" w:rsidR="001A7D1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5666B7" w14:textId="77777777" w:rsidR="001A7D1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5666B8" w14:textId="77777777" w:rsidR="001A7D1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0.000</w:t>
            </w:r>
          </w:p>
        </w:tc>
      </w:tr>
      <w:tr w:rsidR="001A7D14" w14:paraId="505666C1" w14:textId="77777777" w:rsidTr="001A7D14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5666BA" w14:textId="77777777" w:rsidR="001A7D1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Cheque especial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5666BB" w14:textId="77777777" w:rsidR="001A7D1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Contábil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5666BC" w14:textId="77777777" w:rsidR="001A7D1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0.991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5666BD" w14:textId="77777777" w:rsidR="001A7D1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5666BE" w14:textId="77777777" w:rsidR="001A7D1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5666BF" w14:textId="77777777" w:rsidR="001A7D1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5666C0" w14:textId="77777777" w:rsidR="001A7D1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0.000</w:t>
            </w:r>
          </w:p>
        </w:tc>
      </w:tr>
      <w:tr w:rsidR="001A7D14" w14:paraId="505666C9" w14:textId="77777777" w:rsidTr="001A7D14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5666C2" w14:textId="77777777" w:rsidR="001A7D1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Consignado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5666C3" w14:textId="77777777" w:rsidR="001A7D1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Estoque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5666C4" w14:textId="77777777" w:rsidR="001A7D1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0.993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5666C5" w14:textId="77777777" w:rsidR="001A7D1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5666C6" w14:textId="77777777" w:rsidR="001A7D1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5666C7" w14:textId="77777777" w:rsidR="001A7D1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5666C8" w14:textId="77777777" w:rsidR="001A7D1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0.000</w:t>
            </w:r>
          </w:p>
        </w:tc>
      </w:tr>
      <w:tr w:rsidR="001A7D14" w14:paraId="505666D1" w14:textId="77777777" w:rsidTr="001A7D14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5666CA" w14:textId="77777777" w:rsidR="001A7D1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Consignado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5666CB" w14:textId="77777777" w:rsidR="001A7D1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Contábil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5666CC" w14:textId="77777777" w:rsidR="001A7D1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0.983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5666CD" w14:textId="77777777" w:rsidR="001A7D1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5666CE" w14:textId="77777777" w:rsidR="001A7D1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5666CF" w14:textId="77777777" w:rsidR="001A7D1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5666D0" w14:textId="77777777" w:rsidR="001A7D1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0.000</w:t>
            </w:r>
          </w:p>
        </w:tc>
      </w:tr>
      <w:tr w:rsidR="001A7D14" w14:paraId="505666D9" w14:textId="77777777" w:rsidTr="001A7D14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5666D2" w14:textId="77777777" w:rsidR="001A7D1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Crédito pessoal não consignado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5666D3" w14:textId="77777777" w:rsidR="001A7D1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Estoque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5666D4" w14:textId="77777777" w:rsidR="001A7D1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1.014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5666D5" w14:textId="77777777" w:rsidR="001A7D1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5666D6" w14:textId="77777777" w:rsidR="001A7D1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5666D7" w14:textId="77777777" w:rsidR="001A7D1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5666D8" w14:textId="77777777" w:rsidR="001A7D1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0.000</w:t>
            </w:r>
          </w:p>
        </w:tc>
      </w:tr>
      <w:tr w:rsidR="001A7D14" w14:paraId="505666E1" w14:textId="77777777" w:rsidTr="001A7D14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5666DA" w14:textId="77777777" w:rsidR="001A7D1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Crédito pessoal não consignado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5666DB" w14:textId="77777777" w:rsidR="001A7D1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Contábil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5666DC" w14:textId="77777777" w:rsidR="001A7D1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0.993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5666DD" w14:textId="77777777" w:rsidR="001A7D1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5666DE" w14:textId="77777777" w:rsidR="001A7D1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5666DF" w14:textId="77777777" w:rsidR="001A7D1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5666E0" w14:textId="77777777" w:rsidR="001A7D1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0.000</w:t>
            </w:r>
          </w:p>
        </w:tc>
      </w:tr>
      <w:tr w:rsidR="001A7D14" w14:paraId="505666E9" w14:textId="77777777" w:rsidTr="001A7D14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5666E2" w14:textId="77777777" w:rsidR="001A7D1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Imobiliário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5666E3" w14:textId="77777777" w:rsidR="001A7D1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Estoque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5666E4" w14:textId="77777777" w:rsidR="001A7D1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1.016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5666E5" w14:textId="77777777" w:rsidR="001A7D1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5666E6" w14:textId="77777777" w:rsidR="001A7D1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5666E7" w14:textId="77777777" w:rsidR="001A7D1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5666E8" w14:textId="77777777" w:rsidR="001A7D1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0.003</w:t>
            </w:r>
          </w:p>
        </w:tc>
      </w:tr>
      <w:tr w:rsidR="001A7D14" w14:paraId="505666F1" w14:textId="77777777" w:rsidTr="001A7D14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5666EA" w14:textId="77777777" w:rsidR="001A7D1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Imobiliário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5666EB" w14:textId="77777777" w:rsidR="001A7D14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Contábil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5666EC" w14:textId="77777777" w:rsidR="001A7D1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0.987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5666ED" w14:textId="77777777" w:rsidR="001A7D1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5666EE" w14:textId="77777777" w:rsidR="001A7D1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5666EF" w14:textId="77777777" w:rsidR="001A7D1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5666F0" w14:textId="77777777" w:rsidR="001A7D14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0.002</w:t>
            </w:r>
          </w:p>
        </w:tc>
      </w:tr>
    </w:tbl>
    <w:p w14:paraId="505666F2" w14:textId="77777777" w:rsidR="001A7D14" w:rsidRDefault="001A7D14">
      <w:pPr>
        <w:pStyle w:val="FirstParagraph"/>
      </w:pPr>
    </w:p>
    <w:sectPr w:rsidR="001A7D14">
      <w:footnotePr>
        <w:numRestart w:val="eachSect"/>
      </w:footnotePr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3B50CF9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12435602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A7D14"/>
    <w:rsid w:val="001A7D14"/>
    <w:rsid w:val="0096396D"/>
    <w:rsid w:val="00D67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56668A"/>
  <w15:docId w15:val="{594527AF-B634-4527-B35E-49861904C9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Corpodetexto"/>
    <w:link w:val="Ttulo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Corpodetexto"/>
    <w:link w:val="Ttulo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Corpodetexto"/>
    <w:link w:val="Ttulo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Corpodetexto"/>
    <w:link w:val="Ttulo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Corpodetexto"/>
    <w:link w:val="Ttulo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Corpodetexto"/>
    <w:link w:val="Ttulo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Corpodetexto"/>
    <w:link w:val="Ttulo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Corpodetexto"/>
    <w:link w:val="Ttulo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Corpodetexto"/>
    <w:link w:val="Ttulo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Ttulo">
    <w:name w:val="Title"/>
    <w:basedOn w:val="Normal"/>
    <w:next w:val="Corpodetexto"/>
    <w:link w:val="Ttulo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Corpodetexto"/>
    <w:link w:val="Subttulo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Corpodetexto"/>
    <w:qFormat/>
    <w:pPr>
      <w:keepNext/>
      <w:keepLines/>
    </w:pPr>
    <w:rPr>
      <w:sz w:val="24"/>
      <w:szCs w:val="24"/>
    </w:rPr>
  </w:style>
  <w:style w:type="paragraph" w:styleId="Data">
    <w:name w:val="Date"/>
    <w:basedOn w:val="Ttulo"/>
    <w:next w:val="Corpodetexto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character" w:customStyle="1" w:styleId="Ttulo1Char">
    <w:name w:val="Título 1 Char"/>
    <w:basedOn w:val="Fontepargpadro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em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denotaderodap"/>
    <w:next w:val="Textodenotaderodap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egenda">
    <w:name w:val="caption"/>
    <w:basedOn w:val="Normal"/>
    <w:link w:val="LegendaChar"/>
    <w:pPr>
      <w:spacing w:after="120"/>
    </w:pPr>
    <w:rPr>
      <w:i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Char">
    <w:name w:val="Legenda Char"/>
    <w:basedOn w:val="Fontepargpadro"/>
    <w:link w:val="Legenda"/>
  </w:style>
  <w:style w:type="character" w:customStyle="1" w:styleId="VerbatimChar">
    <w:name w:val="Verbatim Char"/>
    <w:basedOn w:val="Legenda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egendaChar"/>
  </w:style>
  <w:style w:type="character" w:styleId="Refdenotaderodap">
    <w:name w:val="footnote reference"/>
    <w:basedOn w:val="LegendaChar"/>
    <w:rPr>
      <w:vertAlign w:val="superscript"/>
    </w:rPr>
  </w:style>
  <w:style w:type="character" w:styleId="Hyperlink">
    <w:name w:val="Hyperlink"/>
    <w:basedOn w:val="LegendaChar"/>
    <w:rPr>
      <w:color w:val="156082" w:themeColor="accent1"/>
    </w:rPr>
  </w:style>
  <w:style w:type="paragraph" w:styleId="CabealhodoSumrio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113</Words>
  <Characters>520</Characters>
  <Application>Microsoft Office Word</Application>
  <DocSecurity>0</DocSecurity>
  <Lines>104</Lines>
  <Paragraphs>105</Paragraphs>
  <ScaleCrop>false</ScaleCrop>
  <Company/>
  <LinksUpToDate>false</LinksUpToDate>
  <CharactersWithSpaces>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Bruno Paim</cp:lastModifiedBy>
  <cp:revision>2</cp:revision>
  <dcterms:created xsi:type="dcterms:W3CDTF">2026-03-31T00:27:00Z</dcterms:created>
  <dcterms:modified xsi:type="dcterms:W3CDTF">2026-03-31T01:08:00Z</dcterms:modified>
</cp:coreProperties>
</file>