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EB31AE" w14:textId="77777777" w:rsidR="00293192" w:rsidRPr="001D7303" w:rsidRDefault="00000000">
      <w:pPr>
        <w:spacing w:before="480" w:after="120"/>
        <w:jc w:val="center"/>
        <w:rPr>
          <w:rFonts w:asciiTheme="majorHAnsi" w:hAnsiTheme="majorHAnsi"/>
          <w:lang w:val="pt-PT"/>
        </w:rPr>
      </w:pPr>
      <w:r w:rsidRPr="001D7303">
        <w:rPr>
          <w:rFonts w:asciiTheme="majorHAnsi" w:hAnsiTheme="majorHAnsi"/>
          <w:lang w:val="pt-PT"/>
        </w:rPr>
        <w:t>Instituto Superior de Engenharia de Lisboa</w:t>
      </w:r>
    </w:p>
    <w:p w14:paraId="2E993D82" w14:textId="5F8DD6F4" w:rsidR="00293192" w:rsidRPr="001D7303" w:rsidRDefault="00000000" w:rsidP="001D7303">
      <w:pPr>
        <w:spacing w:before="480" w:after="120"/>
        <w:jc w:val="center"/>
        <w:rPr>
          <w:rFonts w:asciiTheme="majorHAnsi" w:hAnsiTheme="majorHAnsi"/>
          <w:lang w:val="pt-PT"/>
        </w:rPr>
      </w:pPr>
      <w:r w:rsidRPr="001D7303">
        <w:rPr>
          <w:rFonts w:asciiTheme="majorHAnsi" w:hAnsiTheme="majorHAnsi"/>
          <w:b/>
          <w:bCs/>
          <w:sz w:val="32"/>
          <w:szCs w:val="32"/>
          <w:lang w:val="pt-PT"/>
        </w:rPr>
        <w:t xml:space="preserve">Gestão de </w:t>
      </w:r>
      <w:r w:rsidR="001D7303" w:rsidRPr="001D7303">
        <w:rPr>
          <w:rFonts w:asciiTheme="majorHAnsi" w:hAnsiTheme="majorHAnsi"/>
          <w:b/>
          <w:bCs/>
          <w:sz w:val="32"/>
          <w:szCs w:val="32"/>
          <w:lang w:val="pt-PT"/>
        </w:rPr>
        <w:t>clubes</w:t>
      </w:r>
      <w:r w:rsidRPr="001D7303">
        <w:rPr>
          <w:rFonts w:asciiTheme="majorHAnsi" w:hAnsiTheme="majorHAnsi"/>
          <w:b/>
          <w:bCs/>
          <w:sz w:val="32"/>
          <w:szCs w:val="32"/>
          <w:lang w:val="pt-PT"/>
        </w:rPr>
        <w:t xml:space="preserve"> e </w:t>
      </w:r>
      <w:r w:rsidR="001D7303" w:rsidRPr="001D7303">
        <w:rPr>
          <w:rFonts w:asciiTheme="majorHAnsi" w:hAnsiTheme="majorHAnsi"/>
          <w:b/>
          <w:bCs/>
          <w:sz w:val="32"/>
          <w:szCs w:val="32"/>
          <w:lang w:val="pt-PT"/>
        </w:rPr>
        <w:t>bilheteira digital</w:t>
      </w:r>
    </w:p>
    <w:p w14:paraId="47D97A18" w14:textId="77777777" w:rsidR="00293192" w:rsidRPr="001D7303" w:rsidRDefault="00000000">
      <w:pPr>
        <w:spacing w:after="120"/>
        <w:jc w:val="center"/>
        <w:rPr>
          <w:rFonts w:asciiTheme="majorHAnsi" w:hAnsiTheme="majorHAnsi"/>
          <w:lang w:val="pt-PT"/>
        </w:rPr>
      </w:pPr>
      <w:r w:rsidRPr="001D7303">
        <w:rPr>
          <w:rFonts w:asciiTheme="majorHAnsi" w:hAnsiTheme="majorHAnsi"/>
          <w:i/>
          <w:iCs/>
          <w:lang w:val="pt-PT"/>
        </w:rPr>
        <w:t>Projeto e Seminário</w:t>
      </w:r>
    </w:p>
    <w:p w14:paraId="7D2DCAB3" w14:textId="77777777" w:rsidR="00293192" w:rsidRPr="001D7303" w:rsidRDefault="00000000">
      <w:pPr>
        <w:spacing w:after="480"/>
        <w:jc w:val="center"/>
        <w:rPr>
          <w:rFonts w:asciiTheme="majorHAnsi" w:hAnsiTheme="majorHAnsi"/>
          <w:i/>
          <w:iCs/>
          <w:lang w:val="pt-PT"/>
        </w:rPr>
      </w:pPr>
      <w:r w:rsidRPr="001D7303">
        <w:rPr>
          <w:rFonts w:asciiTheme="majorHAnsi" w:hAnsiTheme="majorHAnsi"/>
          <w:i/>
          <w:iCs/>
          <w:lang w:val="pt-PT"/>
        </w:rPr>
        <w:t>Licenciatura em Engenharia Informática e de Computadores</w:t>
      </w:r>
    </w:p>
    <w:p w14:paraId="3DA4B4C1" w14:textId="72EC4808" w:rsidR="001D7303" w:rsidRPr="001D7303" w:rsidRDefault="001D7303">
      <w:pPr>
        <w:spacing w:after="480"/>
        <w:jc w:val="center"/>
        <w:rPr>
          <w:rFonts w:asciiTheme="majorHAnsi" w:hAnsiTheme="majorHAnsi"/>
          <w:lang w:val="pt-PT"/>
        </w:rPr>
      </w:pPr>
      <w:r w:rsidRPr="001D7303">
        <w:rPr>
          <w:rFonts w:asciiTheme="majorHAnsi" w:hAnsiTheme="majorHAnsi"/>
          <w:noProof/>
          <w:lang w:val="pt-PT"/>
        </w:rPr>
        <w:drawing>
          <wp:inline distT="0" distB="0" distL="0" distR="0" wp14:anchorId="2F5EB3A6" wp14:editId="194F2341">
            <wp:extent cx="5731510" cy="4048760"/>
            <wp:effectExtent l="0" t="0" r="2540" b="8890"/>
            <wp:docPr id="916064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48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1E001B" w14:textId="77777777" w:rsidR="001D7303" w:rsidRDefault="001D7303">
      <w:pPr>
        <w:spacing w:after="120"/>
        <w:jc w:val="center"/>
        <w:rPr>
          <w:rFonts w:asciiTheme="majorHAnsi" w:hAnsiTheme="majorHAnsi"/>
          <w:lang w:val="pt-PT"/>
        </w:rPr>
      </w:pPr>
    </w:p>
    <w:p w14:paraId="104AE930" w14:textId="77777777" w:rsidR="001D7303" w:rsidRDefault="001D7303">
      <w:pPr>
        <w:spacing w:after="120"/>
        <w:jc w:val="center"/>
        <w:rPr>
          <w:rFonts w:asciiTheme="majorHAnsi" w:hAnsiTheme="majorHAnsi"/>
          <w:lang w:val="pt-PT"/>
        </w:rPr>
      </w:pPr>
    </w:p>
    <w:p w14:paraId="60C62904" w14:textId="6EF6E20C" w:rsidR="00293192" w:rsidRPr="001D7303" w:rsidRDefault="00000000">
      <w:pPr>
        <w:spacing w:after="120"/>
        <w:jc w:val="center"/>
        <w:rPr>
          <w:rFonts w:asciiTheme="majorHAnsi" w:hAnsiTheme="majorHAnsi"/>
          <w:lang w:val="pt-PT"/>
        </w:rPr>
      </w:pPr>
      <w:r w:rsidRPr="001D7303">
        <w:rPr>
          <w:rFonts w:asciiTheme="majorHAnsi" w:hAnsiTheme="majorHAnsi"/>
          <w:lang w:val="pt-PT"/>
        </w:rPr>
        <w:t>Bruno Pinto, n.º 48064, e-mail: a48064@alunos.isel.pt</w:t>
      </w:r>
    </w:p>
    <w:p w14:paraId="2D205F30" w14:textId="77777777" w:rsidR="00293192" w:rsidRPr="001D7303" w:rsidRDefault="00000000">
      <w:pPr>
        <w:spacing w:after="480"/>
        <w:jc w:val="center"/>
        <w:rPr>
          <w:rFonts w:asciiTheme="majorHAnsi" w:hAnsiTheme="majorHAnsi"/>
          <w:lang w:val="pt-PT"/>
        </w:rPr>
      </w:pPr>
      <w:r w:rsidRPr="001D7303">
        <w:rPr>
          <w:rFonts w:asciiTheme="majorHAnsi" w:hAnsiTheme="majorHAnsi"/>
          <w:lang w:val="pt-PT"/>
        </w:rPr>
        <w:t>Daniel Cabaça, n.º 48070, e-mail: a48070@alunos.isel.pt</w:t>
      </w:r>
    </w:p>
    <w:p w14:paraId="4DF07B05" w14:textId="77777777" w:rsidR="00293192" w:rsidRPr="001D7303" w:rsidRDefault="00000000">
      <w:pPr>
        <w:spacing w:after="120"/>
        <w:jc w:val="center"/>
        <w:rPr>
          <w:rFonts w:asciiTheme="majorHAnsi" w:hAnsiTheme="majorHAnsi"/>
          <w:lang w:val="pt-PT"/>
        </w:rPr>
      </w:pPr>
      <w:r w:rsidRPr="001D7303">
        <w:rPr>
          <w:rFonts w:asciiTheme="majorHAnsi" w:hAnsiTheme="majorHAnsi"/>
          <w:lang w:val="pt-PT"/>
        </w:rPr>
        <w:t>Orientador: José Faustino, e-mail: jose.faustino@isel.pt</w:t>
      </w:r>
    </w:p>
    <w:p w14:paraId="55C4E061" w14:textId="77777777" w:rsidR="001D7303" w:rsidRDefault="001D7303">
      <w:pPr>
        <w:spacing w:after="720"/>
        <w:jc w:val="center"/>
        <w:rPr>
          <w:rFonts w:asciiTheme="majorHAnsi" w:hAnsiTheme="majorHAnsi"/>
          <w:lang w:val="pt-PT"/>
        </w:rPr>
      </w:pPr>
    </w:p>
    <w:p w14:paraId="1DAC4CB4" w14:textId="545ED958" w:rsidR="00293192" w:rsidRPr="001D7303" w:rsidRDefault="00000000">
      <w:pPr>
        <w:spacing w:after="720"/>
        <w:jc w:val="center"/>
        <w:rPr>
          <w:rFonts w:asciiTheme="majorHAnsi" w:hAnsiTheme="majorHAnsi"/>
          <w:lang w:val="pt-PT"/>
        </w:rPr>
      </w:pPr>
      <w:r w:rsidRPr="001D7303">
        <w:rPr>
          <w:rFonts w:asciiTheme="majorHAnsi" w:hAnsiTheme="majorHAnsi"/>
          <w:lang w:val="pt-PT"/>
        </w:rPr>
        <w:t>Março de 2025</w:t>
      </w:r>
    </w:p>
    <w:p w14:paraId="76075FB7" w14:textId="77777777" w:rsidR="00293192" w:rsidRPr="001D7303" w:rsidRDefault="00000000">
      <w:pPr>
        <w:pStyle w:val="Heading1"/>
        <w:rPr>
          <w:rFonts w:asciiTheme="majorHAnsi" w:hAnsiTheme="majorHAnsi"/>
          <w:lang w:val="pt-PT"/>
        </w:rPr>
      </w:pPr>
      <w:r w:rsidRPr="001D7303">
        <w:rPr>
          <w:rFonts w:asciiTheme="majorHAnsi" w:hAnsiTheme="majorHAnsi"/>
          <w:lang w:val="pt-PT"/>
        </w:rPr>
        <w:lastRenderedPageBreak/>
        <w:t>Contexto</w:t>
      </w:r>
    </w:p>
    <w:p w14:paraId="13EFF6E1" w14:textId="1F39D18E" w:rsidR="00293192" w:rsidRPr="001D7303" w:rsidRDefault="00000000">
      <w:pPr>
        <w:spacing w:before="120" w:after="120"/>
        <w:jc w:val="both"/>
        <w:rPr>
          <w:rFonts w:asciiTheme="majorHAnsi" w:hAnsiTheme="majorHAnsi"/>
          <w:lang w:val="pt-PT"/>
        </w:rPr>
      </w:pPr>
      <w:r w:rsidRPr="001D7303">
        <w:rPr>
          <w:rFonts w:asciiTheme="majorHAnsi" w:hAnsiTheme="majorHAnsi"/>
          <w:lang w:val="pt-PT"/>
        </w:rPr>
        <w:t xml:space="preserve">Os clubes de futebol de divisões inferiores em Portugal, nomeadamente </w:t>
      </w:r>
      <w:r w:rsidR="000A52E3">
        <w:rPr>
          <w:rFonts w:asciiTheme="majorHAnsi" w:hAnsiTheme="majorHAnsi"/>
          <w:lang w:val="pt-PT"/>
        </w:rPr>
        <w:t>ligas mais baixas</w:t>
      </w:r>
      <w:r w:rsidRPr="001D7303">
        <w:rPr>
          <w:rFonts w:asciiTheme="majorHAnsi" w:hAnsiTheme="majorHAnsi"/>
          <w:lang w:val="pt-PT"/>
        </w:rPr>
        <w:t xml:space="preserve">, enfrentam desafios operacionais significativos que resultam da ausência de ferramentas digitais adequadas às suas necessidades. A gestão de bilhetes, a venda de </w:t>
      </w:r>
      <w:r w:rsidR="000A52E3">
        <w:rPr>
          <w:rFonts w:asciiTheme="majorHAnsi" w:hAnsiTheme="majorHAnsi"/>
          <w:lang w:val="pt-PT"/>
        </w:rPr>
        <w:t>ingressos</w:t>
      </w:r>
      <w:r w:rsidRPr="001D7303">
        <w:rPr>
          <w:rFonts w:asciiTheme="majorHAnsi" w:hAnsiTheme="majorHAnsi"/>
          <w:lang w:val="pt-PT"/>
        </w:rPr>
        <w:t xml:space="preserve"> e a elaboração da ficha técnica dos jogos são processos que, na maioria destes clubes, continuam a ser realizados de forma manual e em suporte físico.</w:t>
      </w:r>
    </w:p>
    <w:p w14:paraId="77DED1E7" w14:textId="77777777" w:rsidR="00293192" w:rsidRPr="001D7303" w:rsidRDefault="00000000">
      <w:pPr>
        <w:spacing w:before="120" w:after="120"/>
        <w:jc w:val="both"/>
        <w:rPr>
          <w:rFonts w:asciiTheme="majorHAnsi" w:hAnsiTheme="majorHAnsi"/>
          <w:lang w:val="pt-PT"/>
        </w:rPr>
      </w:pPr>
      <w:r w:rsidRPr="001D7303">
        <w:rPr>
          <w:rFonts w:asciiTheme="majorHAnsi" w:hAnsiTheme="majorHAnsi"/>
          <w:lang w:val="pt-PT"/>
        </w:rPr>
        <w:t>A emissão de bilhetes em papel implica custos de impressão, risco de falsificação, dificuldade na contagem de espetadores e impossibilidade de rastreio. Por outro lado, a ficha técnica dos jogos — documento oficial onde são registadas ocorrências como golos, cartões amarelos e vermelhos, faltas, substituições e outros eventos relevantes da partida — é ainda preenchida à mão durante ou após os jogos, o que introduz erros, atrasa a disponibilização da informação e dificulta a sua consulta e arquivo.</w:t>
      </w:r>
    </w:p>
    <w:p w14:paraId="3A2785A7" w14:textId="77777777" w:rsidR="00293192" w:rsidRDefault="00000000">
      <w:pPr>
        <w:spacing w:before="120" w:after="120"/>
        <w:jc w:val="both"/>
        <w:rPr>
          <w:rFonts w:asciiTheme="majorHAnsi" w:hAnsiTheme="majorHAnsi"/>
          <w:lang w:val="pt-PT"/>
        </w:rPr>
      </w:pPr>
      <w:r w:rsidRPr="001D7303">
        <w:rPr>
          <w:rFonts w:asciiTheme="majorHAnsi" w:hAnsiTheme="majorHAnsi"/>
          <w:lang w:val="pt-PT"/>
        </w:rPr>
        <w:t>A digitalização destes processos representa uma oportunidade clara de modernização e eficiência operacional para clubes com recursos limitados, tornando-os mais competitivos e profissionalizados na sua gestão.</w:t>
      </w:r>
    </w:p>
    <w:p w14:paraId="61773023" w14:textId="476676B2" w:rsidR="00A01821" w:rsidRPr="00A01821" w:rsidRDefault="00A01821">
      <w:pPr>
        <w:spacing w:before="120" w:after="120"/>
        <w:jc w:val="both"/>
        <w:rPr>
          <w:rFonts w:asciiTheme="majorHAnsi" w:hAnsiTheme="majorHAnsi"/>
          <w:lang w:val="pt-PT"/>
        </w:rPr>
      </w:pPr>
      <w:r>
        <w:rPr>
          <w:rFonts w:asciiTheme="majorHAnsi" w:hAnsiTheme="majorHAnsi"/>
          <w:lang w:val="pt-PT"/>
        </w:rPr>
        <w:t xml:space="preserve">Embora seja uma dificuldade transversal a vários clubes, esta realidade foi-nos revelada pelo clube </w:t>
      </w:r>
      <w:r w:rsidRPr="00A01821">
        <w:rPr>
          <w:rFonts w:asciiTheme="majorHAnsi" w:hAnsiTheme="majorHAnsi"/>
          <w:lang w:val="pt-PT"/>
        </w:rPr>
        <w:t>SU 1.º Dezembro que se demonstrou totalmente disponível para cooperar n</w:t>
      </w:r>
      <w:r>
        <w:rPr>
          <w:rFonts w:asciiTheme="majorHAnsi" w:hAnsiTheme="majorHAnsi"/>
          <w:lang w:val="pt-PT"/>
        </w:rPr>
        <w:t>a elaboração deste projeto a título de solução das suas necessidades.</w:t>
      </w:r>
    </w:p>
    <w:p w14:paraId="193F1F87" w14:textId="77777777" w:rsidR="00293192" w:rsidRPr="001D7303" w:rsidRDefault="00000000">
      <w:pPr>
        <w:pStyle w:val="Heading1"/>
        <w:rPr>
          <w:rFonts w:asciiTheme="majorHAnsi" w:hAnsiTheme="majorHAnsi"/>
          <w:lang w:val="pt-PT"/>
        </w:rPr>
      </w:pPr>
      <w:r w:rsidRPr="001D7303">
        <w:rPr>
          <w:rFonts w:asciiTheme="majorHAnsi" w:hAnsiTheme="majorHAnsi"/>
          <w:lang w:val="pt-PT"/>
        </w:rPr>
        <w:t>Solução</w:t>
      </w:r>
    </w:p>
    <w:p w14:paraId="25A938F0" w14:textId="144451D2" w:rsidR="00293192" w:rsidRPr="001D7303" w:rsidRDefault="00000000">
      <w:pPr>
        <w:spacing w:before="120" w:after="120"/>
        <w:jc w:val="both"/>
        <w:rPr>
          <w:rFonts w:asciiTheme="majorHAnsi" w:hAnsiTheme="majorHAnsi"/>
          <w:lang w:val="pt-PT"/>
        </w:rPr>
      </w:pPr>
      <w:r w:rsidRPr="001D7303">
        <w:rPr>
          <w:rFonts w:asciiTheme="majorHAnsi" w:hAnsiTheme="majorHAnsi"/>
          <w:lang w:val="pt-PT"/>
        </w:rPr>
        <w:t xml:space="preserve">Este projeto propõe o desenvolvimento de uma plataforma digital composta por uma aplicação Android e uma Single </w:t>
      </w:r>
      <w:proofErr w:type="spellStart"/>
      <w:r w:rsidRPr="001D7303">
        <w:rPr>
          <w:rFonts w:asciiTheme="majorHAnsi" w:hAnsiTheme="majorHAnsi"/>
          <w:lang w:val="pt-PT"/>
        </w:rPr>
        <w:t>Page</w:t>
      </w:r>
      <w:proofErr w:type="spellEnd"/>
      <w:r w:rsidRPr="001D7303">
        <w:rPr>
          <w:rFonts w:asciiTheme="majorHAnsi" w:hAnsiTheme="majorHAnsi"/>
          <w:lang w:val="pt-PT"/>
        </w:rPr>
        <w:t xml:space="preserve"> </w:t>
      </w:r>
      <w:proofErr w:type="spellStart"/>
      <w:r w:rsidRPr="001D7303">
        <w:rPr>
          <w:rFonts w:asciiTheme="majorHAnsi" w:hAnsiTheme="majorHAnsi"/>
          <w:lang w:val="pt-PT"/>
        </w:rPr>
        <w:t>Application</w:t>
      </w:r>
      <w:proofErr w:type="spellEnd"/>
      <w:r w:rsidRPr="001D7303">
        <w:rPr>
          <w:rFonts w:asciiTheme="majorHAnsi" w:hAnsiTheme="majorHAnsi"/>
          <w:lang w:val="pt-PT"/>
        </w:rPr>
        <w:t xml:space="preserve"> (SPA) web, que permita a gestão completa de bilhetes e da ficha técnica dos jogos de futebol para </w:t>
      </w:r>
      <w:r w:rsidR="00175468">
        <w:rPr>
          <w:rFonts w:asciiTheme="majorHAnsi" w:hAnsiTheme="majorHAnsi"/>
          <w:lang w:val="pt-PT"/>
        </w:rPr>
        <w:t>os clubes</w:t>
      </w:r>
      <w:r w:rsidRPr="001D7303">
        <w:rPr>
          <w:rFonts w:asciiTheme="majorHAnsi" w:hAnsiTheme="majorHAnsi"/>
          <w:lang w:val="pt-PT"/>
        </w:rPr>
        <w:t>.</w:t>
      </w:r>
    </w:p>
    <w:p w14:paraId="67FA202F" w14:textId="0A07CFC6" w:rsidR="00293192" w:rsidRPr="000F3E47" w:rsidRDefault="00000000">
      <w:pPr>
        <w:spacing w:before="120" w:after="120"/>
        <w:jc w:val="both"/>
        <w:rPr>
          <w:rFonts w:asciiTheme="majorHAnsi" w:hAnsiTheme="majorHAnsi"/>
          <w:lang w:val="pt-PT"/>
        </w:rPr>
      </w:pPr>
      <w:r w:rsidRPr="001D7303">
        <w:rPr>
          <w:rFonts w:asciiTheme="majorHAnsi" w:hAnsiTheme="majorHAnsi"/>
          <w:lang w:val="pt-PT"/>
        </w:rPr>
        <w:t xml:space="preserve">No que respeita à gestão de bilhetes, a solução permitirá a venda de ingressos digitais através de pagamento via </w:t>
      </w:r>
      <w:r w:rsidR="00175468">
        <w:rPr>
          <w:rFonts w:asciiTheme="majorHAnsi" w:hAnsiTheme="majorHAnsi"/>
          <w:lang w:val="pt-PT"/>
        </w:rPr>
        <w:t>online</w:t>
      </w:r>
      <w:r w:rsidRPr="001D7303">
        <w:rPr>
          <w:rFonts w:asciiTheme="majorHAnsi" w:hAnsiTheme="majorHAnsi"/>
          <w:lang w:val="pt-PT"/>
        </w:rPr>
        <w:t xml:space="preserve"> gerando bilhetes digitais com um </w:t>
      </w:r>
      <w:r w:rsidR="00175468">
        <w:rPr>
          <w:rFonts w:asciiTheme="majorHAnsi" w:hAnsiTheme="majorHAnsi"/>
          <w:lang w:val="pt-PT"/>
        </w:rPr>
        <w:t>código de identificação automática</w:t>
      </w:r>
      <w:r w:rsidRPr="001D7303">
        <w:rPr>
          <w:rFonts w:asciiTheme="majorHAnsi" w:hAnsiTheme="majorHAnsi"/>
          <w:lang w:val="pt-PT"/>
        </w:rPr>
        <w:t xml:space="preserve"> associado a cada compra. Na entrada do recinto desportivo, os bilhetes </w:t>
      </w:r>
      <w:r w:rsidR="000F3E47" w:rsidRPr="000F3E47">
        <w:rPr>
          <w:rFonts w:asciiTheme="majorHAnsi" w:hAnsiTheme="majorHAnsi"/>
          <w:lang w:val="pt-PT"/>
        </w:rPr>
        <w:t>poderão ser validados através da leitura do respetivo código pela aplicação móvel, permitindo um processo de controlo de acessos mais rápido e eficiente. Embora a solução privilegie a utilização de bilhetes digitais, continuará a existir a possibilidade de aquisição de bilhetes físicos, garantindo acessibilidade a utilizadores menos familiarizados com tecnologias digitais.</w:t>
      </w:r>
    </w:p>
    <w:p w14:paraId="01B1927B" w14:textId="77777777" w:rsidR="00293192" w:rsidRDefault="00000000">
      <w:pPr>
        <w:spacing w:before="120" w:after="120"/>
        <w:jc w:val="both"/>
        <w:rPr>
          <w:rFonts w:asciiTheme="majorHAnsi" w:hAnsiTheme="majorHAnsi"/>
          <w:lang w:val="pt-PT"/>
        </w:rPr>
      </w:pPr>
      <w:r w:rsidRPr="001D7303">
        <w:rPr>
          <w:rFonts w:asciiTheme="majorHAnsi" w:hAnsiTheme="majorHAnsi"/>
          <w:lang w:val="pt-PT"/>
        </w:rPr>
        <w:t>Relativamente à ficha técnica, a aplicação permitirá o registo digital das ocorrências do jogo em tempo real, diretamente no dispositivo móvel. Adicionalmente, será explorada uma funcionalidade de reconhecimento de imagem que possibilite fotografar uma ficha técnica em papel e preencher automaticamente o formulário digital através de OCR (</w:t>
      </w:r>
      <w:proofErr w:type="spellStart"/>
      <w:r w:rsidRPr="001D7303">
        <w:rPr>
          <w:rFonts w:asciiTheme="majorHAnsi" w:hAnsiTheme="majorHAnsi"/>
          <w:lang w:val="pt-PT"/>
        </w:rPr>
        <w:t>Optical</w:t>
      </w:r>
      <w:proofErr w:type="spellEnd"/>
      <w:r w:rsidRPr="001D7303">
        <w:rPr>
          <w:rFonts w:asciiTheme="majorHAnsi" w:hAnsiTheme="majorHAnsi"/>
          <w:lang w:val="pt-PT"/>
        </w:rPr>
        <w:t xml:space="preserve"> </w:t>
      </w:r>
      <w:proofErr w:type="spellStart"/>
      <w:r w:rsidRPr="001D7303">
        <w:rPr>
          <w:rFonts w:asciiTheme="majorHAnsi" w:hAnsiTheme="majorHAnsi"/>
          <w:lang w:val="pt-PT"/>
        </w:rPr>
        <w:t>Character</w:t>
      </w:r>
      <w:proofErr w:type="spellEnd"/>
      <w:r w:rsidRPr="001D7303">
        <w:rPr>
          <w:rFonts w:asciiTheme="majorHAnsi" w:hAnsiTheme="majorHAnsi"/>
          <w:lang w:val="pt-PT"/>
        </w:rPr>
        <w:t xml:space="preserve"> </w:t>
      </w:r>
      <w:proofErr w:type="spellStart"/>
      <w:r w:rsidRPr="001D7303">
        <w:rPr>
          <w:rFonts w:asciiTheme="majorHAnsi" w:hAnsiTheme="majorHAnsi"/>
          <w:lang w:val="pt-PT"/>
        </w:rPr>
        <w:t>Recognition</w:t>
      </w:r>
      <w:proofErr w:type="spellEnd"/>
      <w:r w:rsidRPr="001D7303">
        <w:rPr>
          <w:rFonts w:asciiTheme="majorHAnsi" w:hAnsiTheme="majorHAnsi"/>
          <w:lang w:val="pt-PT"/>
        </w:rPr>
        <w:t>), facilitando a transição do processo manual para o digital.</w:t>
      </w:r>
    </w:p>
    <w:p w14:paraId="0C6B2E34" w14:textId="77777777" w:rsidR="001D7303" w:rsidRDefault="001D7303">
      <w:pPr>
        <w:spacing w:before="120" w:after="120"/>
        <w:jc w:val="both"/>
        <w:rPr>
          <w:rFonts w:asciiTheme="majorHAnsi" w:hAnsiTheme="majorHAnsi"/>
          <w:lang w:val="pt-PT"/>
        </w:rPr>
      </w:pPr>
    </w:p>
    <w:p w14:paraId="30CADB66" w14:textId="77777777" w:rsidR="001D7303" w:rsidRDefault="001D7303">
      <w:pPr>
        <w:spacing w:before="120" w:after="120"/>
        <w:jc w:val="both"/>
        <w:rPr>
          <w:rFonts w:asciiTheme="majorHAnsi" w:hAnsiTheme="majorHAnsi"/>
          <w:lang w:val="pt-PT"/>
        </w:rPr>
      </w:pPr>
    </w:p>
    <w:p w14:paraId="15A57B31" w14:textId="77777777" w:rsidR="001D7303" w:rsidRDefault="001D7303">
      <w:pPr>
        <w:spacing w:before="120" w:after="120"/>
        <w:jc w:val="both"/>
        <w:rPr>
          <w:rFonts w:asciiTheme="majorHAnsi" w:hAnsiTheme="majorHAnsi"/>
          <w:lang w:val="pt-PT"/>
        </w:rPr>
      </w:pPr>
    </w:p>
    <w:p w14:paraId="5A9B8904" w14:textId="77777777" w:rsidR="001D7303" w:rsidRDefault="001D7303">
      <w:pPr>
        <w:spacing w:before="120" w:after="120"/>
        <w:jc w:val="both"/>
        <w:rPr>
          <w:rFonts w:asciiTheme="majorHAnsi" w:hAnsiTheme="majorHAnsi"/>
          <w:lang w:val="pt-PT"/>
        </w:rPr>
      </w:pPr>
    </w:p>
    <w:p w14:paraId="1EE8948E" w14:textId="77777777" w:rsidR="001D7303" w:rsidRDefault="001D7303">
      <w:pPr>
        <w:spacing w:before="120" w:after="120"/>
        <w:jc w:val="both"/>
        <w:rPr>
          <w:rFonts w:asciiTheme="majorHAnsi" w:hAnsiTheme="majorHAnsi"/>
          <w:lang w:val="pt-PT"/>
        </w:rPr>
      </w:pPr>
    </w:p>
    <w:p w14:paraId="6BC269DB" w14:textId="77777777" w:rsidR="001D7303" w:rsidRDefault="001D7303">
      <w:pPr>
        <w:spacing w:before="120" w:after="120"/>
        <w:jc w:val="both"/>
        <w:rPr>
          <w:rFonts w:asciiTheme="majorHAnsi" w:hAnsiTheme="majorHAnsi"/>
          <w:lang w:val="pt-PT"/>
        </w:rPr>
      </w:pPr>
    </w:p>
    <w:p w14:paraId="144D1F46" w14:textId="77777777" w:rsidR="00293192" w:rsidRPr="007A4502" w:rsidRDefault="00000000">
      <w:pPr>
        <w:pStyle w:val="Heading1"/>
        <w:rPr>
          <w:rFonts w:asciiTheme="majorHAnsi" w:hAnsiTheme="majorHAnsi"/>
          <w:lang w:val="pt-PT"/>
        </w:rPr>
      </w:pPr>
      <w:r w:rsidRPr="007A4502">
        <w:rPr>
          <w:rFonts w:asciiTheme="majorHAnsi" w:hAnsiTheme="majorHAnsi"/>
          <w:lang w:val="pt-PT"/>
        </w:rPr>
        <w:lastRenderedPageBreak/>
        <w:t>Requisitos do Sistema</w:t>
      </w:r>
    </w:p>
    <w:p w14:paraId="6DB588CF" w14:textId="77777777" w:rsidR="00293192" w:rsidRPr="007A4502" w:rsidRDefault="00000000">
      <w:pPr>
        <w:pStyle w:val="Heading2"/>
        <w:rPr>
          <w:rFonts w:asciiTheme="majorHAnsi" w:hAnsiTheme="majorHAnsi"/>
          <w:lang w:val="pt-PT"/>
        </w:rPr>
      </w:pPr>
      <w:r w:rsidRPr="007A4502">
        <w:rPr>
          <w:rFonts w:asciiTheme="majorHAnsi" w:hAnsiTheme="majorHAnsi"/>
          <w:lang w:val="pt-PT"/>
        </w:rPr>
        <w:t>Requisitos Funcionais</w:t>
      </w:r>
    </w:p>
    <w:p w14:paraId="684E6FDF" w14:textId="4F8D6403" w:rsidR="00293192" w:rsidRPr="001D7303" w:rsidRDefault="00000000">
      <w:pPr>
        <w:pStyle w:val="ListParagraph"/>
        <w:numPr>
          <w:ilvl w:val="0"/>
          <w:numId w:val="2"/>
        </w:numPr>
        <w:spacing w:before="60" w:after="60"/>
        <w:rPr>
          <w:rFonts w:asciiTheme="majorHAnsi" w:hAnsiTheme="majorHAnsi"/>
          <w:lang w:val="pt-PT"/>
        </w:rPr>
      </w:pPr>
      <w:r w:rsidRPr="001D7303">
        <w:rPr>
          <w:rFonts w:asciiTheme="majorHAnsi" w:hAnsiTheme="majorHAnsi"/>
          <w:lang w:val="pt-PT"/>
        </w:rPr>
        <w:t xml:space="preserve">Os utilizadores devem autenticar-se na plataforma através de credenciais geridas pelo </w:t>
      </w:r>
      <w:proofErr w:type="spellStart"/>
      <w:r w:rsidRPr="001D7303">
        <w:rPr>
          <w:rFonts w:asciiTheme="majorHAnsi" w:hAnsiTheme="majorHAnsi"/>
          <w:lang w:val="pt-PT"/>
        </w:rPr>
        <w:t>Keycloak</w:t>
      </w:r>
      <w:proofErr w:type="spellEnd"/>
      <w:r w:rsidRPr="001D7303">
        <w:rPr>
          <w:rFonts w:asciiTheme="majorHAnsi" w:hAnsiTheme="majorHAnsi"/>
          <w:lang w:val="pt-PT"/>
        </w:rPr>
        <w:t>, com suporte a diferentes perfis (administrador do clube, staff, adepto).</w:t>
      </w:r>
    </w:p>
    <w:p w14:paraId="2426B5D3" w14:textId="1FB5E017" w:rsidR="00293192" w:rsidRPr="001D7303" w:rsidRDefault="00000000">
      <w:pPr>
        <w:pStyle w:val="ListParagraph"/>
        <w:numPr>
          <w:ilvl w:val="0"/>
          <w:numId w:val="2"/>
        </w:numPr>
        <w:spacing w:before="60" w:after="60"/>
        <w:rPr>
          <w:rFonts w:asciiTheme="majorHAnsi" w:hAnsiTheme="majorHAnsi"/>
          <w:lang w:val="pt-PT"/>
        </w:rPr>
      </w:pPr>
      <w:r w:rsidRPr="001D7303">
        <w:rPr>
          <w:rFonts w:asciiTheme="majorHAnsi" w:hAnsiTheme="majorHAnsi"/>
          <w:lang w:val="pt-PT"/>
        </w:rPr>
        <w:t xml:space="preserve">Os adeptos devem poder adquirir bilhetes digitais para os jogos, efetuando o pagamento via </w:t>
      </w:r>
      <w:r w:rsidR="00175468">
        <w:rPr>
          <w:rFonts w:asciiTheme="majorHAnsi" w:hAnsiTheme="majorHAnsi"/>
          <w:lang w:val="pt-PT"/>
        </w:rPr>
        <w:t>online</w:t>
      </w:r>
      <w:r w:rsidRPr="001D7303">
        <w:rPr>
          <w:rFonts w:asciiTheme="majorHAnsi" w:hAnsiTheme="majorHAnsi"/>
          <w:lang w:val="pt-PT"/>
        </w:rPr>
        <w:t>.</w:t>
      </w:r>
    </w:p>
    <w:p w14:paraId="7C1A2422" w14:textId="51DA3233" w:rsidR="00293192" w:rsidRPr="001D7303" w:rsidRDefault="00000000">
      <w:pPr>
        <w:pStyle w:val="ListParagraph"/>
        <w:numPr>
          <w:ilvl w:val="0"/>
          <w:numId w:val="2"/>
        </w:numPr>
        <w:spacing w:before="60" w:after="60"/>
        <w:rPr>
          <w:rFonts w:asciiTheme="majorHAnsi" w:hAnsiTheme="majorHAnsi"/>
          <w:lang w:val="pt-PT"/>
        </w:rPr>
      </w:pPr>
      <w:r w:rsidRPr="001D7303">
        <w:rPr>
          <w:rFonts w:asciiTheme="majorHAnsi" w:hAnsiTheme="majorHAnsi"/>
          <w:lang w:val="pt-PT"/>
        </w:rPr>
        <w:t>O sistema deve gerar um bilhete digital após confirmação do pagamento.</w:t>
      </w:r>
    </w:p>
    <w:p w14:paraId="11E92D4E" w14:textId="3AC49E54" w:rsidR="00293192" w:rsidRPr="001D7303" w:rsidRDefault="00000000">
      <w:pPr>
        <w:pStyle w:val="ListParagraph"/>
        <w:numPr>
          <w:ilvl w:val="0"/>
          <w:numId w:val="2"/>
        </w:numPr>
        <w:spacing w:before="60" w:after="60"/>
        <w:rPr>
          <w:rFonts w:asciiTheme="majorHAnsi" w:hAnsiTheme="majorHAnsi"/>
          <w:lang w:val="pt-PT"/>
        </w:rPr>
      </w:pPr>
      <w:r w:rsidRPr="001D7303">
        <w:rPr>
          <w:rFonts w:asciiTheme="majorHAnsi" w:hAnsiTheme="majorHAnsi"/>
          <w:lang w:val="pt-PT"/>
        </w:rPr>
        <w:t>O staff do clube deve poder validar bilhetes através da leitura do código na aplicação Android.</w:t>
      </w:r>
    </w:p>
    <w:p w14:paraId="397BD40A" w14:textId="77777777" w:rsidR="00293192" w:rsidRPr="001D7303" w:rsidRDefault="00000000">
      <w:pPr>
        <w:pStyle w:val="ListParagraph"/>
        <w:numPr>
          <w:ilvl w:val="0"/>
          <w:numId w:val="2"/>
        </w:numPr>
        <w:spacing w:before="60" w:after="60"/>
        <w:rPr>
          <w:rFonts w:asciiTheme="majorHAnsi" w:hAnsiTheme="majorHAnsi"/>
          <w:lang w:val="pt-PT"/>
        </w:rPr>
      </w:pPr>
      <w:r w:rsidRPr="001D7303">
        <w:rPr>
          <w:rFonts w:asciiTheme="majorHAnsi" w:hAnsiTheme="majorHAnsi"/>
          <w:lang w:val="pt-PT"/>
        </w:rPr>
        <w:t>O staff deve poder preencher a ficha técnica do jogo diretamente na aplicação Android, registando ocorrências como golos, cartões, substituições e outros eventos.</w:t>
      </w:r>
    </w:p>
    <w:p w14:paraId="5E826124" w14:textId="77777777" w:rsidR="00293192" w:rsidRPr="001D7303" w:rsidRDefault="00000000">
      <w:pPr>
        <w:pStyle w:val="ListParagraph"/>
        <w:numPr>
          <w:ilvl w:val="0"/>
          <w:numId w:val="2"/>
        </w:numPr>
        <w:spacing w:before="60" w:after="60"/>
        <w:rPr>
          <w:rFonts w:asciiTheme="majorHAnsi" w:hAnsiTheme="majorHAnsi"/>
          <w:lang w:val="pt-PT"/>
        </w:rPr>
      </w:pPr>
      <w:r w:rsidRPr="001D7303">
        <w:rPr>
          <w:rFonts w:asciiTheme="majorHAnsi" w:hAnsiTheme="majorHAnsi"/>
          <w:lang w:val="pt-PT"/>
        </w:rPr>
        <w:t>A aplicação deve permitir fotografar uma ficha técnica em papel e preencher automaticamente o formulário digital (funcionalidade opcional).</w:t>
      </w:r>
    </w:p>
    <w:p w14:paraId="4AD5964B" w14:textId="0BBE2A6E" w:rsidR="00293192" w:rsidRPr="001D7303" w:rsidRDefault="00000000">
      <w:pPr>
        <w:pStyle w:val="ListParagraph"/>
        <w:numPr>
          <w:ilvl w:val="0"/>
          <w:numId w:val="2"/>
        </w:numPr>
        <w:spacing w:before="60" w:after="60"/>
        <w:rPr>
          <w:rFonts w:asciiTheme="majorHAnsi" w:hAnsiTheme="majorHAnsi"/>
          <w:lang w:val="pt-PT"/>
        </w:rPr>
      </w:pPr>
      <w:r w:rsidRPr="007A4502">
        <w:rPr>
          <w:rFonts w:asciiTheme="majorHAnsi" w:hAnsiTheme="majorHAnsi"/>
          <w:lang w:val="pt-PT"/>
        </w:rPr>
        <w:t xml:space="preserve">A plataforma web (SPA) </w:t>
      </w:r>
      <w:r w:rsidR="004056B1" w:rsidRPr="007A4502">
        <w:rPr>
          <w:rFonts w:asciiTheme="majorHAnsi" w:hAnsiTheme="majorHAnsi"/>
          <w:lang w:val="pt-PT"/>
        </w:rPr>
        <w:t xml:space="preserve">e a aplicação movel (Android) </w:t>
      </w:r>
      <w:r w:rsidRPr="007A4502">
        <w:rPr>
          <w:rFonts w:asciiTheme="majorHAnsi" w:hAnsiTheme="majorHAnsi"/>
          <w:lang w:val="pt-PT"/>
        </w:rPr>
        <w:t>deve</w:t>
      </w:r>
      <w:r w:rsidR="004056B1" w:rsidRPr="007A4502">
        <w:rPr>
          <w:rFonts w:asciiTheme="majorHAnsi" w:hAnsiTheme="majorHAnsi"/>
          <w:lang w:val="pt-PT"/>
        </w:rPr>
        <w:t>m</w:t>
      </w:r>
      <w:r w:rsidRPr="001D7303">
        <w:rPr>
          <w:rFonts w:asciiTheme="majorHAnsi" w:hAnsiTheme="majorHAnsi"/>
          <w:lang w:val="pt-PT"/>
        </w:rPr>
        <w:t xml:space="preserve"> permitir a gestão de jogos, jogadores, e consulta de fichas técnicas e relatórios de bilheteira.</w:t>
      </w:r>
    </w:p>
    <w:p w14:paraId="7EF38A84" w14:textId="77777777" w:rsidR="00293192" w:rsidRDefault="00000000">
      <w:pPr>
        <w:pStyle w:val="ListParagraph"/>
        <w:numPr>
          <w:ilvl w:val="0"/>
          <w:numId w:val="2"/>
        </w:numPr>
        <w:spacing w:before="60" w:after="60"/>
        <w:rPr>
          <w:rFonts w:asciiTheme="majorHAnsi" w:hAnsiTheme="majorHAnsi"/>
          <w:lang w:val="pt-PT"/>
        </w:rPr>
      </w:pPr>
      <w:r w:rsidRPr="001D7303">
        <w:rPr>
          <w:rFonts w:asciiTheme="majorHAnsi" w:hAnsiTheme="majorHAnsi"/>
          <w:lang w:val="pt-PT"/>
        </w:rPr>
        <w:t>O sistema deve preservar o histórico de fichas técnicas e de vendas de bilhetes.</w:t>
      </w:r>
    </w:p>
    <w:p w14:paraId="3872741B" w14:textId="77777777" w:rsidR="00215369" w:rsidRPr="00215369" w:rsidRDefault="00215369" w:rsidP="00215369">
      <w:pPr>
        <w:spacing w:before="60" w:after="60"/>
        <w:rPr>
          <w:rFonts w:asciiTheme="majorHAnsi" w:hAnsiTheme="majorHAnsi"/>
          <w:lang w:val="pt-PT"/>
        </w:rPr>
      </w:pPr>
    </w:p>
    <w:p w14:paraId="6015F0E6" w14:textId="77777777" w:rsidR="00293192" w:rsidRPr="001D7303" w:rsidRDefault="00000000">
      <w:pPr>
        <w:pStyle w:val="Heading2"/>
        <w:rPr>
          <w:rFonts w:asciiTheme="majorHAnsi" w:hAnsiTheme="majorHAnsi"/>
        </w:rPr>
      </w:pPr>
      <w:proofErr w:type="spellStart"/>
      <w:r w:rsidRPr="001D7303">
        <w:rPr>
          <w:rFonts w:asciiTheme="majorHAnsi" w:hAnsiTheme="majorHAnsi"/>
        </w:rPr>
        <w:t>Requisitos</w:t>
      </w:r>
      <w:proofErr w:type="spellEnd"/>
      <w:r w:rsidRPr="001D7303">
        <w:rPr>
          <w:rFonts w:asciiTheme="majorHAnsi" w:hAnsiTheme="majorHAnsi"/>
        </w:rPr>
        <w:t xml:space="preserve"> </w:t>
      </w:r>
      <w:proofErr w:type="spellStart"/>
      <w:r w:rsidRPr="001D7303">
        <w:rPr>
          <w:rFonts w:asciiTheme="majorHAnsi" w:hAnsiTheme="majorHAnsi"/>
        </w:rPr>
        <w:t>Não</w:t>
      </w:r>
      <w:proofErr w:type="spellEnd"/>
      <w:r w:rsidRPr="001D7303">
        <w:rPr>
          <w:rFonts w:asciiTheme="majorHAnsi" w:hAnsiTheme="majorHAnsi"/>
        </w:rPr>
        <w:t xml:space="preserve"> </w:t>
      </w:r>
      <w:proofErr w:type="spellStart"/>
      <w:r w:rsidRPr="001D7303">
        <w:rPr>
          <w:rFonts w:asciiTheme="majorHAnsi" w:hAnsiTheme="majorHAnsi"/>
        </w:rPr>
        <w:t>Funcionais</w:t>
      </w:r>
      <w:proofErr w:type="spellEnd"/>
    </w:p>
    <w:p w14:paraId="44C786A4" w14:textId="77777777" w:rsidR="00293192" w:rsidRPr="001D7303" w:rsidRDefault="00000000">
      <w:pPr>
        <w:pStyle w:val="ListParagraph"/>
        <w:numPr>
          <w:ilvl w:val="0"/>
          <w:numId w:val="2"/>
        </w:numPr>
        <w:spacing w:before="60" w:after="60"/>
        <w:rPr>
          <w:rFonts w:asciiTheme="majorHAnsi" w:hAnsiTheme="majorHAnsi"/>
          <w:lang w:val="pt-PT"/>
        </w:rPr>
      </w:pPr>
      <w:r w:rsidRPr="001D7303">
        <w:rPr>
          <w:rFonts w:asciiTheme="majorHAnsi" w:hAnsiTheme="majorHAnsi"/>
          <w:lang w:val="pt-PT"/>
        </w:rPr>
        <w:t>Desempenho: A aplicação deve garantir tempos de resposta reduzidos, nomeadamente na validação de bilhetes e no registo de eventos durante os jogos.</w:t>
      </w:r>
    </w:p>
    <w:p w14:paraId="35850850" w14:textId="77777777" w:rsidR="00293192" w:rsidRPr="001D7303" w:rsidRDefault="00000000">
      <w:pPr>
        <w:pStyle w:val="ListParagraph"/>
        <w:numPr>
          <w:ilvl w:val="0"/>
          <w:numId w:val="2"/>
        </w:numPr>
        <w:spacing w:before="60" w:after="60"/>
        <w:rPr>
          <w:rFonts w:asciiTheme="majorHAnsi" w:hAnsiTheme="majorHAnsi"/>
        </w:rPr>
      </w:pPr>
      <w:r w:rsidRPr="001D7303">
        <w:rPr>
          <w:rFonts w:asciiTheme="majorHAnsi" w:hAnsiTheme="majorHAnsi"/>
          <w:lang w:val="pt-PT"/>
        </w:rPr>
        <w:t xml:space="preserve">Segurança: A autenticação e autorização serão geridas pelo </w:t>
      </w:r>
      <w:proofErr w:type="spellStart"/>
      <w:r w:rsidRPr="001D7303">
        <w:rPr>
          <w:rFonts w:asciiTheme="majorHAnsi" w:hAnsiTheme="majorHAnsi"/>
          <w:lang w:val="pt-PT"/>
        </w:rPr>
        <w:t>Keycloak</w:t>
      </w:r>
      <w:proofErr w:type="spellEnd"/>
      <w:r w:rsidRPr="001D7303">
        <w:rPr>
          <w:rFonts w:asciiTheme="majorHAnsi" w:hAnsiTheme="majorHAnsi"/>
          <w:lang w:val="pt-PT"/>
        </w:rPr>
        <w:t xml:space="preserve">, garantindo controlo de acessos baseado em papéis (RBAC). </w:t>
      </w:r>
      <w:r w:rsidRPr="001D7303">
        <w:rPr>
          <w:rFonts w:asciiTheme="majorHAnsi" w:hAnsiTheme="majorHAnsi"/>
        </w:rPr>
        <w:t xml:space="preserve">As </w:t>
      </w:r>
      <w:proofErr w:type="spellStart"/>
      <w:r w:rsidRPr="001D7303">
        <w:rPr>
          <w:rFonts w:asciiTheme="majorHAnsi" w:hAnsiTheme="majorHAnsi"/>
        </w:rPr>
        <w:t>comunicações</w:t>
      </w:r>
      <w:proofErr w:type="spellEnd"/>
      <w:r w:rsidRPr="001D7303">
        <w:rPr>
          <w:rFonts w:asciiTheme="majorHAnsi" w:hAnsiTheme="majorHAnsi"/>
        </w:rPr>
        <w:t xml:space="preserve"> </w:t>
      </w:r>
      <w:proofErr w:type="spellStart"/>
      <w:r w:rsidRPr="001D7303">
        <w:rPr>
          <w:rFonts w:asciiTheme="majorHAnsi" w:hAnsiTheme="majorHAnsi"/>
        </w:rPr>
        <w:t>serão</w:t>
      </w:r>
      <w:proofErr w:type="spellEnd"/>
      <w:r w:rsidRPr="001D7303">
        <w:rPr>
          <w:rFonts w:asciiTheme="majorHAnsi" w:hAnsiTheme="majorHAnsi"/>
        </w:rPr>
        <w:t xml:space="preserve"> </w:t>
      </w:r>
      <w:proofErr w:type="spellStart"/>
      <w:r w:rsidRPr="001D7303">
        <w:rPr>
          <w:rFonts w:asciiTheme="majorHAnsi" w:hAnsiTheme="majorHAnsi"/>
        </w:rPr>
        <w:t>protegidas</w:t>
      </w:r>
      <w:proofErr w:type="spellEnd"/>
      <w:r w:rsidRPr="001D7303">
        <w:rPr>
          <w:rFonts w:asciiTheme="majorHAnsi" w:hAnsiTheme="majorHAnsi"/>
        </w:rPr>
        <w:t xml:space="preserve"> </w:t>
      </w:r>
      <w:proofErr w:type="spellStart"/>
      <w:r w:rsidRPr="001D7303">
        <w:rPr>
          <w:rFonts w:asciiTheme="majorHAnsi" w:hAnsiTheme="majorHAnsi"/>
        </w:rPr>
        <w:t>por</w:t>
      </w:r>
      <w:proofErr w:type="spellEnd"/>
      <w:r w:rsidRPr="001D7303">
        <w:rPr>
          <w:rFonts w:asciiTheme="majorHAnsi" w:hAnsiTheme="majorHAnsi"/>
        </w:rPr>
        <w:t xml:space="preserve"> HTTPS.</w:t>
      </w:r>
    </w:p>
    <w:p w14:paraId="4B9CAA85" w14:textId="77777777" w:rsidR="00293192" w:rsidRPr="001D7303" w:rsidRDefault="00000000">
      <w:pPr>
        <w:pStyle w:val="ListParagraph"/>
        <w:numPr>
          <w:ilvl w:val="0"/>
          <w:numId w:val="2"/>
        </w:numPr>
        <w:spacing w:before="60" w:after="60"/>
        <w:rPr>
          <w:rFonts w:asciiTheme="majorHAnsi" w:hAnsiTheme="majorHAnsi"/>
          <w:lang w:val="pt-PT"/>
        </w:rPr>
      </w:pPr>
      <w:r w:rsidRPr="001D7303">
        <w:rPr>
          <w:rFonts w:asciiTheme="majorHAnsi" w:hAnsiTheme="majorHAnsi"/>
          <w:lang w:val="pt-PT"/>
        </w:rPr>
        <w:t>Disponibilidade: O sistema deve estar disponível durante a realização dos jogos, com mecanismos de recuperação a falhas.</w:t>
      </w:r>
    </w:p>
    <w:p w14:paraId="544698C4" w14:textId="77777777" w:rsidR="00293192" w:rsidRDefault="00000000">
      <w:pPr>
        <w:pStyle w:val="ListParagraph"/>
        <w:numPr>
          <w:ilvl w:val="0"/>
          <w:numId w:val="2"/>
        </w:numPr>
        <w:spacing w:before="60" w:after="60"/>
        <w:rPr>
          <w:rFonts w:asciiTheme="majorHAnsi" w:hAnsiTheme="majorHAnsi"/>
          <w:lang w:val="pt-PT"/>
        </w:rPr>
      </w:pPr>
      <w:r w:rsidRPr="001D7303">
        <w:rPr>
          <w:rFonts w:asciiTheme="majorHAnsi" w:hAnsiTheme="majorHAnsi"/>
          <w:lang w:val="pt-PT"/>
        </w:rPr>
        <w:t>Usabilidade: A interface da aplicação Android deve ser simples e intuitiva, permitindo utilização eficaz mesmo em condições de campo.</w:t>
      </w:r>
    </w:p>
    <w:p w14:paraId="067694A2" w14:textId="77777777" w:rsidR="007A4502" w:rsidRDefault="007A4502" w:rsidP="007A4502">
      <w:pPr>
        <w:spacing w:before="60" w:after="60"/>
        <w:rPr>
          <w:rFonts w:asciiTheme="majorHAnsi" w:hAnsiTheme="majorHAnsi"/>
          <w:lang w:val="pt-PT"/>
        </w:rPr>
      </w:pPr>
    </w:p>
    <w:p w14:paraId="66AA8D47" w14:textId="77777777" w:rsidR="007A4502" w:rsidRDefault="007A4502" w:rsidP="007A4502">
      <w:pPr>
        <w:spacing w:before="60" w:after="60"/>
        <w:rPr>
          <w:rFonts w:asciiTheme="majorHAnsi" w:hAnsiTheme="majorHAnsi"/>
          <w:lang w:val="pt-PT"/>
        </w:rPr>
      </w:pPr>
    </w:p>
    <w:p w14:paraId="287993CF" w14:textId="77777777" w:rsidR="007A4502" w:rsidRDefault="007A4502" w:rsidP="007A4502">
      <w:pPr>
        <w:spacing w:before="60" w:after="60"/>
        <w:rPr>
          <w:rFonts w:asciiTheme="majorHAnsi" w:hAnsiTheme="majorHAnsi"/>
          <w:lang w:val="pt-PT"/>
        </w:rPr>
      </w:pPr>
    </w:p>
    <w:p w14:paraId="3189F106" w14:textId="77777777" w:rsidR="007A4502" w:rsidRDefault="007A4502" w:rsidP="007A4502">
      <w:pPr>
        <w:spacing w:before="60" w:after="60"/>
        <w:rPr>
          <w:rFonts w:asciiTheme="majorHAnsi" w:hAnsiTheme="majorHAnsi"/>
          <w:lang w:val="pt-PT"/>
        </w:rPr>
      </w:pPr>
    </w:p>
    <w:p w14:paraId="03157E05" w14:textId="77777777" w:rsidR="007A4502" w:rsidRDefault="007A4502" w:rsidP="007A4502">
      <w:pPr>
        <w:spacing w:before="60" w:after="60"/>
        <w:rPr>
          <w:rFonts w:asciiTheme="majorHAnsi" w:hAnsiTheme="majorHAnsi"/>
          <w:lang w:val="pt-PT"/>
        </w:rPr>
      </w:pPr>
    </w:p>
    <w:p w14:paraId="3B265615" w14:textId="77777777" w:rsidR="007A4502" w:rsidRDefault="007A4502" w:rsidP="007A4502">
      <w:pPr>
        <w:spacing w:before="60" w:after="60"/>
        <w:rPr>
          <w:rFonts w:asciiTheme="majorHAnsi" w:hAnsiTheme="majorHAnsi"/>
          <w:lang w:val="pt-PT"/>
        </w:rPr>
      </w:pPr>
    </w:p>
    <w:p w14:paraId="38E9F00F" w14:textId="77777777" w:rsidR="007A4502" w:rsidRDefault="007A4502" w:rsidP="007A4502">
      <w:pPr>
        <w:spacing w:before="60" w:after="60"/>
        <w:rPr>
          <w:rFonts w:asciiTheme="majorHAnsi" w:hAnsiTheme="majorHAnsi"/>
          <w:lang w:val="pt-PT"/>
        </w:rPr>
      </w:pPr>
    </w:p>
    <w:p w14:paraId="223038AE" w14:textId="77777777" w:rsidR="007A4502" w:rsidRDefault="007A4502" w:rsidP="007A4502">
      <w:pPr>
        <w:spacing w:before="60" w:after="60"/>
        <w:rPr>
          <w:rFonts w:asciiTheme="majorHAnsi" w:hAnsiTheme="majorHAnsi"/>
          <w:lang w:val="pt-PT"/>
        </w:rPr>
      </w:pPr>
    </w:p>
    <w:p w14:paraId="74229F9C" w14:textId="77777777" w:rsidR="007A4502" w:rsidRDefault="007A4502" w:rsidP="007A4502">
      <w:pPr>
        <w:spacing w:before="60" w:after="60"/>
        <w:rPr>
          <w:rFonts w:asciiTheme="majorHAnsi" w:hAnsiTheme="majorHAnsi"/>
          <w:lang w:val="pt-PT"/>
        </w:rPr>
      </w:pPr>
    </w:p>
    <w:p w14:paraId="3923A8FE" w14:textId="77777777" w:rsidR="007A4502" w:rsidRDefault="007A4502" w:rsidP="007A4502">
      <w:pPr>
        <w:spacing w:before="60" w:after="60"/>
        <w:rPr>
          <w:rFonts w:asciiTheme="majorHAnsi" w:hAnsiTheme="majorHAnsi"/>
          <w:lang w:val="pt-PT"/>
        </w:rPr>
      </w:pPr>
    </w:p>
    <w:p w14:paraId="133C153F" w14:textId="77777777" w:rsidR="007A4502" w:rsidRPr="007A4502" w:rsidRDefault="007A4502" w:rsidP="007A4502">
      <w:pPr>
        <w:spacing w:before="60" w:after="60"/>
        <w:rPr>
          <w:rFonts w:asciiTheme="majorHAnsi" w:hAnsiTheme="majorHAnsi"/>
          <w:lang w:val="pt-PT"/>
        </w:rPr>
      </w:pPr>
    </w:p>
    <w:p w14:paraId="7CD950E8" w14:textId="77777777" w:rsidR="00215369" w:rsidRPr="001D7303" w:rsidRDefault="00215369" w:rsidP="001D7303">
      <w:pPr>
        <w:spacing w:before="60" w:after="60"/>
        <w:rPr>
          <w:rFonts w:asciiTheme="majorHAnsi" w:hAnsiTheme="majorHAnsi"/>
          <w:lang w:val="pt-PT"/>
        </w:rPr>
      </w:pPr>
    </w:p>
    <w:p w14:paraId="599645EB" w14:textId="258ADA68" w:rsidR="00293192" w:rsidRPr="001D7303" w:rsidRDefault="00000000">
      <w:pPr>
        <w:pStyle w:val="Heading1"/>
        <w:rPr>
          <w:rFonts w:asciiTheme="majorHAnsi" w:hAnsiTheme="majorHAnsi"/>
          <w:lang w:val="pt-PT"/>
        </w:rPr>
      </w:pPr>
      <w:r w:rsidRPr="001D7303">
        <w:rPr>
          <w:rFonts w:asciiTheme="majorHAnsi" w:hAnsiTheme="majorHAnsi"/>
          <w:lang w:val="pt-PT"/>
        </w:rPr>
        <w:lastRenderedPageBreak/>
        <w:t>Arquitetura</w:t>
      </w:r>
      <w:r w:rsidR="00215369">
        <w:rPr>
          <w:rFonts w:asciiTheme="majorHAnsi" w:hAnsiTheme="majorHAnsi"/>
          <w:lang w:val="pt-PT"/>
        </w:rPr>
        <w:t xml:space="preserve"> e Tecnologia</w:t>
      </w:r>
    </w:p>
    <w:p w14:paraId="6F029879" w14:textId="0162EB03" w:rsidR="001D7303" w:rsidRPr="002B68E4" w:rsidRDefault="00000000" w:rsidP="002B68E4">
      <w:pPr>
        <w:spacing w:before="120" w:after="120"/>
        <w:jc w:val="both"/>
        <w:rPr>
          <w:rFonts w:asciiTheme="majorHAnsi" w:hAnsiTheme="majorHAnsi"/>
          <w:lang w:val="pt-PT"/>
        </w:rPr>
      </w:pPr>
      <w:r w:rsidRPr="001D7303">
        <w:rPr>
          <w:rFonts w:asciiTheme="majorHAnsi" w:hAnsiTheme="majorHAnsi"/>
          <w:lang w:val="pt-PT"/>
        </w:rPr>
        <w:t>A arquitetura do sistema é composta pelos seguintes componentes principais:</w:t>
      </w:r>
    </w:p>
    <w:p w14:paraId="55D4FDD3" w14:textId="77777777" w:rsidR="00215369" w:rsidRPr="001D7303" w:rsidRDefault="00215369" w:rsidP="00215369">
      <w:pPr>
        <w:pStyle w:val="ListParagraph"/>
        <w:numPr>
          <w:ilvl w:val="0"/>
          <w:numId w:val="2"/>
        </w:numPr>
        <w:spacing w:before="60" w:after="60"/>
        <w:rPr>
          <w:rFonts w:asciiTheme="majorHAnsi" w:hAnsiTheme="majorHAnsi"/>
        </w:rPr>
      </w:pPr>
      <w:r w:rsidRPr="001D7303">
        <w:rPr>
          <w:rFonts w:asciiTheme="majorHAnsi" w:hAnsiTheme="majorHAnsi"/>
        </w:rPr>
        <w:t>Backend: Spring Boot com Kotlin</w:t>
      </w:r>
    </w:p>
    <w:p w14:paraId="671A7917" w14:textId="77777777" w:rsidR="00215369" w:rsidRPr="001D7303" w:rsidRDefault="00215369" w:rsidP="00215369">
      <w:pPr>
        <w:pStyle w:val="ListParagraph"/>
        <w:numPr>
          <w:ilvl w:val="0"/>
          <w:numId w:val="2"/>
        </w:numPr>
        <w:spacing w:before="60" w:after="60"/>
        <w:rPr>
          <w:rFonts w:asciiTheme="majorHAnsi" w:hAnsiTheme="majorHAnsi"/>
        </w:rPr>
      </w:pPr>
      <w:r w:rsidRPr="001D7303">
        <w:rPr>
          <w:rFonts w:asciiTheme="majorHAnsi" w:hAnsiTheme="majorHAnsi"/>
        </w:rPr>
        <w:t>Frontend Web: React com TypeScript</w:t>
      </w:r>
    </w:p>
    <w:p w14:paraId="7DA467B4" w14:textId="77777777" w:rsidR="00215369" w:rsidRPr="001D7303" w:rsidRDefault="00215369" w:rsidP="00215369">
      <w:pPr>
        <w:pStyle w:val="ListParagraph"/>
        <w:numPr>
          <w:ilvl w:val="0"/>
          <w:numId w:val="2"/>
        </w:numPr>
        <w:spacing w:before="60" w:after="60"/>
        <w:rPr>
          <w:rFonts w:asciiTheme="majorHAnsi" w:hAnsiTheme="majorHAnsi"/>
          <w:lang w:val="pt-PT"/>
        </w:rPr>
      </w:pPr>
      <w:r w:rsidRPr="001D7303">
        <w:rPr>
          <w:rFonts w:asciiTheme="majorHAnsi" w:hAnsiTheme="majorHAnsi"/>
          <w:lang w:val="pt-PT"/>
        </w:rPr>
        <w:t>Aplicação Móvel: Android (</w:t>
      </w:r>
      <w:proofErr w:type="spellStart"/>
      <w:r w:rsidRPr="001D7303">
        <w:rPr>
          <w:rFonts w:asciiTheme="majorHAnsi" w:hAnsiTheme="majorHAnsi"/>
          <w:lang w:val="pt-PT"/>
        </w:rPr>
        <w:t>Kotlin</w:t>
      </w:r>
      <w:proofErr w:type="spellEnd"/>
      <w:r w:rsidRPr="001D7303">
        <w:rPr>
          <w:rFonts w:asciiTheme="majorHAnsi" w:hAnsiTheme="majorHAnsi"/>
          <w:lang w:val="pt-PT"/>
        </w:rPr>
        <w:t xml:space="preserve"> com Jetpack </w:t>
      </w:r>
      <w:proofErr w:type="spellStart"/>
      <w:r w:rsidRPr="001D7303">
        <w:rPr>
          <w:rFonts w:asciiTheme="majorHAnsi" w:hAnsiTheme="majorHAnsi"/>
          <w:lang w:val="pt-PT"/>
        </w:rPr>
        <w:t>Compose</w:t>
      </w:r>
      <w:proofErr w:type="spellEnd"/>
      <w:r w:rsidRPr="001D7303">
        <w:rPr>
          <w:rFonts w:asciiTheme="majorHAnsi" w:hAnsiTheme="majorHAnsi"/>
          <w:lang w:val="pt-PT"/>
        </w:rPr>
        <w:t>)</w:t>
      </w:r>
    </w:p>
    <w:p w14:paraId="272B6A5D" w14:textId="77777777" w:rsidR="00215369" w:rsidRPr="001D7303" w:rsidRDefault="00215369" w:rsidP="00215369">
      <w:pPr>
        <w:pStyle w:val="ListParagraph"/>
        <w:numPr>
          <w:ilvl w:val="0"/>
          <w:numId w:val="2"/>
        </w:numPr>
        <w:spacing w:before="60" w:after="60"/>
        <w:rPr>
          <w:rFonts w:asciiTheme="majorHAnsi" w:hAnsiTheme="majorHAnsi"/>
        </w:rPr>
      </w:pPr>
      <w:r w:rsidRPr="001D7303">
        <w:rPr>
          <w:rFonts w:asciiTheme="majorHAnsi" w:hAnsiTheme="majorHAnsi"/>
        </w:rPr>
        <w:t>Base de Dados: PostgreSQL</w:t>
      </w:r>
    </w:p>
    <w:p w14:paraId="479C42EF" w14:textId="77777777" w:rsidR="00215369" w:rsidRPr="001D7303" w:rsidRDefault="00215369" w:rsidP="00215369">
      <w:pPr>
        <w:pStyle w:val="ListParagraph"/>
        <w:numPr>
          <w:ilvl w:val="0"/>
          <w:numId w:val="2"/>
        </w:numPr>
        <w:spacing w:before="60" w:after="60"/>
        <w:rPr>
          <w:rFonts w:asciiTheme="majorHAnsi" w:hAnsiTheme="majorHAnsi"/>
        </w:rPr>
      </w:pPr>
      <w:proofErr w:type="spellStart"/>
      <w:r w:rsidRPr="001D7303">
        <w:rPr>
          <w:rFonts w:asciiTheme="majorHAnsi" w:hAnsiTheme="majorHAnsi"/>
        </w:rPr>
        <w:t>Autenticação</w:t>
      </w:r>
      <w:proofErr w:type="spellEnd"/>
      <w:r w:rsidRPr="001D7303">
        <w:rPr>
          <w:rFonts w:asciiTheme="majorHAnsi" w:hAnsiTheme="majorHAnsi"/>
        </w:rPr>
        <w:t xml:space="preserve"> e </w:t>
      </w:r>
      <w:proofErr w:type="spellStart"/>
      <w:r w:rsidRPr="001D7303">
        <w:rPr>
          <w:rFonts w:asciiTheme="majorHAnsi" w:hAnsiTheme="majorHAnsi"/>
        </w:rPr>
        <w:t>Autorização</w:t>
      </w:r>
      <w:proofErr w:type="spellEnd"/>
      <w:r w:rsidRPr="001D7303">
        <w:rPr>
          <w:rFonts w:asciiTheme="majorHAnsi" w:hAnsiTheme="majorHAnsi"/>
        </w:rPr>
        <w:t xml:space="preserve">: </w:t>
      </w:r>
      <w:proofErr w:type="spellStart"/>
      <w:r w:rsidRPr="001D7303">
        <w:rPr>
          <w:rFonts w:asciiTheme="majorHAnsi" w:hAnsiTheme="majorHAnsi"/>
        </w:rPr>
        <w:t>Keycloak</w:t>
      </w:r>
      <w:proofErr w:type="spellEnd"/>
    </w:p>
    <w:p w14:paraId="50C099CC" w14:textId="77777777" w:rsidR="00215369" w:rsidRPr="001D7303" w:rsidRDefault="00215369" w:rsidP="00215369">
      <w:pPr>
        <w:pStyle w:val="ListParagraph"/>
        <w:numPr>
          <w:ilvl w:val="0"/>
          <w:numId w:val="2"/>
        </w:numPr>
        <w:spacing w:before="60" w:after="60"/>
        <w:rPr>
          <w:rFonts w:asciiTheme="majorHAnsi" w:hAnsiTheme="majorHAnsi"/>
        </w:rPr>
      </w:pPr>
      <w:r w:rsidRPr="001D7303">
        <w:rPr>
          <w:rFonts w:asciiTheme="majorHAnsi" w:hAnsiTheme="majorHAnsi"/>
        </w:rPr>
        <w:t>Proxy Reverso: NGINX</w:t>
      </w:r>
    </w:p>
    <w:p w14:paraId="07D91230" w14:textId="77777777" w:rsidR="00215369" w:rsidRPr="001D7303" w:rsidRDefault="00215369" w:rsidP="00215369">
      <w:pPr>
        <w:pStyle w:val="ListParagraph"/>
        <w:numPr>
          <w:ilvl w:val="0"/>
          <w:numId w:val="2"/>
        </w:numPr>
        <w:spacing w:before="60" w:after="60"/>
        <w:rPr>
          <w:rFonts w:asciiTheme="majorHAnsi" w:hAnsiTheme="majorHAnsi"/>
        </w:rPr>
      </w:pPr>
      <w:proofErr w:type="spellStart"/>
      <w:r w:rsidRPr="001D7303">
        <w:rPr>
          <w:rFonts w:asciiTheme="majorHAnsi" w:hAnsiTheme="majorHAnsi"/>
        </w:rPr>
        <w:t>Pagamentos</w:t>
      </w:r>
      <w:proofErr w:type="spellEnd"/>
      <w:r w:rsidRPr="001D7303">
        <w:rPr>
          <w:rFonts w:asciiTheme="majorHAnsi" w:hAnsiTheme="majorHAnsi"/>
        </w:rPr>
        <w:t>: API SIBS / MB WAY</w:t>
      </w:r>
    </w:p>
    <w:p w14:paraId="1A8E07FC" w14:textId="44294D93" w:rsidR="00215369" w:rsidRDefault="00215369" w:rsidP="00215369">
      <w:pPr>
        <w:pStyle w:val="ListParagraph"/>
        <w:numPr>
          <w:ilvl w:val="0"/>
          <w:numId w:val="2"/>
        </w:numPr>
        <w:spacing w:before="60" w:after="60"/>
        <w:rPr>
          <w:rFonts w:asciiTheme="majorHAnsi" w:hAnsiTheme="majorHAnsi"/>
        </w:rPr>
      </w:pPr>
      <w:proofErr w:type="spellStart"/>
      <w:r w:rsidRPr="001D7303">
        <w:rPr>
          <w:rFonts w:asciiTheme="majorHAnsi" w:hAnsiTheme="majorHAnsi"/>
        </w:rPr>
        <w:t>Contentorização</w:t>
      </w:r>
      <w:proofErr w:type="spellEnd"/>
      <w:r w:rsidRPr="001D7303">
        <w:rPr>
          <w:rFonts w:asciiTheme="majorHAnsi" w:hAnsiTheme="majorHAnsi"/>
        </w:rPr>
        <w:t>: Docker e Docker Compose</w:t>
      </w:r>
    </w:p>
    <w:p w14:paraId="55E3A2B8" w14:textId="77777777" w:rsidR="007A4502" w:rsidRDefault="007A4502" w:rsidP="00215369">
      <w:pPr>
        <w:pStyle w:val="ListParagraph"/>
        <w:numPr>
          <w:ilvl w:val="0"/>
          <w:numId w:val="2"/>
        </w:numPr>
        <w:spacing w:before="60" w:after="60"/>
        <w:rPr>
          <w:rFonts w:asciiTheme="majorHAnsi" w:hAnsiTheme="majorHAnsi"/>
        </w:rPr>
      </w:pPr>
    </w:p>
    <w:p w14:paraId="5B4B1C8B" w14:textId="49956A75" w:rsidR="007A4502" w:rsidRPr="007A4502" w:rsidRDefault="007A4502" w:rsidP="007A4502">
      <w:pPr>
        <w:spacing w:before="60" w:after="60"/>
        <w:rPr>
          <w:rFonts w:asciiTheme="majorHAnsi" w:hAnsiTheme="majorHAnsi"/>
        </w:rPr>
      </w:pPr>
      <w:r>
        <w:rPr>
          <w:noProof/>
          <w:lang w:val="pt-PT"/>
        </w:rPr>
        <w:drawing>
          <wp:inline distT="0" distB="0" distL="0" distR="0" wp14:anchorId="0421E7E8" wp14:editId="62413E3F">
            <wp:extent cx="5731510" cy="2702261"/>
            <wp:effectExtent l="0" t="0" r="2540" b="3175"/>
            <wp:docPr id="1208650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022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809EA3" w14:textId="6565C87C" w:rsidR="00293192" w:rsidRPr="001D7303" w:rsidRDefault="00000000">
      <w:pPr>
        <w:pStyle w:val="Heading1"/>
        <w:rPr>
          <w:rFonts w:asciiTheme="majorHAnsi" w:hAnsiTheme="majorHAnsi"/>
        </w:rPr>
      </w:pPr>
      <w:proofErr w:type="spellStart"/>
      <w:r w:rsidRPr="001D7303">
        <w:rPr>
          <w:rFonts w:asciiTheme="majorHAnsi" w:hAnsiTheme="majorHAnsi"/>
        </w:rPr>
        <w:t>Riscos</w:t>
      </w:r>
      <w:proofErr w:type="spellEnd"/>
    </w:p>
    <w:p w14:paraId="1F52C123" w14:textId="77777777" w:rsidR="00293192" w:rsidRPr="001D7303" w:rsidRDefault="00000000">
      <w:pPr>
        <w:pStyle w:val="ListParagraph"/>
        <w:numPr>
          <w:ilvl w:val="0"/>
          <w:numId w:val="2"/>
        </w:numPr>
        <w:spacing w:before="60" w:after="60"/>
        <w:rPr>
          <w:rFonts w:asciiTheme="majorHAnsi" w:hAnsiTheme="majorHAnsi"/>
          <w:lang w:val="pt-PT"/>
        </w:rPr>
      </w:pPr>
      <w:r w:rsidRPr="001D7303">
        <w:rPr>
          <w:rFonts w:asciiTheme="majorHAnsi" w:hAnsiTheme="majorHAnsi"/>
          <w:lang w:val="pt-PT"/>
        </w:rPr>
        <w:t>Integração com MB WAY: A API da SIBS pode apresentar complexidade de integração e limitações em ambiente de desenvolvimento/teste, podendo condicionar o desenvolvimento da funcionalidade de pagamento.</w:t>
      </w:r>
    </w:p>
    <w:p w14:paraId="44C82119" w14:textId="77777777" w:rsidR="00293192" w:rsidRDefault="00000000">
      <w:pPr>
        <w:pStyle w:val="ListParagraph"/>
        <w:numPr>
          <w:ilvl w:val="0"/>
          <w:numId w:val="2"/>
        </w:numPr>
        <w:spacing w:before="60" w:after="60"/>
        <w:rPr>
          <w:rFonts w:asciiTheme="majorHAnsi" w:hAnsiTheme="majorHAnsi"/>
          <w:lang w:val="pt-PT"/>
        </w:rPr>
      </w:pPr>
      <w:r w:rsidRPr="001D7303">
        <w:rPr>
          <w:rFonts w:asciiTheme="majorHAnsi" w:hAnsiTheme="majorHAnsi"/>
          <w:lang w:val="pt-PT"/>
        </w:rPr>
        <w:t>Reconhecimento de imagem (OCR): A funcionalidade de reconhecimento automático da ficha técnica a partir de fotografia é de natureza opcional e pode revelar-se tecnicamente complexa, com resultados variáveis consoante a qualidade da imagem e o formato do documento.</w:t>
      </w:r>
    </w:p>
    <w:p w14:paraId="3CF7C85E" w14:textId="5533B08E" w:rsidR="00A01821" w:rsidRDefault="00A01821">
      <w:pPr>
        <w:pStyle w:val="ListParagraph"/>
        <w:numPr>
          <w:ilvl w:val="0"/>
          <w:numId w:val="2"/>
        </w:numPr>
        <w:spacing w:before="60" w:after="60"/>
        <w:rPr>
          <w:rFonts w:asciiTheme="majorHAnsi" w:hAnsiTheme="majorHAnsi"/>
          <w:lang w:val="pt-PT"/>
        </w:rPr>
      </w:pPr>
      <w:r>
        <w:rPr>
          <w:rFonts w:asciiTheme="majorHAnsi" w:hAnsiTheme="majorHAnsi"/>
          <w:lang w:val="pt-PT"/>
        </w:rPr>
        <w:t>Este projeto está dependente de algumas condicionantes exteriores como a disponibilidade e infraestruturas do clube o que pode levar a alguns constrangimentos nos desenvolvimentos</w:t>
      </w:r>
      <w:r w:rsidR="004056B1">
        <w:rPr>
          <w:rFonts w:asciiTheme="majorHAnsi" w:hAnsiTheme="majorHAnsi"/>
          <w:lang w:val="pt-PT"/>
        </w:rPr>
        <w:t>.</w:t>
      </w:r>
    </w:p>
    <w:p w14:paraId="09636C18" w14:textId="13C76E10" w:rsidR="00D04F5E" w:rsidRPr="007A4502" w:rsidRDefault="00A01821" w:rsidP="00D04F5E">
      <w:pPr>
        <w:pStyle w:val="ListParagraph"/>
        <w:numPr>
          <w:ilvl w:val="0"/>
          <w:numId w:val="2"/>
        </w:numPr>
        <w:spacing w:before="60" w:after="60"/>
        <w:rPr>
          <w:rFonts w:asciiTheme="majorHAnsi" w:hAnsiTheme="majorHAnsi"/>
          <w:lang w:val="pt-PT"/>
        </w:rPr>
      </w:pPr>
      <w:proofErr w:type="spellStart"/>
      <w:r w:rsidRPr="004056B1">
        <w:rPr>
          <w:rFonts w:asciiTheme="majorHAnsi" w:hAnsiTheme="majorHAnsi"/>
          <w:lang w:val="pt-PT"/>
        </w:rPr>
        <w:t>Deployment</w:t>
      </w:r>
      <w:proofErr w:type="spellEnd"/>
      <w:r w:rsidR="004056B1" w:rsidRPr="004056B1">
        <w:rPr>
          <w:rFonts w:asciiTheme="majorHAnsi" w:hAnsiTheme="majorHAnsi"/>
          <w:lang w:val="pt-PT"/>
        </w:rPr>
        <w:t xml:space="preserve"> (Implementação): A implementação </w:t>
      </w:r>
      <w:r w:rsidR="007429B1">
        <w:rPr>
          <w:rFonts w:asciiTheme="majorHAnsi" w:hAnsiTheme="majorHAnsi"/>
          <w:lang w:val="pt-PT"/>
        </w:rPr>
        <w:t>da aplicação poderá apresentar desafios devido à complexidade associada à configuração da infraestrutura, integração com os serviços escolhidos e adaptação às especificidades do fornecedor de alojamento.</w:t>
      </w:r>
    </w:p>
    <w:p w14:paraId="3D2B32C9" w14:textId="77777777" w:rsidR="00D04F5E" w:rsidRPr="00D04F5E" w:rsidRDefault="00D04F5E" w:rsidP="00D04F5E">
      <w:pPr>
        <w:spacing w:before="60" w:after="60"/>
        <w:rPr>
          <w:rFonts w:asciiTheme="majorHAnsi" w:hAnsiTheme="majorHAnsi"/>
          <w:lang w:val="pt-PT"/>
        </w:rPr>
      </w:pPr>
    </w:p>
    <w:p w14:paraId="0C8E7DE5" w14:textId="77777777" w:rsidR="00293192" w:rsidRPr="001D7303" w:rsidRDefault="00000000">
      <w:pPr>
        <w:pStyle w:val="Heading1"/>
        <w:rPr>
          <w:rFonts w:asciiTheme="majorHAnsi" w:hAnsiTheme="majorHAnsi"/>
          <w:lang w:val="pt-PT"/>
        </w:rPr>
      </w:pPr>
      <w:r w:rsidRPr="001D7303">
        <w:rPr>
          <w:rFonts w:asciiTheme="majorHAnsi" w:hAnsiTheme="majorHAnsi"/>
          <w:lang w:val="pt-PT"/>
        </w:rPr>
        <w:lastRenderedPageBreak/>
        <w:t>Planeamento</w:t>
      </w:r>
    </w:p>
    <w:p w14:paraId="51807802" w14:textId="6BC92050" w:rsidR="00293192" w:rsidRPr="001D7303" w:rsidRDefault="009B6690">
      <w:pPr>
        <w:spacing w:before="120" w:after="120"/>
        <w:jc w:val="both"/>
        <w:rPr>
          <w:rFonts w:asciiTheme="majorHAnsi" w:hAnsiTheme="majorHAnsi"/>
          <w:lang w:val="pt-PT"/>
        </w:rPr>
      </w:pPr>
      <w:r w:rsidRPr="009B6690">
        <w:rPr>
          <w:rFonts w:asciiTheme="majorHAnsi" w:hAnsiTheme="majorHAnsi"/>
          <w:lang w:val="pt-PT"/>
        </w:rPr>
        <w:t>Considerando a dimensão da equipa (dois elementos) e a duração do semestre, o projeto será desenvolvido de forma iterativa ao longo de várias fases: análise, definição da arquitetura, implementação das funcionalidades principais, integração e validação.</w:t>
      </w:r>
      <w:r w:rsidRPr="001D7303">
        <w:rPr>
          <w:rFonts w:asciiTheme="majorHAnsi" w:hAnsiTheme="majorHAnsi"/>
          <w:lang w:val="pt-PT"/>
        </w:rPr>
        <w:t>:</w:t>
      </w:r>
    </w:p>
    <w:p w14:paraId="00317487" w14:textId="71B82B44" w:rsidR="009B6690" w:rsidRDefault="007A4502" w:rsidP="001D7303">
      <w:pPr>
        <w:spacing w:before="60" w:after="60"/>
        <w:rPr>
          <w:rFonts w:asciiTheme="majorHAnsi" w:hAnsiTheme="majorHAnsi"/>
          <w:lang w:val="pt-PT"/>
        </w:rPr>
      </w:pPr>
      <w:r w:rsidRPr="007A4502">
        <w:rPr>
          <w:rFonts w:asciiTheme="majorHAnsi" w:hAnsiTheme="majorHAnsi"/>
          <w:lang w:val="pt-PT"/>
        </w:rPr>
        <w:drawing>
          <wp:inline distT="0" distB="0" distL="0" distR="0" wp14:anchorId="4160B7B4" wp14:editId="5B546401">
            <wp:extent cx="5731510" cy="2617470"/>
            <wp:effectExtent l="0" t="0" r="2540" b="0"/>
            <wp:docPr id="543239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2397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64CFA" w14:textId="77777777" w:rsidR="001D7303" w:rsidRPr="001D7303" w:rsidRDefault="001D7303" w:rsidP="001D7303">
      <w:pPr>
        <w:spacing w:before="60" w:after="60"/>
        <w:rPr>
          <w:rFonts w:asciiTheme="majorHAnsi" w:hAnsiTheme="majorHAnsi"/>
          <w:lang w:val="pt-PT"/>
        </w:rPr>
      </w:pPr>
    </w:p>
    <w:p w14:paraId="22F3CA5A" w14:textId="77777777" w:rsidR="00293192" w:rsidRPr="001D7303" w:rsidRDefault="00000000">
      <w:pPr>
        <w:pStyle w:val="Heading1"/>
        <w:rPr>
          <w:rFonts w:asciiTheme="majorHAnsi" w:hAnsiTheme="majorHAnsi"/>
        </w:rPr>
      </w:pPr>
      <w:proofErr w:type="spellStart"/>
      <w:r w:rsidRPr="001D7303">
        <w:rPr>
          <w:rFonts w:asciiTheme="majorHAnsi" w:hAnsiTheme="majorHAnsi"/>
        </w:rPr>
        <w:t>Referências</w:t>
      </w:r>
      <w:proofErr w:type="spellEnd"/>
    </w:p>
    <w:p w14:paraId="7DA6AC3E" w14:textId="77777777" w:rsidR="00293192" w:rsidRPr="001D7303" w:rsidRDefault="00000000">
      <w:pPr>
        <w:spacing w:before="60" w:after="60"/>
        <w:rPr>
          <w:rFonts w:asciiTheme="majorHAnsi" w:hAnsiTheme="majorHAnsi"/>
        </w:rPr>
      </w:pPr>
      <w:r w:rsidRPr="001D7303">
        <w:rPr>
          <w:rFonts w:asciiTheme="majorHAnsi" w:hAnsiTheme="majorHAnsi"/>
        </w:rPr>
        <w:t>[1] Spring Boot Documentation. https://spring.io/projects/spring-boot</w:t>
      </w:r>
    </w:p>
    <w:p w14:paraId="7E2AC6A6" w14:textId="77777777" w:rsidR="00293192" w:rsidRPr="001D7303" w:rsidRDefault="00000000">
      <w:pPr>
        <w:spacing w:before="60" w:after="60"/>
        <w:rPr>
          <w:rFonts w:asciiTheme="majorHAnsi" w:hAnsiTheme="majorHAnsi"/>
        </w:rPr>
      </w:pPr>
      <w:r w:rsidRPr="001D7303">
        <w:rPr>
          <w:rFonts w:asciiTheme="majorHAnsi" w:hAnsiTheme="majorHAnsi"/>
        </w:rPr>
        <w:t xml:space="preserve">[2] </w:t>
      </w:r>
      <w:proofErr w:type="spellStart"/>
      <w:r w:rsidRPr="001D7303">
        <w:rPr>
          <w:rFonts w:asciiTheme="majorHAnsi" w:hAnsiTheme="majorHAnsi"/>
        </w:rPr>
        <w:t>Keycloak</w:t>
      </w:r>
      <w:proofErr w:type="spellEnd"/>
      <w:r w:rsidRPr="001D7303">
        <w:rPr>
          <w:rFonts w:asciiTheme="majorHAnsi" w:hAnsiTheme="majorHAnsi"/>
        </w:rPr>
        <w:t xml:space="preserve"> Documentation. https://www.keycloak.org/documentation</w:t>
      </w:r>
    </w:p>
    <w:p w14:paraId="4A13BF85" w14:textId="77777777" w:rsidR="00293192" w:rsidRPr="001D7303" w:rsidRDefault="00000000">
      <w:pPr>
        <w:spacing w:before="60" w:after="60"/>
        <w:rPr>
          <w:rFonts w:asciiTheme="majorHAnsi" w:hAnsiTheme="majorHAnsi"/>
        </w:rPr>
      </w:pPr>
      <w:r w:rsidRPr="001D7303">
        <w:rPr>
          <w:rFonts w:asciiTheme="majorHAnsi" w:hAnsiTheme="majorHAnsi"/>
        </w:rPr>
        <w:t>[3] SIBS PAYFORWARD API. https://www.sibsgateway.com/</w:t>
      </w:r>
    </w:p>
    <w:p w14:paraId="72A73CD6" w14:textId="77777777" w:rsidR="00293192" w:rsidRPr="001D7303" w:rsidRDefault="00000000">
      <w:pPr>
        <w:spacing w:before="60" w:after="60"/>
        <w:rPr>
          <w:rFonts w:asciiTheme="majorHAnsi" w:hAnsiTheme="majorHAnsi"/>
          <w:lang w:val="fr-FR"/>
        </w:rPr>
      </w:pPr>
      <w:r w:rsidRPr="001D7303">
        <w:rPr>
          <w:rFonts w:asciiTheme="majorHAnsi" w:hAnsiTheme="majorHAnsi"/>
          <w:lang w:val="fr-FR"/>
        </w:rPr>
        <w:t xml:space="preserve">[4] Android </w:t>
      </w:r>
      <w:proofErr w:type="spellStart"/>
      <w:r w:rsidRPr="001D7303">
        <w:rPr>
          <w:rFonts w:asciiTheme="majorHAnsi" w:hAnsiTheme="majorHAnsi"/>
          <w:lang w:val="fr-FR"/>
        </w:rPr>
        <w:t>Developers</w:t>
      </w:r>
      <w:proofErr w:type="spellEnd"/>
      <w:r w:rsidRPr="001D7303">
        <w:rPr>
          <w:rFonts w:asciiTheme="majorHAnsi" w:hAnsiTheme="majorHAnsi"/>
          <w:lang w:val="fr-FR"/>
        </w:rPr>
        <w:t xml:space="preserve"> — </w:t>
      </w:r>
      <w:proofErr w:type="spellStart"/>
      <w:r w:rsidRPr="001D7303">
        <w:rPr>
          <w:rFonts w:asciiTheme="majorHAnsi" w:hAnsiTheme="majorHAnsi"/>
          <w:lang w:val="fr-FR"/>
        </w:rPr>
        <w:t>Jetpack</w:t>
      </w:r>
      <w:proofErr w:type="spellEnd"/>
      <w:r w:rsidRPr="001D7303">
        <w:rPr>
          <w:rFonts w:asciiTheme="majorHAnsi" w:hAnsiTheme="majorHAnsi"/>
          <w:lang w:val="fr-FR"/>
        </w:rPr>
        <w:t xml:space="preserve"> Compose. https://developer.android.com/jetpack/compose</w:t>
      </w:r>
    </w:p>
    <w:p w14:paraId="14D5D0AF" w14:textId="77777777" w:rsidR="00293192" w:rsidRPr="001D7303" w:rsidRDefault="00000000">
      <w:pPr>
        <w:spacing w:before="60" w:after="60"/>
        <w:rPr>
          <w:rFonts w:asciiTheme="majorHAnsi" w:hAnsiTheme="majorHAnsi"/>
          <w:lang w:val="fr-FR"/>
        </w:rPr>
      </w:pPr>
      <w:r w:rsidRPr="001D7303">
        <w:rPr>
          <w:rFonts w:asciiTheme="majorHAnsi" w:hAnsiTheme="majorHAnsi"/>
          <w:lang w:val="fr-FR"/>
        </w:rPr>
        <w:t xml:space="preserve">[5] </w:t>
      </w:r>
      <w:proofErr w:type="spellStart"/>
      <w:r w:rsidRPr="001D7303">
        <w:rPr>
          <w:rFonts w:asciiTheme="majorHAnsi" w:hAnsiTheme="majorHAnsi"/>
          <w:lang w:val="fr-FR"/>
        </w:rPr>
        <w:t>React</w:t>
      </w:r>
      <w:proofErr w:type="spellEnd"/>
      <w:r w:rsidRPr="001D7303">
        <w:rPr>
          <w:rFonts w:asciiTheme="majorHAnsi" w:hAnsiTheme="majorHAnsi"/>
          <w:lang w:val="fr-FR"/>
        </w:rPr>
        <w:t xml:space="preserve"> Documentation. https://react.dev/</w:t>
      </w:r>
    </w:p>
    <w:p w14:paraId="69B395A0" w14:textId="77777777" w:rsidR="00293192" w:rsidRPr="001D7303" w:rsidRDefault="00000000">
      <w:pPr>
        <w:spacing w:before="60" w:after="60"/>
        <w:rPr>
          <w:rFonts w:asciiTheme="majorHAnsi" w:hAnsiTheme="majorHAnsi"/>
          <w:lang w:val="fr-FR"/>
        </w:rPr>
      </w:pPr>
      <w:r w:rsidRPr="001D7303">
        <w:rPr>
          <w:rFonts w:asciiTheme="majorHAnsi" w:hAnsiTheme="majorHAnsi"/>
          <w:lang w:val="fr-FR"/>
        </w:rPr>
        <w:t>[6] PostgreSQL Documentation. https://www.postgresql.org/docs/</w:t>
      </w:r>
    </w:p>
    <w:p w14:paraId="298002FA" w14:textId="77777777" w:rsidR="00293192" w:rsidRPr="001D7303" w:rsidRDefault="00000000">
      <w:pPr>
        <w:spacing w:before="60" w:after="60"/>
        <w:rPr>
          <w:rFonts w:asciiTheme="majorHAnsi" w:hAnsiTheme="majorHAnsi"/>
          <w:lang w:val="fr-FR"/>
        </w:rPr>
      </w:pPr>
      <w:r w:rsidRPr="001D7303">
        <w:rPr>
          <w:rFonts w:asciiTheme="majorHAnsi" w:hAnsiTheme="majorHAnsi"/>
          <w:lang w:val="fr-FR"/>
        </w:rPr>
        <w:t>[7] NGINX Documentation. https://nginx.org/en/docs/</w:t>
      </w:r>
    </w:p>
    <w:p w14:paraId="2EFF0138" w14:textId="77777777" w:rsidR="00293192" w:rsidRPr="001D7303" w:rsidRDefault="00000000">
      <w:pPr>
        <w:spacing w:before="60" w:after="60"/>
        <w:rPr>
          <w:rFonts w:asciiTheme="majorHAnsi" w:hAnsiTheme="majorHAnsi"/>
          <w:lang w:val="fr-FR"/>
        </w:rPr>
      </w:pPr>
      <w:r w:rsidRPr="001D7303">
        <w:rPr>
          <w:rFonts w:asciiTheme="majorHAnsi" w:hAnsiTheme="majorHAnsi"/>
          <w:lang w:val="fr-FR"/>
        </w:rPr>
        <w:t>[8] Docker Documentation. https://docs.docker.com/</w:t>
      </w:r>
    </w:p>
    <w:sectPr w:rsidR="00293192" w:rsidRPr="001D7303" w:rsidSect="001D7303">
      <w:headerReference w:type="default" r:id="rId10"/>
      <w:footerReference w:type="default" r:id="rId11"/>
      <w:pgSz w:w="11906" w:h="16838"/>
      <w:pgMar w:top="1440" w:right="1440" w:bottom="1440" w:left="144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5B2614" w14:textId="77777777" w:rsidR="00E2156D" w:rsidRDefault="00E2156D" w:rsidP="001D7303">
      <w:r>
        <w:separator/>
      </w:r>
    </w:p>
  </w:endnote>
  <w:endnote w:type="continuationSeparator" w:id="0">
    <w:p w14:paraId="705F54B1" w14:textId="77777777" w:rsidR="00E2156D" w:rsidRDefault="00E2156D" w:rsidP="001D73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B0E251" w14:textId="77777777" w:rsidR="001D7303" w:rsidRPr="001D7303" w:rsidRDefault="001D7303">
    <w:pPr>
      <w:pStyle w:val="Footer"/>
      <w:tabs>
        <w:tab w:val="clear" w:pos="4680"/>
        <w:tab w:val="clear" w:pos="9360"/>
      </w:tabs>
      <w:jc w:val="center"/>
      <w:rPr>
        <w:rFonts w:asciiTheme="majorHAnsi" w:hAnsiTheme="majorHAnsi"/>
        <w:caps/>
        <w:noProof/>
      </w:rPr>
    </w:pPr>
    <w:r w:rsidRPr="001D7303">
      <w:rPr>
        <w:rFonts w:asciiTheme="majorHAnsi" w:hAnsiTheme="majorHAnsi"/>
        <w:caps/>
      </w:rPr>
      <w:fldChar w:fldCharType="begin"/>
    </w:r>
    <w:r w:rsidRPr="001D7303">
      <w:rPr>
        <w:rFonts w:asciiTheme="majorHAnsi" w:hAnsiTheme="majorHAnsi"/>
        <w:caps/>
      </w:rPr>
      <w:instrText xml:space="preserve"> PAGE   \* MERGEFORMAT </w:instrText>
    </w:r>
    <w:r w:rsidRPr="001D7303">
      <w:rPr>
        <w:rFonts w:asciiTheme="majorHAnsi" w:hAnsiTheme="majorHAnsi"/>
        <w:caps/>
      </w:rPr>
      <w:fldChar w:fldCharType="separate"/>
    </w:r>
    <w:r w:rsidRPr="001D7303">
      <w:rPr>
        <w:rFonts w:asciiTheme="majorHAnsi" w:hAnsiTheme="majorHAnsi"/>
        <w:caps/>
        <w:noProof/>
      </w:rPr>
      <w:t>2</w:t>
    </w:r>
    <w:r w:rsidRPr="001D7303">
      <w:rPr>
        <w:rFonts w:asciiTheme="majorHAnsi" w:hAnsiTheme="majorHAnsi"/>
        <w:caps/>
        <w:noProof/>
      </w:rPr>
      <w:fldChar w:fldCharType="end"/>
    </w:r>
  </w:p>
  <w:p w14:paraId="75C65CDD" w14:textId="77777777" w:rsidR="001D7303" w:rsidRDefault="001D730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431B2B" w14:textId="77777777" w:rsidR="00E2156D" w:rsidRDefault="00E2156D" w:rsidP="001D7303">
      <w:r>
        <w:separator/>
      </w:r>
    </w:p>
  </w:footnote>
  <w:footnote w:type="continuationSeparator" w:id="0">
    <w:p w14:paraId="39E88BD5" w14:textId="77777777" w:rsidR="00E2156D" w:rsidRDefault="00E2156D" w:rsidP="001D730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145A80" w14:textId="1EFE15E1" w:rsidR="001D7303" w:rsidRPr="001D7303" w:rsidRDefault="001D7303">
    <w:pPr>
      <w:pStyle w:val="Header"/>
      <w:rPr>
        <w:rFonts w:asciiTheme="majorHAnsi" w:hAnsiTheme="majorHAnsi"/>
        <w:lang w:val="pt-PT"/>
      </w:rPr>
    </w:pPr>
    <w:r w:rsidRPr="001D7303">
      <w:rPr>
        <w:rFonts w:asciiTheme="majorHAnsi" w:hAnsiTheme="majorHAnsi"/>
        <w:lang w:val="pt-PT"/>
      </w:rPr>
      <w:t xml:space="preserve">LEIC – Projeto e seminário                                                                           </w:t>
    </w:r>
    <w:r>
      <w:rPr>
        <w:rFonts w:asciiTheme="majorHAnsi" w:hAnsiTheme="majorHAnsi"/>
        <w:lang w:val="pt-PT"/>
      </w:rPr>
      <w:t xml:space="preserve">                        </w:t>
    </w:r>
    <w:r w:rsidRPr="001D7303">
      <w:rPr>
        <w:rFonts w:asciiTheme="majorHAnsi" w:hAnsiTheme="majorHAnsi"/>
        <w:lang w:val="pt-PT"/>
      </w:rPr>
      <w:t>Proposta de Projeto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CD08B2"/>
    <w:multiLevelType w:val="hybridMultilevel"/>
    <w:tmpl w:val="651C4916"/>
    <w:lvl w:ilvl="0" w:tplc="22FED1C4">
      <w:start w:val="1"/>
      <w:numFmt w:val="bullet"/>
      <w:lvlText w:val="•"/>
      <w:lvlJc w:val="left"/>
      <w:pPr>
        <w:ind w:left="720" w:hanging="360"/>
      </w:pPr>
    </w:lvl>
    <w:lvl w:ilvl="1" w:tplc="E9ACF1C2">
      <w:numFmt w:val="decimal"/>
      <w:lvlText w:val=""/>
      <w:lvlJc w:val="left"/>
    </w:lvl>
    <w:lvl w:ilvl="2" w:tplc="389046A8">
      <w:numFmt w:val="decimal"/>
      <w:lvlText w:val=""/>
      <w:lvlJc w:val="left"/>
    </w:lvl>
    <w:lvl w:ilvl="3" w:tplc="2C3443B6">
      <w:numFmt w:val="decimal"/>
      <w:lvlText w:val=""/>
      <w:lvlJc w:val="left"/>
    </w:lvl>
    <w:lvl w:ilvl="4" w:tplc="1D9AE4AE">
      <w:numFmt w:val="decimal"/>
      <w:lvlText w:val=""/>
      <w:lvlJc w:val="left"/>
    </w:lvl>
    <w:lvl w:ilvl="5" w:tplc="9B1AB452">
      <w:numFmt w:val="decimal"/>
      <w:lvlText w:val=""/>
      <w:lvlJc w:val="left"/>
    </w:lvl>
    <w:lvl w:ilvl="6" w:tplc="36909C86">
      <w:numFmt w:val="decimal"/>
      <w:lvlText w:val=""/>
      <w:lvlJc w:val="left"/>
    </w:lvl>
    <w:lvl w:ilvl="7" w:tplc="49E07AE0">
      <w:numFmt w:val="decimal"/>
      <w:lvlText w:val=""/>
      <w:lvlJc w:val="left"/>
    </w:lvl>
    <w:lvl w:ilvl="8" w:tplc="539E39F8">
      <w:numFmt w:val="decimal"/>
      <w:lvlText w:val=""/>
      <w:lvlJc w:val="left"/>
    </w:lvl>
  </w:abstractNum>
  <w:abstractNum w:abstractNumId="1" w15:restartNumberingAfterBreak="0">
    <w:nsid w:val="4C1F7F5E"/>
    <w:multiLevelType w:val="hybridMultilevel"/>
    <w:tmpl w:val="180602FE"/>
    <w:lvl w:ilvl="0" w:tplc="45345250">
      <w:start w:val="1"/>
      <w:numFmt w:val="bullet"/>
      <w:lvlText w:val="●"/>
      <w:lvlJc w:val="left"/>
      <w:pPr>
        <w:ind w:left="720" w:hanging="360"/>
      </w:pPr>
    </w:lvl>
    <w:lvl w:ilvl="1" w:tplc="5EC29C10">
      <w:start w:val="1"/>
      <w:numFmt w:val="bullet"/>
      <w:lvlText w:val="○"/>
      <w:lvlJc w:val="left"/>
      <w:pPr>
        <w:ind w:left="1440" w:hanging="360"/>
      </w:pPr>
    </w:lvl>
    <w:lvl w:ilvl="2" w:tplc="794A80E0">
      <w:start w:val="1"/>
      <w:numFmt w:val="bullet"/>
      <w:lvlText w:val="■"/>
      <w:lvlJc w:val="left"/>
      <w:pPr>
        <w:ind w:left="2160" w:hanging="360"/>
      </w:pPr>
    </w:lvl>
    <w:lvl w:ilvl="3" w:tplc="AEA8DE82">
      <w:start w:val="1"/>
      <w:numFmt w:val="bullet"/>
      <w:lvlText w:val="●"/>
      <w:lvlJc w:val="left"/>
      <w:pPr>
        <w:ind w:left="2880" w:hanging="360"/>
      </w:pPr>
    </w:lvl>
    <w:lvl w:ilvl="4" w:tplc="E3DE50B6">
      <w:start w:val="1"/>
      <w:numFmt w:val="bullet"/>
      <w:lvlText w:val="○"/>
      <w:lvlJc w:val="left"/>
      <w:pPr>
        <w:ind w:left="3600" w:hanging="360"/>
      </w:pPr>
    </w:lvl>
    <w:lvl w:ilvl="5" w:tplc="EFBA4104">
      <w:start w:val="1"/>
      <w:numFmt w:val="bullet"/>
      <w:lvlText w:val="■"/>
      <w:lvlJc w:val="left"/>
      <w:pPr>
        <w:ind w:left="4320" w:hanging="360"/>
      </w:pPr>
    </w:lvl>
    <w:lvl w:ilvl="6" w:tplc="892E1C54">
      <w:start w:val="1"/>
      <w:numFmt w:val="bullet"/>
      <w:lvlText w:val="●"/>
      <w:lvlJc w:val="left"/>
      <w:pPr>
        <w:ind w:left="5040" w:hanging="360"/>
      </w:pPr>
    </w:lvl>
    <w:lvl w:ilvl="7" w:tplc="2EACFC64">
      <w:start w:val="1"/>
      <w:numFmt w:val="bullet"/>
      <w:lvlText w:val="●"/>
      <w:lvlJc w:val="left"/>
      <w:pPr>
        <w:ind w:left="5760" w:hanging="360"/>
      </w:pPr>
    </w:lvl>
    <w:lvl w:ilvl="8" w:tplc="0E4A735E">
      <w:start w:val="1"/>
      <w:numFmt w:val="bullet"/>
      <w:lvlText w:val="●"/>
      <w:lvlJc w:val="left"/>
      <w:pPr>
        <w:ind w:left="6480" w:hanging="360"/>
      </w:pPr>
    </w:lvl>
  </w:abstractNum>
  <w:num w:numId="1" w16cid:durableId="2128039029">
    <w:abstractNumId w:val="1"/>
    <w:lvlOverride w:ilvl="0">
      <w:startOverride w:val="1"/>
    </w:lvlOverride>
  </w:num>
  <w:num w:numId="2" w16cid:durableId="198399979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isplayBackgroundShape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3192"/>
    <w:rsid w:val="00050687"/>
    <w:rsid w:val="000A52E3"/>
    <w:rsid w:val="000F3E47"/>
    <w:rsid w:val="00175468"/>
    <w:rsid w:val="001D7303"/>
    <w:rsid w:val="001F6B4F"/>
    <w:rsid w:val="00215369"/>
    <w:rsid w:val="00293192"/>
    <w:rsid w:val="002B68E4"/>
    <w:rsid w:val="003B7A5B"/>
    <w:rsid w:val="004056B1"/>
    <w:rsid w:val="00472684"/>
    <w:rsid w:val="007429B1"/>
    <w:rsid w:val="007A4502"/>
    <w:rsid w:val="007C3459"/>
    <w:rsid w:val="008348D5"/>
    <w:rsid w:val="009B6690"/>
    <w:rsid w:val="009C2E07"/>
    <w:rsid w:val="00A01821"/>
    <w:rsid w:val="00A062BF"/>
    <w:rsid w:val="00A15512"/>
    <w:rsid w:val="00A2552B"/>
    <w:rsid w:val="00D04F5E"/>
    <w:rsid w:val="00DA54CB"/>
    <w:rsid w:val="00E2156D"/>
    <w:rsid w:val="00EF5F0C"/>
    <w:rsid w:val="00FC66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4C012D"/>
  <w15:docId w15:val="{4FDDC950-DB79-4E22-AB83-05CA16FE98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sz w:val="28"/>
      <w:szCs w:val="28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D730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D7303"/>
  </w:style>
  <w:style w:type="paragraph" w:styleId="Footer">
    <w:name w:val="footer"/>
    <w:basedOn w:val="Normal"/>
    <w:link w:val="FooterChar"/>
    <w:uiPriority w:val="99"/>
    <w:unhideWhenUsed/>
    <w:rsid w:val="001D730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D730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185</TotalTime>
  <Pages>5</Pages>
  <Words>1003</Words>
  <Characters>5719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Bruno Pinto</cp:lastModifiedBy>
  <cp:revision>5</cp:revision>
  <dcterms:created xsi:type="dcterms:W3CDTF">2026-03-07T18:00:00Z</dcterms:created>
  <dcterms:modified xsi:type="dcterms:W3CDTF">2026-03-09T11:39:00Z</dcterms:modified>
</cp:coreProperties>
</file>