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63F2" w14:textId="77777777" w:rsidR="003D446B" w:rsidRPr="003D446B" w:rsidRDefault="003D446B" w:rsidP="003D446B">
      <w:pPr>
        <w:rPr>
          <w:b/>
          <w:bCs/>
        </w:rPr>
      </w:pPr>
      <w:r w:rsidRPr="003D446B">
        <w:rPr>
          <w:b/>
          <w:bCs/>
        </w:rPr>
        <w:t>Assignment 2, Analytical Model Choice &amp; Segmentation</w:t>
      </w:r>
    </w:p>
    <w:p w14:paraId="5C9FDB6E" w14:textId="77777777" w:rsidR="003D446B" w:rsidRPr="003D446B" w:rsidRDefault="003D446B" w:rsidP="003D446B">
      <w:r w:rsidRPr="003D446B">
        <w:t> </w:t>
      </w:r>
    </w:p>
    <w:p w14:paraId="7BB204B8" w14:textId="77777777" w:rsidR="003D446B" w:rsidRPr="003D446B" w:rsidRDefault="003D446B" w:rsidP="003D446B">
      <w:r w:rsidRPr="003D446B">
        <w:t xml:space="preserve">Dataset: </w:t>
      </w:r>
      <w:proofErr w:type="spellStart"/>
      <w:r w:rsidRPr="003D446B">
        <w:t>Customer_Behavior_Analytics</w:t>
      </w:r>
      <w:proofErr w:type="spellEnd"/>
    </w:p>
    <w:p w14:paraId="776BF283" w14:textId="77777777" w:rsidR="003D446B" w:rsidRPr="003D446B" w:rsidRDefault="003D446B" w:rsidP="003D446B">
      <w:r w:rsidRPr="003D446B">
        <w:t>Modules Covered: 5, 6, 7</w:t>
      </w:r>
    </w:p>
    <w:p w14:paraId="03438C8C" w14:textId="77777777" w:rsidR="003D446B" w:rsidRPr="003D446B" w:rsidRDefault="003D446B" w:rsidP="003D446B">
      <w:r w:rsidRPr="003D446B">
        <w:t>Type: Group Assignment</w:t>
      </w:r>
      <w:r w:rsidRPr="003D446B">
        <w:br/>
        <w:t>Weight: 20%</w:t>
      </w:r>
      <w:r w:rsidRPr="003D446B">
        <w:br/>
      </w:r>
      <w:bookmarkStart w:id="0" w:name="_Hlk216545177"/>
      <w:r w:rsidRPr="003D446B">
        <w:t>Due: Week 7</w:t>
      </w:r>
      <w:bookmarkEnd w:id="0"/>
    </w:p>
    <w:p w14:paraId="51737B33" w14:textId="77777777" w:rsidR="003D446B" w:rsidRPr="003D446B" w:rsidRDefault="003D446B" w:rsidP="003D446B">
      <w:pPr>
        <w:rPr>
          <w:b/>
          <w:bCs/>
        </w:rPr>
      </w:pPr>
      <w:r w:rsidRPr="003D446B">
        <w:rPr>
          <w:b/>
          <w:bCs/>
        </w:rPr>
        <w:t>Purpose of the Assignment</w:t>
      </w:r>
    </w:p>
    <w:p w14:paraId="564A310A" w14:textId="77777777" w:rsidR="003D446B" w:rsidRPr="003D446B" w:rsidRDefault="003D446B" w:rsidP="003D446B">
      <w:r w:rsidRPr="003D446B">
        <w:t>This assignment evaluates your ability to analyze, compare, and justify machine learning models and clustering approaches. The focus is on analytical reasoning and interpretation, not on exhaustive coding or hyperparameter searches. Numerical results must support your arguments rather than replace them.</w:t>
      </w:r>
    </w:p>
    <w:p w14:paraId="7748317C" w14:textId="77777777" w:rsidR="003D446B" w:rsidRPr="003D446B" w:rsidRDefault="003D446B" w:rsidP="003D446B">
      <w:pPr>
        <w:rPr>
          <w:b/>
          <w:bCs/>
        </w:rPr>
      </w:pPr>
      <w:r w:rsidRPr="003D446B">
        <w:rPr>
          <w:b/>
          <w:bCs/>
        </w:rPr>
        <w:t>Dataset</w:t>
      </w:r>
    </w:p>
    <w:p w14:paraId="279F4E9F" w14:textId="77777777" w:rsidR="003D446B" w:rsidRPr="003D446B" w:rsidRDefault="003D446B" w:rsidP="003D446B">
      <w:r w:rsidRPr="003D446B">
        <w:t xml:space="preserve">You must use the provided dataset </w:t>
      </w:r>
      <w:proofErr w:type="spellStart"/>
      <w:r w:rsidRPr="003D446B">
        <w:t>Customer_Behavior_Analytics</w:t>
      </w:r>
      <w:proofErr w:type="spellEnd"/>
      <w:r w:rsidRPr="003D446B">
        <w:t>. The dataset represents anonymized customer purchasing and behavioral data. All groups must use the same dataset. External datasets are not permitted.</w:t>
      </w:r>
    </w:p>
    <w:p w14:paraId="2597E4E2" w14:textId="77777777" w:rsidR="003D446B" w:rsidRPr="003D446B" w:rsidRDefault="003D446B" w:rsidP="003D446B">
      <w:pPr>
        <w:rPr>
          <w:b/>
          <w:bCs/>
        </w:rPr>
      </w:pPr>
      <w:r w:rsidRPr="003D446B">
        <w:rPr>
          <w:b/>
          <w:bCs/>
        </w:rPr>
        <w:t>Restrictions</w:t>
      </w:r>
    </w:p>
    <w:p w14:paraId="4F3471A4" w14:textId="77777777" w:rsidR="003D446B" w:rsidRPr="003D446B" w:rsidRDefault="003D446B" w:rsidP="003D446B">
      <w:r w:rsidRPr="003D446B">
        <w:t>- You must select exactly one Ensemble model (Random Forest or Gradient Boosting).</w:t>
      </w:r>
      <w:r w:rsidRPr="003D446B">
        <w:br/>
        <w:t>- You must select exactly one SVM model (Linear or RBF kernel).</w:t>
      </w:r>
      <w:r w:rsidRPr="003D446B">
        <w:br/>
        <w:t>- You may tune only ONE hyperparameter per model family (maximum three values).</w:t>
      </w:r>
      <w:r w:rsidRPr="003D446B">
        <w:br/>
        <w:t>- Feature scaling is allowed and may be required.</w:t>
      </w:r>
      <w:r w:rsidRPr="003D446B">
        <w:br/>
        <w:t>- PCA is optional and must be justified if used.</w:t>
      </w:r>
      <w:r w:rsidRPr="003D446B">
        <w:br/>
        <w:t xml:space="preserve">- </w:t>
      </w:r>
      <w:proofErr w:type="spellStart"/>
      <w:r w:rsidRPr="003D446B">
        <w:t>AutoML</w:t>
      </w:r>
      <w:proofErr w:type="spellEnd"/>
      <w:r w:rsidRPr="003D446B">
        <w:t>, deep learning, stacking, and ensemble-of-ensembles are not allowed.</w:t>
      </w:r>
      <w:r w:rsidRPr="003D446B">
        <w:br/>
        <w:t>- Code is considered supporting evidence, not the primary deliverable.</w:t>
      </w:r>
    </w:p>
    <w:p w14:paraId="29F87B9E" w14:textId="77777777" w:rsidR="003D446B" w:rsidRPr="003D446B" w:rsidRDefault="003D446B" w:rsidP="003D446B">
      <w:pPr>
        <w:rPr>
          <w:b/>
          <w:bCs/>
        </w:rPr>
      </w:pPr>
      <w:r w:rsidRPr="003D446B">
        <w:rPr>
          <w:b/>
          <w:bCs/>
        </w:rPr>
        <w:t>Required Tasks</w:t>
      </w:r>
    </w:p>
    <w:p w14:paraId="3CAB2A79" w14:textId="77777777" w:rsidR="003D446B" w:rsidRPr="003D446B" w:rsidRDefault="003D446B" w:rsidP="003D446B">
      <w:pPr>
        <w:rPr>
          <w:b/>
          <w:bCs/>
        </w:rPr>
      </w:pPr>
      <w:r w:rsidRPr="003D446B">
        <w:rPr>
          <w:b/>
          <w:bCs/>
        </w:rPr>
        <w:t>Part A – Pre-Analysis and Hypotheses</w:t>
      </w:r>
    </w:p>
    <w:p w14:paraId="0D894824" w14:textId="77777777" w:rsidR="003D446B" w:rsidRPr="003D446B" w:rsidRDefault="003D446B" w:rsidP="003D446B">
      <w:r w:rsidRPr="003D446B">
        <w:t>Before training any models, address the following questions in your report:</w:t>
      </w:r>
      <w:r w:rsidRPr="003D446B">
        <w:br/>
        <w:t>1. Which model family (Ensemble vs SVM) do you expect to perform better on this dataset, and why?</w:t>
      </w:r>
      <w:r w:rsidRPr="003D446B">
        <w:br/>
        <w:t>2. Which evaluation metric is most appropriate for this problem, and why accuracy alone may be misleading.</w:t>
      </w:r>
      <w:r w:rsidRPr="003D446B">
        <w:br/>
        <w:t>3. What type of customer segmentation structure do you expect to find through clustering?</w:t>
      </w:r>
    </w:p>
    <w:p w14:paraId="66A13AEF" w14:textId="77777777" w:rsidR="003D446B" w:rsidRPr="003D446B" w:rsidRDefault="003D446B" w:rsidP="003D446B">
      <w:pPr>
        <w:rPr>
          <w:b/>
          <w:bCs/>
        </w:rPr>
      </w:pPr>
      <w:r w:rsidRPr="003D446B">
        <w:rPr>
          <w:b/>
          <w:bCs/>
        </w:rPr>
        <w:t>Part B – Experimental Design</w:t>
      </w:r>
    </w:p>
    <w:p w14:paraId="525EC2F5" w14:textId="77777777" w:rsidR="003D446B" w:rsidRPr="003D446B" w:rsidRDefault="003D446B" w:rsidP="003D446B">
      <w:r w:rsidRPr="003D446B">
        <w:t>1. Split the data into training and test sets using a 70/30 split with a fixed random seed.</w:t>
      </w:r>
      <w:r w:rsidRPr="003D446B">
        <w:br/>
        <w:t>2. Use 5-fold cross-validation on the training set for model selection.</w:t>
      </w:r>
      <w:r w:rsidRPr="003D446B">
        <w:br/>
        <w:t>3. Clearly document preprocessing steps, scaling decisions, and hyperparameter choices.</w:t>
      </w:r>
    </w:p>
    <w:p w14:paraId="186A0C92" w14:textId="77777777" w:rsidR="003D446B" w:rsidRPr="003D446B" w:rsidRDefault="003D446B" w:rsidP="003D446B">
      <w:pPr>
        <w:rPr>
          <w:b/>
          <w:bCs/>
        </w:rPr>
      </w:pPr>
      <w:r w:rsidRPr="003D446B">
        <w:rPr>
          <w:b/>
          <w:bCs/>
        </w:rPr>
        <w:t>Part C – Classification Analysis</w:t>
      </w:r>
    </w:p>
    <w:p w14:paraId="3770EF2B" w14:textId="77777777" w:rsidR="003D446B" w:rsidRPr="003D446B" w:rsidRDefault="003D446B" w:rsidP="003D446B">
      <w:r w:rsidRPr="003D446B">
        <w:t>Train and evaluate the selected Ensemble and SVM models using your defined experimental design.</w:t>
      </w:r>
      <w:r w:rsidRPr="003D446B">
        <w:br/>
        <w:t>For each model:</w:t>
      </w:r>
      <w:r w:rsidRPr="003D446B">
        <w:br/>
      </w:r>
      <w:r w:rsidRPr="003D446B">
        <w:lastRenderedPageBreak/>
        <w:t>- Report mean cross-validation performance and variability.</w:t>
      </w:r>
      <w:r w:rsidRPr="003D446B">
        <w:br/>
        <w:t>- Select the best configuration and evaluate it on the test set using Precision, Recall, F1-score, and ROC-AUC.</w:t>
      </w:r>
      <w:r w:rsidRPr="003D446B">
        <w:br/>
        <w:t>- Plot ROC curves for both models on the same figure.</w:t>
      </w:r>
      <w:r w:rsidRPr="003D446B">
        <w:br/>
      </w:r>
      <w:r w:rsidRPr="003D446B">
        <w:br/>
        <w:t>In your analysis, explain:</w:t>
      </w:r>
      <w:r w:rsidRPr="003D446B">
        <w:br/>
        <w:t>1. Why one model family performed better or worse.</w:t>
      </w:r>
      <w:r w:rsidRPr="003D446B">
        <w:br/>
        <w:t>2. Stability versus performance trade-offs.</w:t>
      </w:r>
      <w:r w:rsidRPr="003D446B">
        <w:br/>
        <w:t>3. Which error type is more costly from a business perspective and which model you would deploy.</w:t>
      </w:r>
    </w:p>
    <w:p w14:paraId="02940BF5" w14:textId="77777777" w:rsidR="003D446B" w:rsidRPr="003D446B" w:rsidRDefault="003D446B" w:rsidP="003D446B">
      <w:pPr>
        <w:rPr>
          <w:b/>
          <w:bCs/>
        </w:rPr>
      </w:pPr>
      <w:r w:rsidRPr="003D446B">
        <w:rPr>
          <w:b/>
          <w:bCs/>
        </w:rPr>
        <w:t>Part D – Unsupervised Learning and Segmentation</w:t>
      </w:r>
    </w:p>
    <w:p w14:paraId="049B667D" w14:textId="77777777" w:rsidR="003D446B" w:rsidRPr="003D446B" w:rsidRDefault="003D446B" w:rsidP="003D446B">
      <w:r w:rsidRPr="003D446B">
        <w:t>Apply both K-Means and DBSCAN clustering methods:</w:t>
      </w:r>
      <w:r w:rsidRPr="003D446B">
        <w:br/>
        <w:t>- For K-Means, evaluate k = 2, 3, 4 and 5 using silhouette score and provide a 2D visualization.</w:t>
      </w:r>
      <w:r w:rsidRPr="003D446B">
        <w:br/>
        <w:t>- For DBSCAN, evaluate at least two eps values and report the number of clusters and noise points.</w:t>
      </w:r>
      <w:r w:rsidRPr="003D446B">
        <w:br/>
      </w:r>
      <w:r w:rsidRPr="003D446B">
        <w:br/>
        <w:t>Interpret the resulting clusters by describing customer segments and comparing the assumptions and usefulness of K-Means versus DBSCAN.</w:t>
      </w:r>
    </w:p>
    <w:p w14:paraId="58B76A88" w14:textId="77777777" w:rsidR="003D446B" w:rsidRPr="003D446B" w:rsidRDefault="003D446B" w:rsidP="003D446B">
      <w:pPr>
        <w:rPr>
          <w:b/>
          <w:bCs/>
        </w:rPr>
      </w:pPr>
      <w:r w:rsidRPr="003D446B">
        <w:rPr>
          <w:b/>
          <w:bCs/>
        </w:rPr>
        <w:t>Deliverables</w:t>
      </w:r>
    </w:p>
    <w:p w14:paraId="0F7EB8D2" w14:textId="77777777" w:rsidR="003D446B" w:rsidRPr="003D446B" w:rsidRDefault="003D446B" w:rsidP="003D446B">
      <w:r w:rsidRPr="003D446B">
        <w:t>- Analytical Report (PDF, max 5 pages), </w:t>
      </w:r>
      <w:r w:rsidRPr="003D446B">
        <w:rPr>
          <w:b/>
          <w:bCs/>
        </w:rPr>
        <w:t>Group#_Assn1.pdf</w:t>
      </w:r>
      <w:r w:rsidRPr="003D446B">
        <w:br/>
        <w:t xml:space="preserve">- </w:t>
      </w:r>
      <w:proofErr w:type="spellStart"/>
      <w:r w:rsidRPr="003D446B">
        <w:t>Jupyter</w:t>
      </w:r>
      <w:proofErr w:type="spellEnd"/>
      <w:r w:rsidRPr="003D446B">
        <w:t xml:space="preserve"> Notebook </w:t>
      </w:r>
      <w:proofErr w:type="gramStart"/>
      <w:r w:rsidRPr="003D446B">
        <w:t>(.</w:t>
      </w:r>
      <w:proofErr w:type="spellStart"/>
      <w:r w:rsidRPr="003D446B">
        <w:t>ipynb</w:t>
      </w:r>
      <w:proofErr w:type="spellEnd"/>
      <w:proofErr w:type="gramEnd"/>
      <w:r w:rsidRPr="003D446B">
        <w:t>), </w:t>
      </w:r>
      <w:r w:rsidRPr="003D446B">
        <w:rPr>
          <w:b/>
          <w:bCs/>
        </w:rPr>
        <w:t xml:space="preserve">Group#_Assn1. </w:t>
      </w:r>
      <w:proofErr w:type="spellStart"/>
      <w:r w:rsidRPr="003D446B">
        <w:rPr>
          <w:b/>
          <w:bCs/>
        </w:rPr>
        <w:t>ipynb</w:t>
      </w:r>
      <w:proofErr w:type="spellEnd"/>
    </w:p>
    <w:p w14:paraId="0B84F72E" w14:textId="77777777" w:rsidR="003D446B" w:rsidRPr="003D446B" w:rsidRDefault="003D446B" w:rsidP="003D446B">
      <w:r w:rsidRPr="003D446B">
        <w:t>Your report must clearly explain your reasoning, decisions, and conclusions.</w:t>
      </w:r>
    </w:p>
    <w:p w14:paraId="070B5D9B" w14:textId="77777777" w:rsidR="003D446B" w:rsidRPr="003D446B" w:rsidRDefault="003D446B" w:rsidP="003D446B">
      <w:r w:rsidRPr="003D446B">
        <w:rPr>
          <w:b/>
          <w:bCs/>
        </w:rPr>
        <w:t>Please don’t use any ZIP files. Submit each file separately.</w:t>
      </w:r>
    </w:p>
    <w:p w14:paraId="5A12B822" w14:textId="77777777" w:rsidR="003D446B" w:rsidRPr="003D446B" w:rsidRDefault="003D446B" w:rsidP="003D446B">
      <w:pPr>
        <w:rPr>
          <w:b/>
          <w:bCs/>
        </w:rPr>
      </w:pPr>
      <w:bookmarkStart w:id="1" w:name="_Hlk216577985"/>
      <w:r w:rsidRPr="003D446B">
        <w:rPr>
          <w:b/>
          <w:bCs/>
        </w:rPr>
        <w:t>AI Tool Use Disclosure</w:t>
      </w:r>
      <w:bookmarkEnd w:id="1"/>
    </w:p>
    <w:p w14:paraId="1B2ECC5E" w14:textId="77777777" w:rsidR="003D446B" w:rsidRPr="003D446B" w:rsidRDefault="003D446B" w:rsidP="003D446B">
      <w:r w:rsidRPr="003D446B">
        <w:t>In your </w:t>
      </w:r>
      <w:r w:rsidRPr="003D446B">
        <w:rPr>
          <w:b/>
          <w:bCs/>
        </w:rPr>
        <w:t>report</w:t>
      </w:r>
      <w:r w:rsidRPr="003D446B">
        <w:t>, include a brief and clear statement explaining </w:t>
      </w:r>
      <w:r w:rsidRPr="003D446B">
        <w:rPr>
          <w:b/>
          <w:bCs/>
        </w:rPr>
        <w:t>exactly how you used AI tools</w:t>
      </w:r>
      <w:r w:rsidRPr="003D446B">
        <w:t> during this project (if at all).</w:t>
      </w:r>
    </w:p>
    <w:p w14:paraId="6D62E7B8" w14:textId="77777777" w:rsidR="003D446B" w:rsidRPr="003D446B" w:rsidRDefault="003D446B" w:rsidP="003D446B">
      <w:r w:rsidRPr="003D446B">
        <w:t>Your disclosure must be </w:t>
      </w:r>
      <w:r w:rsidRPr="003D446B">
        <w:rPr>
          <w:b/>
          <w:bCs/>
        </w:rPr>
        <w:t>specific and task-based</w:t>
      </w:r>
      <w:r w:rsidRPr="003D446B">
        <w:t>, stating which parts of the work involved AI assistance and in what way.</w:t>
      </w:r>
    </w:p>
    <w:p w14:paraId="42289FB0" w14:textId="502933CB" w:rsidR="003D446B" w:rsidRDefault="003D446B" w:rsidP="003D446B">
      <w:pPr>
        <w:tabs>
          <w:tab w:val="left" w:pos="284"/>
        </w:tabs>
      </w:pPr>
      <w:r w:rsidRPr="003D446B">
        <w:t>General or vague statements are </w:t>
      </w:r>
      <w:r w:rsidRPr="003D446B">
        <w:rPr>
          <w:b/>
          <w:bCs/>
        </w:rPr>
        <w:t>not acceptable</w:t>
      </w:r>
      <w:r w:rsidRPr="003D446B">
        <w:t>.</w:t>
      </w:r>
      <w:r>
        <w:t xml:space="preserve"> </w:t>
      </w:r>
    </w:p>
    <w:p w14:paraId="3E158C96" w14:textId="257213AB" w:rsidR="003D446B" w:rsidRDefault="003D446B" w:rsidP="003D446B">
      <w:pPr>
        <w:tabs>
          <w:tab w:val="left" w:pos="284"/>
        </w:tabs>
      </w:pPr>
      <w:r w:rsidRPr="003D446B">
        <w:t>If you did </w:t>
      </w:r>
      <w:r w:rsidRPr="003D446B">
        <w:rPr>
          <w:b/>
          <w:bCs/>
        </w:rPr>
        <w:t>not</w:t>
      </w:r>
      <w:r w:rsidRPr="003D446B">
        <w:t> use AI tools, state this explicitly.</w:t>
      </w:r>
    </w:p>
    <w:p w14:paraId="1535A076" w14:textId="29601CF1" w:rsidR="003D446B" w:rsidRDefault="003D446B" w:rsidP="003D446B"/>
    <w:p w14:paraId="243C3568" w14:textId="50A941EF" w:rsidR="003D446B" w:rsidRPr="003D446B" w:rsidRDefault="003D446B" w:rsidP="003D446B"/>
    <w:p w14:paraId="4EAC613E" w14:textId="08534917" w:rsidR="002409B7" w:rsidRDefault="003D446B">
      <w:r w:rsidRPr="003D446B">
        <w:lastRenderedPageBreak/>
        <w:drawing>
          <wp:anchor distT="0" distB="0" distL="114300" distR="114300" simplePos="0" relativeHeight="251658240" behindDoc="1" locked="0" layoutInCell="1" allowOverlap="1" wp14:anchorId="20D8279E" wp14:editId="254D4627">
            <wp:simplePos x="0" y="0"/>
            <wp:positionH relativeFrom="column">
              <wp:posOffset>-457200</wp:posOffset>
            </wp:positionH>
            <wp:positionV relativeFrom="paragraph">
              <wp:posOffset>815794</wp:posOffset>
            </wp:positionV>
            <wp:extent cx="7567930" cy="5627370"/>
            <wp:effectExtent l="0" t="0" r="0" b="0"/>
            <wp:wrapTight wrapText="bothSides">
              <wp:wrapPolygon edited="0">
                <wp:start x="0" y="0"/>
                <wp:lineTo x="0" y="21498"/>
                <wp:lineTo x="21531" y="21498"/>
                <wp:lineTo x="21531" y="0"/>
                <wp:lineTo x="0" y="0"/>
              </wp:wrapPolygon>
            </wp:wrapTight>
            <wp:docPr id="184545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9872" name=""/>
                    <pic:cNvPicPr/>
                  </pic:nvPicPr>
                  <pic:blipFill>
                    <a:blip r:embed="rId4">
                      <a:extLst>
                        <a:ext uri="{28A0092B-C50C-407E-A947-70E740481C1C}">
                          <a14:useLocalDpi xmlns:a14="http://schemas.microsoft.com/office/drawing/2010/main" val="0"/>
                        </a:ext>
                      </a:extLst>
                    </a:blip>
                    <a:stretch>
                      <a:fillRect/>
                    </a:stretch>
                  </pic:blipFill>
                  <pic:spPr>
                    <a:xfrm>
                      <a:off x="0" y="0"/>
                      <a:ext cx="7567930" cy="5627370"/>
                    </a:xfrm>
                    <a:prstGeom prst="rect">
                      <a:avLst/>
                    </a:prstGeom>
                  </pic:spPr>
                </pic:pic>
              </a:graphicData>
            </a:graphic>
            <wp14:sizeRelH relativeFrom="margin">
              <wp14:pctWidth>0</wp14:pctWidth>
            </wp14:sizeRelH>
            <wp14:sizeRelV relativeFrom="margin">
              <wp14:pctHeight>0</wp14:pctHeight>
            </wp14:sizeRelV>
          </wp:anchor>
        </w:drawing>
      </w:r>
      <w:r>
        <w:br w:type="page"/>
      </w:r>
    </w:p>
    <w:sectPr w:rsidR="002409B7" w:rsidSect="003D44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6B"/>
    <w:rsid w:val="002409B7"/>
    <w:rsid w:val="00342242"/>
    <w:rsid w:val="003D4339"/>
    <w:rsid w:val="003D446B"/>
    <w:rsid w:val="004006A7"/>
    <w:rsid w:val="005F3561"/>
    <w:rsid w:val="00AF7F36"/>
    <w:rsid w:val="00ED67C2"/>
    <w:rsid w:val="00FC756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369E"/>
  <w15:chartTrackingRefBased/>
  <w15:docId w15:val="{B97E5571-65CD-4196-81F6-63BE3885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6B"/>
    <w:rPr>
      <w:rFonts w:eastAsiaTheme="majorEastAsia" w:cstheme="majorBidi"/>
      <w:color w:val="272727" w:themeColor="text1" w:themeTint="D8"/>
    </w:rPr>
  </w:style>
  <w:style w:type="paragraph" w:styleId="Title">
    <w:name w:val="Title"/>
    <w:basedOn w:val="Normal"/>
    <w:next w:val="Normal"/>
    <w:link w:val="TitleChar"/>
    <w:uiPriority w:val="10"/>
    <w:qFormat/>
    <w:rsid w:val="003D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6B"/>
    <w:pPr>
      <w:spacing w:before="160"/>
      <w:jc w:val="center"/>
    </w:pPr>
    <w:rPr>
      <w:i/>
      <w:iCs/>
      <w:color w:val="404040" w:themeColor="text1" w:themeTint="BF"/>
    </w:rPr>
  </w:style>
  <w:style w:type="character" w:customStyle="1" w:styleId="QuoteChar">
    <w:name w:val="Quote Char"/>
    <w:basedOn w:val="DefaultParagraphFont"/>
    <w:link w:val="Quote"/>
    <w:uiPriority w:val="29"/>
    <w:rsid w:val="003D446B"/>
    <w:rPr>
      <w:i/>
      <w:iCs/>
      <w:color w:val="404040" w:themeColor="text1" w:themeTint="BF"/>
    </w:rPr>
  </w:style>
  <w:style w:type="paragraph" w:styleId="ListParagraph">
    <w:name w:val="List Paragraph"/>
    <w:basedOn w:val="Normal"/>
    <w:uiPriority w:val="34"/>
    <w:qFormat/>
    <w:rsid w:val="003D446B"/>
    <w:pPr>
      <w:ind w:left="720"/>
      <w:contextualSpacing/>
    </w:pPr>
  </w:style>
  <w:style w:type="character" w:styleId="IntenseEmphasis">
    <w:name w:val="Intense Emphasis"/>
    <w:basedOn w:val="DefaultParagraphFont"/>
    <w:uiPriority w:val="21"/>
    <w:qFormat/>
    <w:rsid w:val="003D446B"/>
    <w:rPr>
      <w:i/>
      <w:iCs/>
      <w:color w:val="2F5496" w:themeColor="accent1" w:themeShade="BF"/>
    </w:rPr>
  </w:style>
  <w:style w:type="paragraph" w:styleId="IntenseQuote">
    <w:name w:val="Intense Quote"/>
    <w:basedOn w:val="Normal"/>
    <w:next w:val="Normal"/>
    <w:link w:val="IntenseQuoteChar"/>
    <w:uiPriority w:val="30"/>
    <w:qFormat/>
    <w:rsid w:val="003D4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46B"/>
    <w:rPr>
      <w:i/>
      <w:iCs/>
      <w:color w:val="2F5496" w:themeColor="accent1" w:themeShade="BF"/>
    </w:rPr>
  </w:style>
  <w:style w:type="character" w:styleId="IntenseReference">
    <w:name w:val="Intense Reference"/>
    <w:basedOn w:val="DefaultParagraphFont"/>
    <w:uiPriority w:val="32"/>
    <w:qFormat/>
    <w:rsid w:val="003D4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 Arantes Leite Sassi</dc:creator>
  <cp:keywords/>
  <dc:description/>
  <cp:lastModifiedBy>Bruno De Arantes Leite Sassi</cp:lastModifiedBy>
  <cp:revision>1</cp:revision>
  <dcterms:created xsi:type="dcterms:W3CDTF">2026-02-23T01:14:00Z</dcterms:created>
  <dcterms:modified xsi:type="dcterms:W3CDTF">2026-02-23T01:17:00Z</dcterms:modified>
</cp:coreProperties>
</file>