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AB6B1" w14:textId="74210572" w:rsidR="00AB11EC" w:rsidRDefault="0074728E" w:rsidP="0074728E">
      <w:pPr>
        <w:jc w:val="center"/>
        <w:rPr>
          <w:rFonts w:ascii="Arial" w:hAnsi="Arial" w:cs="Arial"/>
          <w:b/>
          <w:bCs/>
          <w:sz w:val="24"/>
          <w:szCs w:val="24"/>
        </w:rPr>
      </w:pPr>
      <w:r w:rsidRPr="0074728E">
        <w:rPr>
          <w:rFonts w:ascii="Arial" w:hAnsi="Arial" w:cs="Arial"/>
          <w:b/>
          <w:bCs/>
          <w:sz w:val="24"/>
          <w:szCs w:val="24"/>
        </w:rPr>
        <w:t xml:space="preserve">SQL </w:t>
      </w:r>
      <w:r>
        <w:rPr>
          <w:rFonts w:ascii="Arial" w:hAnsi="Arial" w:cs="Arial"/>
          <w:b/>
          <w:bCs/>
          <w:sz w:val="24"/>
          <w:szCs w:val="24"/>
        </w:rPr>
        <w:t>–</w:t>
      </w:r>
      <w:r w:rsidRPr="0074728E">
        <w:rPr>
          <w:rFonts w:ascii="Arial" w:hAnsi="Arial" w:cs="Arial"/>
          <w:b/>
          <w:bCs/>
          <w:sz w:val="24"/>
          <w:szCs w:val="24"/>
        </w:rPr>
        <w:t xml:space="preserve"> SERVER</w:t>
      </w:r>
    </w:p>
    <w:p w14:paraId="7F77FA9E" w14:textId="6F61316B" w:rsidR="000C5654" w:rsidRDefault="000C5654" w:rsidP="0074728E">
      <w:pPr>
        <w:jc w:val="center"/>
        <w:rPr>
          <w:rFonts w:ascii="Arial" w:hAnsi="Arial" w:cs="Arial"/>
          <w:b/>
          <w:bCs/>
          <w:sz w:val="24"/>
          <w:szCs w:val="24"/>
        </w:rPr>
      </w:pPr>
      <w:r>
        <w:rPr>
          <w:rFonts w:ascii="Arial" w:hAnsi="Arial" w:cs="Arial"/>
          <w:b/>
          <w:bCs/>
          <w:sz w:val="24"/>
          <w:szCs w:val="24"/>
        </w:rPr>
        <w:t>História do SQL</w:t>
      </w:r>
    </w:p>
    <w:p w14:paraId="47ED1F8D" w14:textId="77777777" w:rsidR="000C5654" w:rsidRPr="000C5654" w:rsidRDefault="000C5654" w:rsidP="000C5654">
      <w:pPr>
        <w:rPr>
          <w:rFonts w:ascii="Arial" w:hAnsi="Arial" w:cs="Arial"/>
          <w:sz w:val="24"/>
          <w:szCs w:val="24"/>
        </w:rPr>
      </w:pPr>
      <w:r w:rsidRPr="000C5654">
        <w:rPr>
          <w:rFonts w:ascii="Arial" w:hAnsi="Arial" w:cs="Arial"/>
          <w:sz w:val="24"/>
          <w:szCs w:val="24"/>
        </w:rPr>
        <w:t xml:space="preserve">Nos anos 60 surgiram os </w:t>
      </w:r>
      <w:r w:rsidRPr="000C5654">
        <w:rPr>
          <w:rFonts w:ascii="Arial" w:hAnsi="Arial" w:cs="Arial"/>
          <w:b/>
          <w:bCs/>
          <w:sz w:val="24"/>
          <w:szCs w:val="24"/>
        </w:rPr>
        <w:t>primeiros computadores, que eram simples máquinas de cálculos.</w:t>
      </w:r>
      <w:r w:rsidRPr="000C5654">
        <w:rPr>
          <w:rFonts w:ascii="Arial" w:hAnsi="Arial" w:cs="Arial"/>
          <w:sz w:val="24"/>
          <w:szCs w:val="24"/>
        </w:rPr>
        <w:t xml:space="preserve"> Tinham um tamanho grande, chegavam a ocupar imensas salas refrigeradas e seu poder computacional era menor que a calculadora de mesa que temos atualmente.</w:t>
      </w:r>
    </w:p>
    <w:p w14:paraId="6EE03A17" w14:textId="77777777" w:rsidR="000C5654" w:rsidRPr="000C5654" w:rsidRDefault="000C5654" w:rsidP="000C5654">
      <w:pPr>
        <w:rPr>
          <w:rFonts w:ascii="Arial" w:hAnsi="Arial" w:cs="Arial"/>
          <w:sz w:val="24"/>
          <w:szCs w:val="24"/>
        </w:rPr>
      </w:pPr>
      <w:r w:rsidRPr="000C5654">
        <w:rPr>
          <w:rFonts w:ascii="Arial" w:hAnsi="Arial" w:cs="Arial"/>
          <w:sz w:val="24"/>
          <w:szCs w:val="24"/>
        </w:rPr>
        <w:t xml:space="preserve">A funcionalidade desses computadores era simplesmente realizar contas básicas, como calcular o salário de um funcionário, por exemplo. A lista de salários e nomes de servidores </w:t>
      </w:r>
      <w:r w:rsidRPr="000C5654">
        <w:rPr>
          <w:rFonts w:ascii="Arial" w:hAnsi="Arial" w:cs="Arial"/>
          <w:b/>
          <w:bCs/>
          <w:sz w:val="24"/>
          <w:szCs w:val="24"/>
        </w:rPr>
        <w:t>ficavam armazenados em imensas fitas magnéticas</w:t>
      </w:r>
      <w:r w:rsidRPr="000C5654">
        <w:rPr>
          <w:rFonts w:ascii="Arial" w:hAnsi="Arial" w:cs="Arial"/>
          <w:sz w:val="24"/>
          <w:szCs w:val="24"/>
        </w:rPr>
        <w:t xml:space="preserve"> que eram introduzidas no computador, o que demarca o início do conceito de banco de dados.</w:t>
      </w:r>
    </w:p>
    <w:p w14:paraId="2B216457" w14:textId="77777777" w:rsidR="000C5654" w:rsidRDefault="000C5654" w:rsidP="000C5654">
      <w:pPr>
        <w:rPr>
          <w:rFonts w:ascii="Arial" w:hAnsi="Arial" w:cs="Arial"/>
          <w:sz w:val="24"/>
          <w:szCs w:val="24"/>
        </w:rPr>
      </w:pPr>
      <w:r w:rsidRPr="000C5654">
        <w:rPr>
          <w:rFonts w:ascii="Arial" w:hAnsi="Arial" w:cs="Arial"/>
          <w:sz w:val="24"/>
          <w:szCs w:val="24"/>
        </w:rPr>
        <w:t>Ao final da década de 60, os dados passaram a ser armazenados em estruturas internas dos computadores, surgindo, assim, os primeiros discos rígidos, que guardavam somente alguns canais de informação suficientes para resolver alguns problemas. Essas informações internas ao computador representam banco de dados primitivos. Eles eram baseados em tabelas que expressavam apenas uma lista sequencial das informações que seriam lidas, por isso eram chamados de banco de dados sequenciais (</w:t>
      </w:r>
      <w:proofErr w:type="spellStart"/>
      <w:r w:rsidRPr="000C5654">
        <w:rPr>
          <w:rFonts w:ascii="Arial" w:hAnsi="Arial" w:cs="Arial"/>
          <w:sz w:val="24"/>
          <w:szCs w:val="24"/>
        </w:rPr>
        <w:t>BDs</w:t>
      </w:r>
      <w:proofErr w:type="spellEnd"/>
      <w:r w:rsidRPr="000C5654">
        <w:rPr>
          <w:rFonts w:ascii="Arial" w:hAnsi="Arial" w:cs="Arial"/>
          <w:sz w:val="24"/>
          <w:szCs w:val="24"/>
        </w:rPr>
        <w:t>).</w:t>
      </w:r>
    </w:p>
    <w:p w14:paraId="31DA7330" w14:textId="77777777" w:rsidR="000C5654" w:rsidRPr="000C5654" w:rsidRDefault="000C5654" w:rsidP="000C5654">
      <w:pPr>
        <w:rPr>
          <w:rFonts w:ascii="Arial" w:hAnsi="Arial" w:cs="Arial"/>
          <w:sz w:val="24"/>
          <w:szCs w:val="24"/>
        </w:rPr>
      </w:pPr>
      <w:r w:rsidRPr="000C5654">
        <w:rPr>
          <w:rFonts w:ascii="Arial" w:hAnsi="Arial" w:cs="Arial"/>
          <w:sz w:val="24"/>
          <w:szCs w:val="24"/>
        </w:rPr>
        <w:t xml:space="preserve">No início dos anos 70, os </w:t>
      </w:r>
      <w:proofErr w:type="spellStart"/>
      <w:r w:rsidRPr="000C5654">
        <w:rPr>
          <w:rFonts w:ascii="Arial" w:hAnsi="Arial" w:cs="Arial"/>
          <w:sz w:val="24"/>
          <w:szCs w:val="24"/>
        </w:rPr>
        <w:t>BDs</w:t>
      </w:r>
      <w:proofErr w:type="spellEnd"/>
      <w:r w:rsidRPr="000C5654">
        <w:rPr>
          <w:rFonts w:ascii="Arial" w:hAnsi="Arial" w:cs="Arial"/>
          <w:sz w:val="24"/>
          <w:szCs w:val="24"/>
        </w:rPr>
        <w:t xml:space="preserve"> já eram usados em larga escala porque se mostraram eficientes no processamento de grandes volumes de dados. Nessa época, alguns cientistas da área tecnológica passaram a imaginar outro modelo de banco de dados que pudesse se adequar melhor à realidade das empresas a fim de organizar suas transações. Ao invés de serem grandes calculadoras, passariam a ser ferramentas de auxílio para controlar a estrutura administrativa, controle de estoque, vendas, entre outros. A estrutura de banco de dados sequencial dificultava a utilização dos computadores para gerenciar os processos de uma empresa, por isso a necessidade de criar outro tipo de banco de dados.</w:t>
      </w:r>
    </w:p>
    <w:p w14:paraId="2481CDB5" w14:textId="77777777" w:rsidR="000C5654" w:rsidRPr="000C5654" w:rsidRDefault="000C5654" w:rsidP="000C5654">
      <w:pPr>
        <w:rPr>
          <w:rFonts w:ascii="Arial" w:hAnsi="Arial" w:cs="Arial"/>
          <w:sz w:val="24"/>
          <w:szCs w:val="24"/>
        </w:rPr>
      </w:pPr>
      <w:r w:rsidRPr="000C5654">
        <w:rPr>
          <w:rFonts w:ascii="Arial" w:hAnsi="Arial" w:cs="Arial"/>
          <w:sz w:val="24"/>
          <w:szCs w:val="24"/>
        </w:rPr>
        <w:t>A partir dessa necessidade, surge a ideia de modelo relacional - que ainda não se trata de banco de dados relacional. Esse modelo teórico tem como metodologia a representação das transações operacionais de uma empresa baseado no diagrama de relacionamento e utilização da teoria de conjuntos. Ele serviu como base para imaginarmos um banco de dados que implementaria, na prática, toda teoria proposta pelos cientistas ao criarem os modelos relacionais, dando início, assim, ao desenho dos primeiros bancos de dados relacionais.</w:t>
      </w:r>
    </w:p>
    <w:p w14:paraId="22BD675B" w14:textId="77777777" w:rsidR="000C5654" w:rsidRPr="000C5654" w:rsidRDefault="000C5654" w:rsidP="000C5654">
      <w:pPr>
        <w:rPr>
          <w:rFonts w:ascii="Arial" w:hAnsi="Arial" w:cs="Arial"/>
          <w:sz w:val="24"/>
          <w:szCs w:val="24"/>
        </w:rPr>
      </w:pPr>
      <w:r w:rsidRPr="000C5654">
        <w:rPr>
          <w:rFonts w:ascii="Arial" w:hAnsi="Arial" w:cs="Arial"/>
          <w:sz w:val="24"/>
          <w:szCs w:val="24"/>
        </w:rPr>
        <w:t>Com os bancos de dados relacionais, passou-se a imaginar os dados armazenados em tabelas diferentes para cada entidade, podendo as tabelas manterem relações entre si imitando as relações das entidades - o que se encaixava muito bem no controle de processos de empresas.</w:t>
      </w:r>
    </w:p>
    <w:p w14:paraId="5732D64A" w14:textId="77777777" w:rsidR="000C5654" w:rsidRPr="000C5654" w:rsidRDefault="000C5654" w:rsidP="000C5654">
      <w:pPr>
        <w:rPr>
          <w:rFonts w:ascii="Arial" w:hAnsi="Arial" w:cs="Arial"/>
          <w:sz w:val="24"/>
          <w:szCs w:val="24"/>
        </w:rPr>
      </w:pPr>
      <w:r w:rsidRPr="000C5654">
        <w:rPr>
          <w:rFonts w:ascii="Arial" w:hAnsi="Arial" w:cs="Arial"/>
          <w:sz w:val="24"/>
          <w:szCs w:val="24"/>
        </w:rPr>
        <w:t xml:space="preserve">Por volta da metade dos anos 70, vê-se os primeiros programas usando a modelagem de banco de dados relacional, e não mais as tabelas sequenciais </w:t>
      </w:r>
      <w:r w:rsidRPr="000C5654">
        <w:rPr>
          <w:rFonts w:ascii="Arial" w:hAnsi="Arial" w:cs="Arial"/>
          <w:sz w:val="24"/>
          <w:szCs w:val="24"/>
        </w:rPr>
        <w:lastRenderedPageBreak/>
        <w:t>comumente utilizadas. Junto com as primeiras implementações, pensou-se em criar uma linguagem que permitisse aproveitar ao máximo as estruturas relacionais. A primeira empresa a pensar nessa questão foi a </w:t>
      </w:r>
      <w:r w:rsidRPr="000C5654">
        <w:rPr>
          <w:rFonts w:ascii="Arial" w:hAnsi="Arial" w:cs="Arial"/>
          <w:i/>
          <w:iCs/>
          <w:sz w:val="24"/>
          <w:szCs w:val="24"/>
        </w:rPr>
        <w:t>IBM</w:t>
      </w:r>
      <w:r w:rsidRPr="000C5654">
        <w:rPr>
          <w:rFonts w:ascii="Arial" w:hAnsi="Arial" w:cs="Arial"/>
          <w:sz w:val="24"/>
          <w:szCs w:val="24"/>
        </w:rPr>
        <w:t>, através do projeto </w:t>
      </w:r>
      <w:r w:rsidRPr="000C5654">
        <w:rPr>
          <w:rFonts w:ascii="Arial" w:hAnsi="Arial" w:cs="Arial"/>
          <w:b/>
          <w:bCs/>
          <w:sz w:val="24"/>
          <w:szCs w:val="24"/>
        </w:rPr>
        <w:t>System R</w:t>
      </w:r>
      <w:r w:rsidRPr="000C5654">
        <w:rPr>
          <w:rFonts w:ascii="Arial" w:hAnsi="Arial" w:cs="Arial"/>
          <w:sz w:val="24"/>
          <w:szCs w:val="24"/>
        </w:rPr>
        <w:t>, coordenado pelo cientista </w:t>
      </w:r>
      <w:proofErr w:type="spellStart"/>
      <w:r w:rsidRPr="000C5654">
        <w:rPr>
          <w:rFonts w:ascii="Arial" w:hAnsi="Arial" w:cs="Arial"/>
          <w:i/>
          <w:iCs/>
          <w:sz w:val="24"/>
          <w:szCs w:val="24"/>
        </w:rPr>
        <w:t>Codd</w:t>
      </w:r>
      <w:proofErr w:type="spellEnd"/>
      <w:r w:rsidRPr="000C5654">
        <w:rPr>
          <w:rFonts w:ascii="Arial" w:hAnsi="Arial" w:cs="Arial"/>
          <w:sz w:val="24"/>
          <w:szCs w:val="24"/>
        </w:rPr>
        <w:t>, um dos grandes colaboradores do modelo teórico relacional.</w:t>
      </w:r>
    </w:p>
    <w:p w14:paraId="29F83A28" w14:textId="77777777" w:rsidR="000C5654" w:rsidRPr="000C5654" w:rsidRDefault="000C5654" w:rsidP="000C5654">
      <w:pPr>
        <w:rPr>
          <w:rFonts w:ascii="Arial" w:hAnsi="Arial" w:cs="Arial"/>
          <w:sz w:val="24"/>
          <w:szCs w:val="24"/>
        </w:rPr>
      </w:pPr>
      <w:r w:rsidRPr="000C5654">
        <w:rPr>
          <w:rFonts w:ascii="Arial" w:hAnsi="Arial" w:cs="Arial"/>
          <w:sz w:val="24"/>
          <w:szCs w:val="24"/>
        </w:rPr>
        <w:t>Por volta do final da década de 70, a </w:t>
      </w:r>
      <w:r w:rsidRPr="000C5654">
        <w:rPr>
          <w:rFonts w:ascii="Arial" w:hAnsi="Arial" w:cs="Arial"/>
          <w:i/>
          <w:iCs/>
          <w:sz w:val="24"/>
          <w:szCs w:val="24"/>
        </w:rPr>
        <w:t>IBM</w:t>
      </w:r>
      <w:r w:rsidRPr="000C5654">
        <w:rPr>
          <w:rFonts w:ascii="Arial" w:hAnsi="Arial" w:cs="Arial"/>
          <w:sz w:val="24"/>
          <w:szCs w:val="24"/>
        </w:rPr>
        <w:t> começou a trabalhar em uma linguagem para consultar dados dos bancos de dados relacionais. Paralelamente, outras empresas também passaram a implementar seus próprios bancos relacionais e trabalhar em linguagens para consultá-los, entre elas podemos citar a </w:t>
      </w:r>
      <w:r w:rsidRPr="000C5654">
        <w:rPr>
          <w:rFonts w:ascii="Arial" w:hAnsi="Arial" w:cs="Arial"/>
          <w:i/>
          <w:iCs/>
          <w:sz w:val="24"/>
          <w:szCs w:val="24"/>
        </w:rPr>
        <w:t>Oracle</w:t>
      </w:r>
      <w:r w:rsidRPr="000C5654">
        <w:rPr>
          <w:rFonts w:ascii="Arial" w:hAnsi="Arial" w:cs="Arial"/>
          <w:sz w:val="24"/>
          <w:szCs w:val="24"/>
        </w:rPr>
        <w:t> e a </w:t>
      </w:r>
      <w:r w:rsidRPr="000C5654">
        <w:rPr>
          <w:rFonts w:ascii="Arial" w:hAnsi="Arial" w:cs="Arial"/>
          <w:i/>
          <w:iCs/>
          <w:sz w:val="24"/>
          <w:szCs w:val="24"/>
        </w:rPr>
        <w:t>Sybase</w:t>
      </w:r>
      <w:r w:rsidRPr="000C5654">
        <w:rPr>
          <w:rFonts w:ascii="Arial" w:hAnsi="Arial" w:cs="Arial"/>
          <w:sz w:val="24"/>
          <w:szCs w:val="24"/>
        </w:rPr>
        <w:t>, sendo esta última o embrião do surgimento do banco de dados </w:t>
      </w:r>
      <w:r w:rsidRPr="000C5654">
        <w:rPr>
          <w:rFonts w:ascii="Arial" w:hAnsi="Arial" w:cs="Arial"/>
          <w:i/>
          <w:iCs/>
          <w:sz w:val="24"/>
          <w:szCs w:val="24"/>
        </w:rPr>
        <w:t>SQL Server</w:t>
      </w:r>
      <w:r w:rsidRPr="000C5654">
        <w:rPr>
          <w:rFonts w:ascii="Arial" w:hAnsi="Arial" w:cs="Arial"/>
          <w:sz w:val="24"/>
          <w:szCs w:val="24"/>
        </w:rPr>
        <w:t>.</w:t>
      </w:r>
    </w:p>
    <w:p w14:paraId="32DBD371" w14:textId="77777777" w:rsidR="000C5654" w:rsidRPr="000C5654" w:rsidRDefault="000C5654" w:rsidP="000C5654">
      <w:pPr>
        <w:rPr>
          <w:rFonts w:ascii="Arial" w:hAnsi="Arial" w:cs="Arial"/>
          <w:sz w:val="24"/>
          <w:szCs w:val="24"/>
        </w:rPr>
      </w:pPr>
      <w:r w:rsidRPr="000C5654">
        <w:rPr>
          <w:rFonts w:ascii="Arial" w:hAnsi="Arial" w:cs="Arial"/>
          <w:sz w:val="24"/>
          <w:szCs w:val="24"/>
        </w:rPr>
        <w:t xml:space="preserve">Em meio a este cenário, surge o ANSI (American </w:t>
      </w:r>
      <w:proofErr w:type="spellStart"/>
      <w:r w:rsidRPr="000C5654">
        <w:rPr>
          <w:rFonts w:ascii="Arial" w:hAnsi="Arial" w:cs="Arial"/>
          <w:sz w:val="24"/>
          <w:szCs w:val="24"/>
        </w:rPr>
        <w:t>National</w:t>
      </w:r>
      <w:proofErr w:type="spellEnd"/>
      <w:r w:rsidRPr="000C5654">
        <w:rPr>
          <w:rFonts w:ascii="Arial" w:hAnsi="Arial" w:cs="Arial"/>
          <w:sz w:val="24"/>
          <w:szCs w:val="24"/>
        </w:rPr>
        <w:t xml:space="preserve"> Standards </w:t>
      </w:r>
      <w:proofErr w:type="spellStart"/>
      <w:r w:rsidRPr="000C5654">
        <w:rPr>
          <w:rFonts w:ascii="Arial" w:hAnsi="Arial" w:cs="Arial"/>
          <w:sz w:val="24"/>
          <w:szCs w:val="24"/>
        </w:rPr>
        <w:t>Institute</w:t>
      </w:r>
      <w:proofErr w:type="spellEnd"/>
      <w:r w:rsidRPr="000C5654">
        <w:rPr>
          <w:rFonts w:ascii="Arial" w:hAnsi="Arial" w:cs="Arial"/>
          <w:sz w:val="24"/>
          <w:szCs w:val="24"/>
        </w:rPr>
        <w:t>), um órgão governamental americano que cuida dos pesos e medidas dos Estados Unidos. Ele tinha como objetivo criar um padrão único entre todas as linguagens que estavam sendo desenvolvidas para consultar bancos de dados relacionais, a fim de facilitar a difusão do conhecimento e a implementação dos diversos bancos que estavam surgindo.</w:t>
      </w:r>
    </w:p>
    <w:p w14:paraId="364B77C2" w14:textId="77777777" w:rsidR="000C5654" w:rsidRPr="000C5654" w:rsidRDefault="000C5654" w:rsidP="000C5654">
      <w:pPr>
        <w:rPr>
          <w:rFonts w:ascii="Arial" w:hAnsi="Arial" w:cs="Arial"/>
          <w:sz w:val="24"/>
          <w:szCs w:val="24"/>
        </w:rPr>
      </w:pPr>
      <w:r w:rsidRPr="000C5654">
        <w:rPr>
          <w:rFonts w:ascii="Arial" w:hAnsi="Arial" w:cs="Arial"/>
          <w:sz w:val="24"/>
          <w:szCs w:val="24"/>
        </w:rPr>
        <w:t>As empresas entraram em consenso e começaram a criar um padrão de linguagem para a utilização de todos. Pensando em adotar a linguagem coloquial do inglês, criou-se a </w:t>
      </w:r>
      <w:r w:rsidRPr="000C5654">
        <w:rPr>
          <w:rFonts w:ascii="Arial" w:hAnsi="Arial" w:cs="Arial"/>
          <w:i/>
          <w:iCs/>
          <w:sz w:val="24"/>
          <w:szCs w:val="24"/>
        </w:rPr>
        <w:t>SEQUEL</w:t>
      </w:r>
      <w:r w:rsidRPr="000C5654">
        <w:rPr>
          <w:rFonts w:ascii="Arial" w:hAnsi="Arial" w:cs="Arial"/>
          <w:sz w:val="24"/>
          <w:szCs w:val="24"/>
        </w:rPr>
        <w:t>, sigla para </w:t>
      </w:r>
      <w:proofErr w:type="spellStart"/>
      <w:r w:rsidRPr="000C5654">
        <w:rPr>
          <w:rFonts w:ascii="Arial" w:hAnsi="Arial" w:cs="Arial"/>
          <w:i/>
          <w:iCs/>
          <w:sz w:val="24"/>
          <w:szCs w:val="24"/>
        </w:rPr>
        <w:t>Structure</w:t>
      </w:r>
      <w:proofErr w:type="spellEnd"/>
      <w:r w:rsidRPr="000C5654">
        <w:rPr>
          <w:rFonts w:ascii="Arial" w:hAnsi="Arial" w:cs="Arial"/>
          <w:i/>
          <w:iCs/>
          <w:sz w:val="24"/>
          <w:szCs w:val="24"/>
        </w:rPr>
        <w:t xml:space="preserve"> </w:t>
      </w:r>
      <w:proofErr w:type="spellStart"/>
      <w:r w:rsidRPr="000C5654">
        <w:rPr>
          <w:rFonts w:ascii="Arial" w:hAnsi="Arial" w:cs="Arial"/>
          <w:i/>
          <w:iCs/>
          <w:sz w:val="24"/>
          <w:szCs w:val="24"/>
        </w:rPr>
        <w:t>English</w:t>
      </w:r>
      <w:proofErr w:type="spellEnd"/>
      <w:r w:rsidRPr="000C5654">
        <w:rPr>
          <w:rFonts w:ascii="Arial" w:hAnsi="Arial" w:cs="Arial"/>
          <w:i/>
          <w:iCs/>
          <w:sz w:val="24"/>
          <w:szCs w:val="24"/>
        </w:rPr>
        <w:t xml:space="preserve"> Query </w:t>
      </w:r>
      <w:proofErr w:type="spellStart"/>
      <w:r w:rsidRPr="000C5654">
        <w:rPr>
          <w:rFonts w:ascii="Arial" w:hAnsi="Arial" w:cs="Arial"/>
          <w:i/>
          <w:iCs/>
          <w:sz w:val="24"/>
          <w:szCs w:val="24"/>
        </w:rPr>
        <w:t>Language</w:t>
      </w:r>
      <w:proofErr w:type="spellEnd"/>
      <w:r w:rsidRPr="000C5654">
        <w:rPr>
          <w:rFonts w:ascii="Arial" w:hAnsi="Arial" w:cs="Arial"/>
          <w:sz w:val="24"/>
          <w:szCs w:val="24"/>
        </w:rPr>
        <w:t>, traduzida para o português como </w:t>
      </w:r>
      <w:r w:rsidRPr="000C5654">
        <w:rPr>
          <w:rFonts w:ascii="Arial" w:hAnsi="Arial" w:cs="Arial"/>
          <w:i/>
          <w:iCs/>
          <w:sz w:val="24"/>
          <w:szCs w:val="24"/>
        </w:rPr>
        <w:t xml:space="preserve">Linguagem de Consulta Estruturada em </w:t>
      </w:r>
      <w:proofErr w:type="gramStart"/>
      <w:r w:rsidRPr="000C5654">
        <w:rPr>
          <w:rFonts w:ascii="Arial" w:hAnsi="Arial" w:cs="Arial"/>
          <w:i/>
          <w:iCs/>
          <w:sz w:val="24"/>
          <w:szCs w:val="24"/>
        </w:rPr>
        <w:t>Inglês</w:t>
      </w:r>
      <w:proofErr w:type="gramEnd"/>
      <w:r w:rsidRPr="000C5654">
        <w:rPr>
          <w:rFonts w:ascii="Arial" w:hAnsi="Arial" w:cs="Arial"/>
          <w:sz w:val="24"/>
          <w:szCs w:val="24"/>
        </w:rPr>
        <w:t>, que posteriormente passou a ser chamada apenas de </w:t>
      </w:r>
      <w:r w:rsidRPr="000C5654">
        <w:rPr>
          <w:rFonts w:ascii="Arial" w:hAnsi="Arial" w:cs="Arial"/>
          <w:i/>
          <w:iCs/>
          <w:sz w:val="24"/>
          <w:szCs w:val="24"/>
        </w:rPr>
        <w:t>SQL</w:t>
      </w:r>
      <w:r w:rsidRPr="000C5654">
        <w:rPr>
          <w:rFonts w:ascii="Arial" w:hAnsi="Arial" w:cs="Arial"/>
          <w:sz w:val="24"/>
          <w:szCs w:val="24"/>
        </w:rPr>
        <w:t> (</w:t>
      </w:r>
      <w:proofErr w:type="spellStart"/>
      <w:r w:rsidRPr="000C5654">
        <w:rPr>
          <w:rFonts w:ascii="Arial" w:hAnsi="Arial" w:cs="Arial"/>
          <w:sz w:val="24"/>
          <w:szCs w:val="24"/>
        </w:rPr>
        <w:t>Structure</w:t>
      </w:r>
      <w:proofErr w:type="spellEnd"/>
      <w:r w:rsidRPr="000C5654">
        <w:rPr>
          <w:rFonts w:ascii="Arial" w:hAnsi="Arial" w:cs="Arial"/>
          <w:sz w:val="24"/>
          <w:szCs w:val="24"/>
        </w:rPr>
        <w:t xml:space="preserve"> Query </w:t>
      </w:r>
      <w:proofErr w:type="spellStart"/>
      <w:r w:rsidRPr="000C5654">
        <w:rPr>
          <w:rFonts w:ascii="Arial" w:hAnsi="Arial" w:cs="Arial"/>
          <w:sz w:val="24"/>
          <w:szCs w:val="24"/>
        </w:rPr>
        <w:t>Language</w:t>
      </w:r>
      <w:proofErr w:type="spellEnd"/>
      <w:r w:rsidRPr="000C5654">
        <w:rPr>
          <w:rFonts w:ascii="Arial" w:hAnsi="Arial" w:cs="Arial"/>
          <w:sz w:val="24"/>
          <w:szCs w:val="24"/>
        </w:rPr>
        <w:t>), sendo conhecida, também como </w:t>
      </w:r>
      <w:r w:rsidRPr="000C5654">
        <w:rPr>
          <w:rFonts w:ascii="Arial" w:hAnsi="Arial" w:cs="Arial"/>
          <w:i/>
          <w:iCs/>
          <w:sz w:val="24"/>
          <w:szCs w:val="24"/>
        </w:rPr>
        <w:t>SQL</w:t>
      </w:r>
      <w:r w:rsidRPr="000C5654">
        <w:rPr>
          <w:rFonts w:ascii="Arial" w:hAnsi="Arial" w:cs="Arial"/>
          <w:sz w:val="24"/>
          <w:szCs w:val="24"/>
        </w:rPr>
        <w:t> ANSI ou padrão ANSI.</w:t>
      </w:r>
    </w:p>
    <w:p w14:paraId="083E21ED" w14:textId="77777777" w:rsidR="000C5654" w:rsidRPr="000C5654" w:rsidRDefault="000C5654" w:rsidP="000C5654">
      <w:pPr>
        <w:rPr>
          <w:rFonts w:ascii="Arial" w:hAnsi="Arial" w:cs="Arial"/>
          <w:sz w:val="24"/>
          <w:szCs w:val="24"/>
        </w:rPr>
      </w:pPr>
      <w:r w:rsidRPr="000C5654">
        <w:rPr>
          <w:rFonts w:ascii="Arial" w:hAnsi="Arial" w:cs="Arial"/>
          <w:sz w:val="24"/>
          <w:szCs w:val="24"/>
          <w:highlight w:val="lightGray"/>
        </w:rPr>
        <w:t>Vale ressaltar que, embora a sigla tenha perdido o termo "</w:t>
      </w:r>
      <w:proofErr w:type="spellStart"/>
      <w:r w:rsidRPr="000C5654">
        <w:rPr>
          <w:rFonts w:ascii="Arial" w:hAnsi="Arial" w:cs="Arial"/>
          <w:i/>
          <w:iCs/>
          <w:sz w:val="24"/>
          <w:szCs w:val="24"/>
          <w:highlight w:val="lightGray"/>
        </w:rPr>
        <w:t>English</w:t>
      </w:r>
      <w:proofErr w:type="spellEnd"/>
      <w:r w:rsidRPr="000C5654">
        <w:rPr>
          <w:rFonts w:ascii="Arial" w:hAnsi="Arial" w:cs="Arial"/>
          <w:sz w:val="24"/>
          <w:szCs w:val="24"/>
          <w:highlight w:val="lightGray"/>
        </w:rPr>
        <w:t>", ainda é comum que ela seja chamada de </w:t>
      </w:r>
      <w:r w:rsidRPr="000C5654">
        <w:rPr>
          <w:rFonts w:ascii="Arial" w:hAnsi="Arial" w:cs="Arial"/>
          <w:i/>
          <w:iCs/>
          <w:sz w:val="24"/>
          <w:szCs w:val="24"/>
          <w:highlight w:val="lightGray"/>
        </w:rPr>
        <w:t>SEQUEL</w:t>
      </w:r>
      <w:r w:rsidRPr="000C5654">
        <w:rPr>
          <w:rFonts w:ascii="Arial" w:hAnsi="Arial" w:cs="Arial"/>
          <w:sz w:val="24"/>
          <w:szCs w:val="24"/>
          <w:highlight w:val="lightGray"/>
        </w:rPr>
        <w:t> pelos estadunidenses.</w:t>
      </w:r>
    </w:p>
    <w:p w14:paraId="52A82969" w14:textId="77777777" w:rsidR="000C5654" w:rsidRDefault="000C5654" w:rsidP="000C5654">
      <w:pPr>
        <w:rPr>
          <w:rFonts w:ascii="Arial" w:hAnsi="Arial" w:cs="Arial"/>
          <w:sz w:val="24"/>
          <w:szCs w:val="24"/>
        </w:rPr>
      </w:pPr>
      <w:r w:rsidRPr="000C5654">
        <w:rPr>
          <w:rFonts w:ascii="Arial" w:hAnsi="Arial" w:cs="Arial"/>
          <w:sz w:val="24"/>
          <w:szCs w:val="24"/>
        </w:rPr>
        <w:t xml:space="preserve">A partir dos anos 90, até o dia de hoje, as empresas voltam a se reunir periodicamente para </w:t>
      </w:r>
      <w:proofErr w:type="gramStart"/>
      <w:r w:rsidRPr="000C5654">
        <w:rPr>
          <w:rFonts w:ascii="Arial" w:hAnsi="Arial" w:cs="Arial"/>
          <w:sz w:val="24"/>
          <w:szCs w:val="24"/>
        </w:rPr>
        <w:t>criar novos</w:t>
      </w:r>
      <w:proofErr w:type="gramEnd"/>
      <w:r w:rsidRPr="000C5654">
        <w:rPr>
          <w:rFonts w:ascii="Arial" w:hAnsi="Arial" w:cs="Arial"/>
          <w:sz w:val="24"/>
          <w:szCs w:val="24"/>
        </w:rPr>
        <w:t xml:space="preserve"> padrões ANSI, nomeando-os com o sufixo do ano em questão, como, por exemplo </w:t>
      </w:r>
      <w:r w:rsidRPr="000C5654">
        <w:rPr>
          <w:rFonts w:ascii="Arial" w:hAnsi="Arial" w:cs="Arial"/>
          <w:i/>
          <w:iCs/>
          <w:sz w:val="24"/>
          <w:szCs w:val="24"/>
        </w:rPr>
        <w:t>ANSI 98</w:t>
      </w:r>
      <w:r w:rsidRPr="000C5654">
        <w:rPr>
          <w:rFonts w:ascii="Arial" w:hAnsi="Arial" w:cs="Arial"/>
          <w:sz w:val="24"/>
          <w:szCs w:val="24"/>
        </w:rPr>
        <w:t>, </w:t>
      </w:r>
      <w:r w:rsidRPr="000C5654">
        <w:rPr>
          <w:rFonts w:ascii="Arial" w:hAnsi="Arial" w:cs="Arial"/>
          <w:i/>
          <w:iCs/>
          <w:sz w:val="24"/>
          <w:szCs w:val="24"/>
        </w:rPr>
        <w:t>ANSI 2002</w:t>
      </w:r>
      <w:r w:rsidRPr="000C5654">
        <w:rPr>
          <w:rFonts w:ascii="Arial" w:hAnsi="Arial" w:cs="Arial"/>
          <w:sz w:val="24"/>
          <w:szCs w:val="24"/>
        </w:rPr>
        <w:t>, e assim por diante. Basicamente, os padrões são revisados para novas estruturas de dados.</w:t>
      </w:r>
    </w:p>
    <w:p w14:paraId="5B78EA03" w14:textId="2D35C4AB" w:rsidR="000C5654" w:rsidRDefault="000C5654" w:rsidP="000C5654">
      <w:pPr>
        <w:jc w:val="center"/>
        <w:rPr>
          <w:rFonts w:ascii="Arial" w:hAnsi="Arial" w:cs="Arial"/>
          <w:b/>
          <w:bCs/>
          <w:sz w:val="24"/>
          <w:szCs w:val="24"/>
        </w:rPr>
      </w:pPr>
      <w:r w:rsidRPr="000C5654">
        <w:rPr>
          <w:rFonts w:ascii="Arial" w:hAnsi="Arial" w:cs="Arial"/>
          <w:b/>
          <w:bCs/>
          <w:sz w:val="24"/>
          <w:szCs w:val="24"/>
        </w:rPr>
        <w:t>Vantagens e desvantagens do padrão SQL</w:t>
      </w:r>
    </w:p>
    <w:p w14:paraId="169FFAFF" w14:textId="51DD213A" w:rsidR="000C5654" w:rsidRPr="000C5654" w:rsidRDefault="000C5654" w:rsidP="000C5654">
      <w:pPr>
        <w:rPr>
          <w:rFonts w:ascii="Arial" w:hAnsi="Arial" w:cs="Arial"/>
          <w:sz w:val="24"/>
          <w:szCs w:val="24"/>
        </w:rPr>
      </w:pPr>
      <w:r w:rsidRPr="000C5654">
        <w:rPr>
          <w:rFonts w:ascii="Arial" w:hAnsi="Arial" w:cs="Arial"/>
          <w:sz w:val="24"/>
          <w:szCs w:val="24"/>
        </w:rPr>
        <w:t>Como vantagens, podemos citar aprendizado, portabilidade, longevidade, comunicação e liberdade de escolha. </w:t>
      </w:r>
    </w:p>
    <w:p w14:paraId="1EB06A0C"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Aprendizado</w:t>
      </w:r>
    </w:p>
    <w:p w14:paraId="70E10BA6" w14:textId="77777777" w:rsidR="000C5654" w:rsidRPr="000C5654" w:rsidRDefault="000C5654" w:rsidP="000C5654">
      <w:pPr>
        <w:jc w:val="both"/>
        <w:rPr>
          <w:rFonts w:ascii="Arial" w:hAnsi="Arial" w:cs="Arial"/>
          <w:sz w:val="24"/>
          <w:szCs w:val="24"/>
        </w:rPr>
      </w:pPr>
      <w:r w:rsidRPr="000C5654">
        <w:rPr>
          <w:rFonts w:ascii="Arial" w:hAnsi="Arial" w:cs="Arial"/>
          <w:sz w:val="24"/>
          <w:szCs w:val="24"/>
        </w:rPr>
        <w:t>O profissional que conhece </w:t>
      </w:r>
      <w:r w:rsidRPr="000C5654">
        <w:rPr>
          <w:rFonts w:ascii="Arial" w:hAnsi="Arial" w:cs="Arial"/>
          <w:i/>
          <w:iCs/>
          <w:sz w:val="24"/>
          <w:szCs w:val="24"/>
        </w:rPr>
        <w:t>SQL</w:t>
      </w:r>
      <w:r w:rsidRPr="000C5654">
        <w:rPr>
          <w:rFonts w:ascii="Arial" w:hAnsi="Arial" w:cs="Arial"/>
          <w:sz w:val="24"/>
          <w:szCs w:val="24"/>
        </w:rPr>
        <w:t> conseguirá transitar facilmente entre os diferentes tipos de bancos de dados relacional já que todos utilizam o padrão ANSI, embora possa haver pequenas diferenças entre as plataformas.</w:t>
      </w:r>
    </w:p>
    <w:p w14:paraId="0488CF7A"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Portabilidade</w:t>
      </w:r>
    </w:p>
    <w:p w14:paraId="0F8C2BA7" w14:textId="77777777" w:rsidR="000C5654" w:rsidRPr="000C5654" w:rsidRDefault="000C5654" w:rsidP="000C5654">
      <w:pPr>
        <w:rPr>
          <w:rFonts w:ascii="Arial" w:hAnsi="Arial" w:cs="Arial"/>
          <w:sz w:val="24"/>
          <w:szCs w:val="24"/>
        </w:rPr>
      </w:pPr>
      <w:r w:rsidRPr="000C5654">
        <w:rPr>
          <w:rFonts w:ascii="Arial" w:hAnsi="Arial" w:cs="Arial"/>
          <w:sz w:val="24"/>
          <w:szCs w:val="24"/>
        </w:rPr>
        <w:t>É fácil migrar sistemas, ou seja, pegar a estrutura de um banco e adotar em outro. Quando mais fácil a implementação usando padrão ANSI, mais fácil se torna a migração entre plataformas.</w:t>
      </w:r>
    </w:p>
    <w:p w14:paraId="0F735F37"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lastRenderedPageBreak/>
        <w:t>Longevidade</w:t>
      </w:r>
    </w:p>
    <w:p w14:paraId="581887A3" w14:textId="77777777" w:rsidR="000C5654" w:rsidRPr="000C5654" w:rsidRDefault="000C5654" w:rsidP="000C5654">
      <w:pPr>
        <w:rPr>
          <w:rFonts w:ascii="Arial" w:hAnsi="Arial" w:cs="Arial"/>
          <w:sz w:val="24"/>
          <w:szCs w:val="24"/>
        </w:rPr>
      </w:pPr>
      <w:r w:rsidRPr="000C5654">
        <w:rPr>
          <w:rFonts w:ascii="Arial" w:hAnsi="Arial" w:cs="Arial"/>
          <w:sz w:val="24"/>
          <w:szCs w:val="24"/>
        </w:rPr>
        <w:t xml:space="preserve">Existe uma regra de que as implementações do padrão ANSI não deixam de funcionar mesmo que seja </w:t>
      </w:r>
      <w:proofErr w:type="gramStart"/>
      <w:r w:rsidRPr="000C5654">
        <w:rPr>
          <w:rFonts w:ascii="Arial" w:hAnsi="Arial" w:cs="Arial"/>
          <w:sz w:val="24"/>
          <w:szCs w:val="24"/>
        </w:rPr>
        <w:t>criada uma nova</w:t>
      </w:r>
      <w:proofErr w:type="gramEnd"/>
      <w:r w:rsidRPr="000C5654">
        <w:rPr>
          <w:rFonts w:ascii="Arial" w:hAnsi="Arial" w:cs="Arial"/>
          <w:sz w:val="24"/>
          <w:szCs w:val="24"/>
        </w:rPr>
        <w:t xml:space="preserve"> versão. Sendo assim, muitas funcionalidades que existem hoje foram criadas na primeira versão, logo, há uma garantia de que o sistema funcionará por muito tempo, independente do surgimento de novas versões do padrão ANSI.</w:t>
      </w:r>
    </w:p>
    <w:p w14:paraId="40185D12"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Comunicação</w:t>
      </w:r>
    </w:p>
    <w:p w14:paraId="01B741C0" w14:textId="77777777" w:rsidR="000C5654" w:rsidRPr="000C5654" w:rsidRDefault="000C5654" w:rsidP="000C5654">
      <w:pPr>
        <w:rPr>
          <w:rFonts w:ascii="Arial" w:hAnsi="Arial" w:cs="Arial"/>
          <w:sz w:val="24"/>
          <w:szCs w:val="24"/>
        </w:rPr>
      </w:pPr>
      <w:r w:rsidRPr="000C5654">
        <w:rPr>
          <w:rFonts w:ascii="Arial" w:hAnsi="Arial" w:cs="Arial"/>
          <w:sz w:val="24"/>
          <w:szCs w:val="24"/>
        </w:rPr>
        <w:t>Se os bancos de dados relacionais falam padrão ANSI, é fácil realizar uma comunicação entre eles. É possível, por exemplo, comunicar um banco de dados </w:t>
      </w:r>
      <w:r w:rsidRPr="000C5654">
        <w:rPr>
          <w:rFonts w:ascii="Arial" w:hAnsi="Arial" w:cs="Arial"/>
          <w:i/>
          <w:iCs/>
          <w:sz w:val="24"/>
          <w:szCs w:val="24"/>
        </w:rPr>
        <w:t>SQL</w:t>
      </w:r>
      <w:r w:rsidRPr="000C5654">
        <w:rPr>
          <w:rFonts w:ascii="Arial" w:hAnsi="Arial" w:cs="Arial"/>
          <w:sz w:val="24"/>
          <w:szCs w:val="24"/>
        </w:rPr>
        <w:t> e um banco de dados </w:t>
      </w:r>
      <w:r w:rsidRPr="000C5654">
        <w:rPr>
          <w:rFonts w:ascii="Arial" w:hAnsi="Arial" w:cs="Arial"/>
          <w:i/>
          <w:iCs/>
          <w:sz w:val="24"/>
          <w:szCs w:val="24"/>
        </w:rPr>
        <w:t>Oracle</w:t>
      </w:r>
      <w:r w:rsidRPr="000C5654">
        <w:rPr>
          <w:rFonts w:ascii="Arial" w:hAnsi="Arial" w:cs="Arial"/>
          <w:sz w:val="24"/>
          <w:szCs w:val="24"/>
        </w:rPr>
        <w:t>, pois ambos utilizam padrão ANSI.</w:t>
      </w:r>
    </w:p>
    <w:p w14:paraId="6E621DCA"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Liberdade de escolha</w:t>
      </w:r>
    </w:p>
    <w:p w14:paraId="451DD3AF" w14:textId="77777777" w:rsidR="000C5654" w:rsidRPr="000C5654" w:rsidRDefault="000C5654" w:rsidP="000C5654">
      <w:pPr>
        <w:rPr>
          <w:rFonts w:ascii="Arial" w:hAnsi="Arial" w:cs="Arial"/>
          <w:sz w:val="24"/>
          <w:szCs w:val="24"/>
        </w:rPr>
      </w:pPr>
      <w:r w:rsidRPr="000C5654">
        <w:rPr>
          <w:rFonts w:ascii="Arial" w:hAnsi="Arial" w:cs="Arial"/>
          <w:sz w:val="24"/>
          <w:szCs w:val="24"/>
        </w:rPr>
        <w:t>Quando há um padrão de linguagem e é necessário selecionar um banco de dados relacional, a escolha torna-se mais fácil, já que os bancos falam a mesma linguagem.</w:t>
      </w:r>
    </w:p>
    <w:p w14:paraId="244EB060" w14:textId="77777777" w:rsidR="000C5654" w:rsidRPr="000C5654" w:rsidRDefault="000C5654" w:rsidP="000C5654">
      <w:pPr>
        <w:rPr>
          <w:rFonts w:ascii="Arial" w:hAnsi="Arial" w:cs="Arial"/>
          <w:sz w:val="24"/>
          <w:szCs w:val="24"/>
        </w:rPr>
      </w:pPr>
      <w:r w:rsidRPr="000C5654">
        <w:rPr>
          <w:rFonts w:ascii="Arial" w:hAnsi="Arial" w:cs="Arial"/>
          <w:sz w:val="24"/>
          <w:szCs w:val="24"/>
        </w:rPr>
        <w:t>Agora vamos às desvantagens, dentre as quais podemos citar a falta de criatividade e de estrutura. Vejamos a seguir.</w:t>
      </w:r>
    </w:p>
    <w:p w14:paraId="79D11782"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Falta de criatividade</w:t>
      </w:r>
    </w:p>
    <w:p w14:paraId="657FBEC0" w14:textId="77777777" w:rsidR="000C5654" w:rsidRPr="000C5654" w:rsidRDefault="000C5654" w:rsidP="000C5654">
      <w:pPr>
        <w:rPr>
          <w:rFonts w:ascii="Arial" w:hAnsi="Arial" w:cs="Arial"/>
          <w:sz w:val="24"/>
          <w:szCs w:val="24"/>
        </w:rPr>
      </w:pPr>
      <w:r w:rsidRPr="000C5654">
        <w:rPr>
          <w:rFonts w:ascii="Arial" w:hAnsi="Arial" w:cs="Arial"/>
          <w:sz w:val="24"/>
          <w:szCs w:val="24"/>
        </w:rPr>
        <w:t>O </w:t>
      </w:r>
      <w:r w:rsidRPr="000C5654">
        <w:rPr>
          <w:rFonts w:ascii="Arial" w:hAnsi="Arial" w:cs="Arial"/>
          <w:i/>
          <w:iCs/>
          <w:sz w:val="24"/>
          <w:szCs w:val="24"/>
        </w:rPr>
        <w:t>SQL</w:t>
      </w:r>
      <w:r w:rsidRPr="000C5654">
        <w:rPr>
          <w:rFonts w:ascii="Arial" w:hAnsi="Arial" w:cs="Arial"/>
          <w:sz w:val="24"/>
          <w:szCs w:val="24"/>
        </w:rPr>
        <w:t> possui alguns limites que podem não atender às demandas do mercado, um exemplo são as redes sociais. Os bancos de dados relacionais estão atrelados à modelagem de processos que são, geralmente lineares. No entanto, quando se trata de redes sociais, não há um caminho único, por isso torna-se difícil de modelar uma rede social utilizando esse tipo de banco.</w:t>
      </w:r>
    </w:p>
    <w:p w14:paraId="70C5B492" w14:textId="77777777" w:rsidR="000C5654" w:rsidRPr="000C5654" w:rsidRDefault="000C5654" w:rsidP="000C5654">
      <w:pPr>
        <w:rPr>
          <w:rFonts w:ascii="Arial" w:hAnsi="Arial" w:cs="Arial"/>
          <w:sz w:val="24"/>
          <w:szCs w:val="24"/>
        </w:rPr>
      </w:pPr>
      <w:r w:rsidRPr="000C5654">
        <w:rPr>
          <w:rFonts w:ascii="Arial" w:hAnsi="Arial" w:cs="Arial"/>
          <w:sz w:val="24"/>
          <w:szCs w:val="24"/>
        </w:rPr>
        <w:t>Inclusive, pensando nesse empecilho, foram criados outros tipos de banco de dados que são chamados de </w:t>
      </w:r>
      <w:proofErr w:type="spellStart"/>
      <w:r w:rsidRPr="000C5654">
        <w:rPr>
          <w:rFonts w:ascii="Arial" w:hAnsi="Arial" w:cs="Arial"/>
          <w:i/>
          <w:iCs/>
          <w:sz w:val="24"/>
          <w:szCs w:val="24"/>
        </w:rPr>
        <w:t>noSQL</w:t>
      </w:r>
      <w:proofErr w:type="spellEnd"/>
      <w:r w:rsidRPr="000C5654">
        <w:rPr>
          <w:rFonts w:ascii="Arial" w:hAnsi="Arial" w:cs="Arial"/>
          <w:sz w:val="24"/>
          <w:szCs w:val="24"/>
        </w:rPr>
        <w:t> e atendem melhor a modelagem de sistemas de redes, mas sua estrutura é completamente diferente dos relacionais e fogem do padrão ANSI.</w:t>
      </w:r>
    </w:p>
    <w:p w14:paraId="6BAD49A9"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Falta de estrutura</w:t>
      </w:r>
    </w:p>
    <w:p w14:paraId="71EFC5B6" w14:textId="77777777" w:rsidR="000C5654" w:rsidRDefault="000C5654" w:rsidP="000C5654">
      <w:pPr>
        <w:rPr>
          <w:rFonts w:ascii="Arial" w:hAnsi="Arial" w:cs="Arial"/>
          <w:sz w:val="24"/>
          <w:szCs w:val="24"/>
        </w:rPr>
      </w:pPr>
      <w:r w:rsidRPr="000C5654">
        <w:rPr>
          <w:rFonts w:ascii="Arial" w:hAnsi="Arial" w:cs="Arial"/>
          <w:sz w:val="24"/>
          <w:szCs w:val="24"/>
        </w:rPr>
        <w:t>Mais adiante, veremos que a linguagem </w:t>
      </w:r>
      <w:r w:rsidRPr="000C5654">
        <w:rPr>
          <w:rFonts w:ascii="Arial" w:hAnsi="Arial" w:cs="Arial"/>
          <w:i/>
          <w:iCs/>
          <w:sz w:val="24"/>
          <w:szCs w:val="24"/>
        </w:rPr>
        <w:t>SQL</w:t>
      </w:r>
      <w:r w:rsidRPr="000C5654">
        <w:rPr>
          <w:rFonts w:ascii="Arial" w:hAnsi="Arial" w:cs="Arial"/>
          <w:sz w:val="24"/>
          <w:szCs w:val="24"/>
        </w:rPr>
        <w:t> não é tão bem estruturada. Embora tenha muitos comandos, não há na linguagem de padrão ANSI, de forma nativa, comandos de repetição comuns à muitas linguagens, como </w:t>
      </w:r>
      <w:proofErr w:type="spellStart"/>
      <w:r w:rsidRPr="000C5654">
        <w:rPr>
          <w:rFonts w:ascii="Arial" w:hAnsi="Arial" w:cs="Arial"/>
          <w:b/>
          <w:bCs/>
          <w:sz w:val="24"/>
          <w:szCs w:val="24"/>
        </w:rPr>
        <w:t>while</w:t>
      </w:r>
      <w:proofErr w:type="spellEnd"/>
      <w:r w:rsidRPr="000C5654">
        <w:rPr>
          <w:rFonts w:ascii="Arial" w:hAnsi="Arial" w:cs="Arial"/>
          <w:sz w:val="24"/>
          <w:szCs w:val="24"/>
        </w:rPr>
        <w:t> e </w:t>
      </w:r>
      <w:r w:rsidRPr="000C5654">
        <w:rPr>
          <w:rFonts w:ascii="Arial" w:hAnsi="Arial" w:cs="Arial"/>
          <w:b/>
          <w:bCs/>
          <w:sz w:val="24"/>
          <w:szCs w:val="24"/>
        </w:rPr>
        <w:t>for</w:t>
      </w:r>
      <w:r w:rsidRPr="000C5654">
        <w:rPr>
          <w:rFonts w:ascii="Arial" w:hAnsi="Arial" w:cs="Arial"/>
          <w:sz w:val="24"/>
          <w:szCs w:val="24"/>
        </w:rPr>
        <w:t>, por exemplo. Para suprir essa falta, os bancos relacionais criaram suas próprias linguagens internas que adicionam essa estrutura de repetição aos comandos </w:t>
      </w:r>
      <w:r w:rsidRPr="000C5654">
        <w:rPr>
          <w:rFonts w:ascii="Arial" w:hAnsi="Arial" w:cs="Arial"/>
          <w:i/>
          <w:iCs/>
          <w:sz w:val="24"/>
          <w:szCs w:val="24"/>
        </w:rPr>
        <w:t>SQL</w:t>
      </w:r>
      <w:r w:rsidRPr="000C5654">
        <w:rPr>
          <w:rFonts w:ascii="Arial" w:hAnsi="Arial" w:cs="Arial"/>
          <w:sz w:val="24"/>
          <w:szCs w:val="24"/>
        </w:rPr>
        <w:t>, mas isso foge ao padrão ANSI, já que cada banco fez sua própria implementação.</w:t>
      </w:r>
    </w:p>
    <w:p w14:paraId="6B2D5213" w14:textId="2A8236BD" w:rsidR="000C5654" w:rsidRPr="000C5654" w:rsidRDefault="000C5654" w:rsidP="000C5654">
      <w:pPr>
        <w:jc w:val="center"/>
        <w:rPr>
          <w:rFonts w:ascii="Arial" w:hAnsi="Arial" w:cs="Arial"/>
          <w:b/>
          <w:bCs/>
          <w:sz w:val="24"/>
          <w:szCs w:val="24"/>
        </w:rPr>
      </w:pPr>
      <w:r w:rsidRPr="000C5654">
        <w:rPr>
          <w:rFonts w:ascii="Arial" w:hAnsi="Arial" w:cs="Arial"/>
          <w:b/>
          <w:bCs/>
          <w:sz w:val="24"/>
          <w:szCs w:val="24"/>
        </w:rPr>
        <w:t>Conjunto de comandos</w:t>
      </w:r>
    </w:p>
    <w:p w14:paraId="2FCBB072" w14:textId="2188F42D" w:rsidR="000C5654" w:rsidRPr="000C5654" w:rsidRDefault="000C5654" w:rsidP="000C5654">
      <w:pPr>
        <w:rPr>
          <w:rFonts w:ascii="Arial" w:hAnsi="Arial" w:cs="Arial"/>
          <w:sz w:val="24"/>
          <w:szCs w:val="24"/>
        </w:rPr>
      </w:pPr>
      <w:r w:rsidRPr="000C5654">
        <w:rPr>
          <w:rFonts w:ascii="Arial" w:hAnsi="Arial" w:cs="Arial"/>
          <w:sz w:val="24"/>
          <w:szCs w:val="24"/>
        </w:rPr>
        <w:t xml:space="preserve">À medida que o padrão ANSI foi evoluindo, deixou de ser uma linguagem apenas para consulta e passou a cobrir grupos de comandos </w:t>
      </w:r>
      <w:r w:rsidR="00DF2D5F" w:rsidRPr="000C5654">
        <w:rPr>
          <w:rFonts w:ascii="Arial" w:hAnsi="Arial" w:cs="Arial"/>
          <w:sz w:val="24"/>
          <w:szCs w:val="24"/>
        </w:rPr>
        <w:t>direcionados</w:t>
      </w:r>
      <w:r w:rsidRPr="000C5654">
        <w:rPr>
          <w:rFonts w:ascii="Arial" w:hAnsi="Arial" w:cs="Arial"/>
          <w:sz w:val="24"/>
          <w:szCs w:val="24"/>
        </w:rPr>
        <w:t xml:space="preserve"> à manutenção e administração dos bancos de dados relacionais. Por isso, hoje os comandos </w:t>
      </w:r>
      <w:r w:rsidRPr="000C5654">
        <w:rPr>
          <w:rFonts w:ascii="Arial" w:hAnsi="Arial" w:cs="Arial"/>
          <w:i/>
          <w:iCs/>
          <w:sz w:val="24"/>
          <w:szCs w:val="24"/>
        </w:rPr>
        <w:t>SQL</w:t>
      </w:r>
      <w:r w:rsidRPr="000C5654">
        <w:rPr>
          <w:rFonts w:ascii="Arial" w:hAnsi="Arial" w:cs="Arial"/>
          <w:sz w:val="24"/>
          <w:szCs w:val="24"/>
        </w:rPr>
        <w:t> dividem-se em 3 grupos. Veremos quais são.</w:t>
      </w:r>
    </w:p>
    <w:p w14:paraId="343CDA02"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lastRenderedPageBreak/>
        <w:t xml:space="preserve">DDL (Data </w:t>
      </w:r>
      <w:proofErr w:type="spellStart"/>
      <w:r w:rsidRPr="000C5654">
        <w:rPr>
          <w:rFonts w:ascii="Arial" w:hAnsi="Arial" w:cs="Arial"/>
          <w:b/>
          <w:bCs/>
          <w:sz w:val="24"/>
          <w:szCs w:val="24"/>
        </w:rPr>
        <w:t>Definition</w:t>
      </w:r>
      <w:proofErr w:type="spellEnd"/>
      <w:r w:rsidRPr="000C5654">
        <w:rPr>
          <w:rFonts w:ascii="Arial" w:hAnsi="Arial" w:cs="Arial"/>
          <w:b/>
          <w:bCs/>
          <w:sz w:val="24"/>
          <w:szCs w:val="24"/>
        </w:rPr>
        <w:t xml:space="preserve"> </w:t>
      </w:r>
      <w:proofErr w:type="spellStart"/>
      <w:r w:rsidRPr="000C5654">
        <w:rPr>
          <w:rFonts w:ascii="Arial" w:hAnsi="Arial" w:cs="Arial"/>
          <w:b/>
          <w:bCs/>
          <w:sz w:val="24"/>
          <w:szCs w:val="24"/>
        </w:rPr>
        <w:t>Language</w:t>
      </w:r>
      <w:proofErr w:type="spellEnd"/>
      <w:r w:rsidRPr="000C5654">
        <w:rPr>
          <w:rFonts w:ascii="Arial" w:hAnsi="Arial" w:cs="Arial"/>
          <w:b/>
          <w:bCs/>
          <w:sz w:val="24"/>
          <w:szCs w:val="24"/>
        </w:rPr>
        <w:t>)</w:t>
      </w:r>
    </w:p>
    <w:p w14:paraId="1D845B57" w14:textId="77777777" w:rsidR="000C5654" w:rsidRPr="000C5654" w:rsidRDefault="000C5654" w:rsidP="000C5654">
      <w:pPr>
        <w:rPr>
          <w:rFonts w:ascii="Arial" w:hAnsi="Arial" w:cs="Arial"/>
          <w:sz w:val="24"/>
          <w:szCs w:val="24"/>
        </w:rPr>
      </w:pPr>
      <w:r w:rsidRPr="000C5654">
        <w:rPr>
          <w:rFonts w:ascii="Arial" w:hAnsi="Arial" w:cs="Arial"/>
          <w:sz w:val="24"/>
          <w:szCs w:val="24"/>
        </w:rPr>
        <w:t>Os comandos </w:t>
      </w:r>
      <w:r w:rsidRPr="000C5654">
        <w:rPr>
          <w:rFonts w:ascii="Arial" w:hAnsi="Arial" w:cs="Arial"/>
          <w:b/>
          <w:bCs/>
          <w:sz w:val="24"/>
          <w:szCs w:val="24"/>
        </w:rPr>
        <w:t>DDL</w:t>
      </w:r>
      <w:r w:rsidRPr="000C5654">
        <w:rPr>
          <w:rFonts w:ascii="Arial" w:hAnsi="Arial" w:cs="Arial"/>
          <w:sz w:val="24"/>
          <w:szCs w:val="24"/>
        </w:rPr>
        <w:t> criam os componentes do banco de dados, ou seja, as entidades, além de fazer a manutenção de sua estrutura. Sendo assim, a produção de tabelas e índices, bem como sua manutenção, são feitas através destes comandos. Entre eles, podemos citar os seguintes:</w:t>
      </w:r>
    </w:p>
    <w:p w14:paraId="79B0DF8F" w14:textId="77777777" w:rsidR="000C5654" w:rsidRPr="000C5654" w:rsidRDefault="000C5654" w:rsidP="000C5654">
      <w:pPr>
        <w:numPr>
          <w:ilvl w:val="0"/>
          <w:numId w:val="6"/>
        </w:numPr>
        <w:rPr>
          <w:rFonts w:ascii="Arial" w:hAnsi="Arial" w:cs="Arial"/>
          <w:sz w:val="24"/>
          <w:szCs w:val="24"/>
        </w:rPr>
      </w:pPr>
      <w:proofErr w:type="spellStart"/>
      <w:r w:rsidRPr="000C5654">
        <w:rPr>
          <w:rFonts w:ascii="Arial" w:hAnsi="Arial" w:cs="Arial"/>
          <w:sz w:val="24"/>
          <w:szCs w:val="24"/>
        </w:rPr>
        <w:t>create</w:t>
      </w:r>
      <w:proofErr w:type="spellEnd"/>
      <w:r w:rsidRPr="000C5654">
        <w:rPr>
          <w:rFonts w:ascii="Arial" w:hAnsi="Arial" w:cs="Arial"/>
          <w:sz w:val="24"/>
          <w:szCs w:val="24"/>
        </w:rPr>
        <w:t> - cria tabelas, índices e outras estruturas;</w:t>
      </w:r>
    </w:p>
    <w:p w14:paraId="117D71AE" w14:textId="77777777" w:rsidR="000C5654" w:rsidRPr="000C5654" w:rsidRDefault="000C5654" w:rsidP="000C5654">
      <w:pPr>
        <w:numPr>
          <w:ilvl w:val="0"/>
          <w:numId w:val="6"/>
        </w:numPr>
        <w:rPr>
          <w:rFonts w:ascii="Arial" w:hAnsi="Arial" w:cs="Arial"/>
          <w:sz w:val="24"/>
          <w:szCs w:val="24"/>
        </w:rPr>
      </w:pPr>
      <w:proofErr w:type="spellStart"/>
      <w:r w:rsidRPr="000C5654">
        <w:rPr>
          <w:rFonts w:ascii="Arial" w:hAnsi="Arial" w:cs="Arial"/>
          <w:sz w:val="24"/>
          <w:szCs w:val="24"/>
        </w:rPr>
        <w:t>alter</w:t>
      </w:r>
      <w:proofErr w:type="spellEnd"/>
      <w:r w:rsidRPr="000C5654">
        <w:rPr>
          <w:rFonts w:ascii="Arial" w:hAnsi="Arial" w:cs="Arial"/>
          <w:sz w:val="24"/>
          <w:szCs w:val="24"/>
        </w:rPr>
        <w:t> - altera as propriedades das entidades;</w:t>
      </w:r>
    </w:p>
    <w:p w14:paraId="147ED616" w14:textId="77777777" w:rsidR="000C5654" w:rsidRPr="000C5654" w:rsidRDefault="000C5654" w:rsidP="000C5654">
      <w:pPr>
        <w:numPr>
          <w:ilvl w:val="0"/>
          <w:numId w:val="6"/>
        </w:numPr>
        <w:rPr>
          <w:rFonts w:ascii="Arial" w:hAnsi="Arial" w:cs="Arial"/>
          <w:sz w:val="24"/>
          <w:szCs w:val="24"/>
        </w:rPr>
      </w:pPr>
      <w:proofErr w:type="spellStart"/>
      <w:r w:rsidRPr="000C5654">
        <w:rPr>
          <w:rFonts w:ascii="Arial" w:hAnsi="Arial" w:cs="Arial"/>
          <w:sz w:val="24"/>
          <w:szCs w:val="24"/>
        </w:rPr>
        <w:t>truncate</w:t>
      </w:r>
      <w:proofErr w:type="spellEnd"/>
      <w:r w:rsidRPr="000C5654">
        <w:rPr>
          <w:rFonts w:ascii="Arial" w:hAnsi="Arial" w:cs="Arial"/>
          <w:sz w:val="24"/>
          <w:szCs w:val="24"/>
        </w:rPr>
        <w:t> - apaga definitivamente os dados de uma tabela;</w:t>
      </w:r>
    </w:p>
    <w:p w14:paraId="60E7D478" w14:textId="77777777" w:rsidR="000C5654" w:rsidRPr="000C5654" w:rsidRDefault="000C5654" w:rsidP="000C5654">
      <w:pPr>
        <w:numPr>
          <w:ilvl w:val="0"/>
          <w:numId w:val="6"/>
        </w:numPr>
        <w:rPr>
          <w:rFonts w:ascii="Arial" w:hAnsi="Arial" w:cs="Arial"/>
          <w:sz w:val="24"/>
          <w:szCs w:val="24"/>
        </w:rPr>
      </w:pPr>
      <w:proofErr w:type="spellStart"/>
      <w:r w:rsidRPr="000C5654">
        <w:rPr>
          <w:rFonts w:ascii="Arial" w:hAnsi="Arial" w:cs="Arial"/>
          <w:sz w:val="24"/>
          <w:szCs w:val="24"/>
        </w:rPr>
        <w:t>drop</w:t>
      </w:r>
      <w:proofErr w:type="spellEnd"/>
      <w:r w:rsidRPr="000C5654">
        <w:rPr>
          <w:rFonts w:ascii="Arial" w:hAnsi="Arial" w:cs="Arial"/>
          <w:sz w:val="24"/>
          <w:szCs w:val="24"/>
        </w:rPr>
        <w:t> - apaga não apenas os dados, mas própria tabela do banco de dados;</w:t>
      </w:r>
    </w:p>
    <w:p w14:paraId="38CEEE90" w14:textId="77777777" w:rsidR="000C5654" w:rsidRPr="000C5654" w:rsidRDefault="000C5654" w:rsidP="000C5654">
      <w:pPr>
        <w:numPr>
          <w:ilvl w:val="0"/>
          <w:numId w:val="6"/>
        </w:numPr>
        <w:rPr>
          <w:rFonts w:ascii="Arial" w:hAnsi="Arial" w:cs="Arial"/>
          <w:sz w:val="24"/>
          <w:szCs w:val="24"/>
        </w:rPr>
      </w:pPr>
      <w:proofErr w:type="spellStart"/>
      <w:r w:rsidRPr="000C5654">
        <w:rPr>
          <w:rFonts w:ascii="Arial" w:hAnsi="Arial" w:cs="Arial"/>
          <w:sz w:val="24"/>
          <w:szCs w:val="24"/>
        </w:rPr>
        <w:t>rename</w:t>
      </w:r>
      <w:proofErr w:type="spellEnd"/>
      <w:r w:rsidRPr="000C5654">
        <w:rPr>
          <w:rFonts w:ascii="Arial" w:hAnsi="Arial" w:cs="Arial"/>
          <w:sz w:val="24"/>
          <w:szCs w:val="24"/>
        </w:rPr>
        <w:t> muda o nome de alguns componentes do banco.</w:t>
      </w:r>
    </w:p>
    <w:p w14:paraId="75A2E486"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 xml:space="preserve">DML (Data </w:t>
      </w:r>
      <w:proofErr w:type="spellStart"/>
      <w:r w:rsidRPr="000C5654">
        <w:rPr>
          <w:rFonts w:ascii="Arial" w:hAnsi="Arial" w:cs="Arial"/>
          <w:b/>
          <w:bCs/>
          <w:sz w:val="24"/>
          <w:szCs w:val="24"/>
        </w:rPr>
        <w:t>Manipulation</w:t>
      </w:r>
      <w:proofErr w:type="spellEnd"/>
      <w:r w:rsidRPr="000C5654">
        <w:rPr>
          <w:rFonts w:ascii="Arial" w:hAnsi="Arial" w:cs="Arial"/>
          <w:b/>
          <w:bCs/>
          <w:sz w:val="24"/>
          <w:szCs w:val="24"/>
        </w:rPr>
        <w:t xml:space="preserve"> </w:t>
      </w:r>
      <w:proofErr w:type="spellStart"/>
      <w:r w:rsidRPr="000C5654">
        <w:rPr>
          <w:rFonts w:ascii="Arial" w:hAnsi="Arial" w:cs="Arial"/>
          <w:b/>
          <w:bCs/>
          <w:sz w:val="24"/>
          <w:szCs w:val="24"/>
        </w:rPr>
        <w:t>Language</w:t>
      </w:r>
      <w:proofErr w:type="spellEnd"/>
      <w:r w:rsidRPr="000C5654">
        <w:rPr>
          <w:rFonts w:ascii="Arial" w:hAnsi="Arial" w:cs="Arial"/>
          <w:b/>
          <w:bCs/>
          <w:sz w:val="24"/>
          <w:szCs w:val="24"/>
        </w:rPr>
        <w:t>)</w:t>
      </w:r>
    </w:p>
    <w:p w14:paraId="0525DD32" w14:textId="77777777" w:rsidR="000C5654" w:rsidRPr="000C5654" w:rsidRDefault="000C5654" w:rsidP="000C5654">
      <w:pPr>
        <w:rPr>
          <w:rFonts w:ascii="Arial" w:hAnsi="Arial" w:cs="Arial"/>
          <w:sz w:val="24"/>
          <w:szCs w:val="24"/>
        </w:rPr>
      </w:pPr>
      <w:r w:rsidRPr="000C5654">
        <w:rPr>
          <w:rFonts w:ascii="Arial" w:hAnsi="Arial" w:cs="Arial"/>
          <w:sz w:val="24"/>
          <w:szCs w:val="24"/>
        </w:rPr>
        <w:t>São usados para gerenciar os dados do banco, ou seja, informações que estão, por exemplo, dentro das tabelas. Alguns exemplos de comandos </w:t>
      </w:r>
      <w:r w:rsidRPr="000C5654">
        <w:rPr>
          <w:rFonts w:ascii="Arial" w:hAnsi="Arial" w:cs="Arial"/>
          <w:b/>
          <w:bCs/>
          <w:sz w:val="24"/>
          <w:szCs w:val="24"/>
        </w:rPr>
        <w:t>DML</w:t>
      </w:r>
      <w:r w:rsidRPr="000C5654">
        <w:rPr>
          <w:rFonts w:ascii="Arial" w:hAnsi="Arial" w:cs="Arial"/>
          <w:sz w:val="24"/>
          <w:szCs w:val="24"/>
        </w:rPr>
        <w:t> são:</w:t>
      </w:r>
    </w:p>
    <w:p w14:paraId="18A38C07" w14:textId="77777777" w:rsidR="000C5654" w:rsidRPr="000C5654" w:rsidRDefault="000C5654" w:rsidP="000C5654">
      <w:pPr>
        <w:numPr>
          <w:ilvl w:val="0"/>
          <w:numId w:val="7"/>
        </w:numPr>
        <w:rPr>
          <w:rFonts w:ascii="Arial" w:hAnsi="Arial" w:cs="Arial"/>
          <w:sz w:val="24"/>
          <w:szCs w:val="24"/>
        </w:rPr>
      </w:pPr>
      <w:proofErr w:type="spellStart"/>
      <w:r w:rsidRPr="000C5654">
        <w:rPr>
          <w:rFonts w:ascii="Arial" w:hAnsi="Arial" w:cs="Arial"/>
          <w:sz w:val="24"/>
          <w:szCs w:val="24"/>
        </w:rPr>
        <w:t>insert</w:t>
      </w:r>
      <w:proofErr w:type="spellEnd"/>
      <w:r w:rsidRPr="000C5654">
        <w:rPr>
          <w:rFonts w:ascii="Arial" w:hAnsi="Arial" w:cs="Arial"/>
          <w:sz w:val="24"/>
          <w:szCs w:val="24"/>
        </w:rPr>
        <w:t> - inclui dados em uma tabela;</w:t>
      </w:r>
    </w:p>
    <w:p w14:paraId="553F993F" w14:textId="77777777" w:rsidR="000C5654" w:rsidRPr="000C5654" w:rsidRDefault="000C5654" w:rsidP="000C5654">
      <w:pPr>
        <w:numPr>
          <w:ilvl w:val="0"/>
          <w:numId w:val="7"/>
        </w:numPr>
        <w:rPr>
          <w:rFonts w:ascii="Arial" w:hAnsi="Arial" w:cs="Arial"/>
          <w:sz w:val="24"/>
          <w:szCs w:val="24"/>
        </w:rPr>
      </w:pPr>
      <w:r w:rsidRPr="000C5654">
        <w:rPr>
          <w:rFonts w:ascii="Arial" w:hAnsi="Arial" w:cs="Arial"/>
          <w:sz w:val="24"/>
          <w:szCs w:val="24"/>
        </w:rPr>
        <w:t>update - altera dados de uma tabela;</w:t>
      </w:r>
    </w:p>
    <w:p w14:paraId="03E6E247" w14:textId="77777777" w:rsidR="000C5654" w:rsidRPr="000C5654" w:rsidRDefault="000C5654" w:rsidP="000C5654">
      <w:pPr>
        <w:numPr>
          <w:ilvl w:val="0"/>
          <w:numId w:val="7"/>
        </w:numPr>
        <w:rPr>
          <w:rFonts w:ascii="Arial" w:hAnsi="Arial" w:cs="Arial"/>
          <w:sz w:val="24"/>
          <w:szCs w:val="24"/>
        </w:rPr>
      </w:pPr>
      <w:r w:rsidRPr="000C5654">
        <w:rPr>
          <w:rFonts w:ascii="Arial" w:hAnsi="Arial" w:cs="Arial"/>
          <w:sz w:val="24"/>
          <w:szCs w:val="24"/>
        </w:rPr>
        <w:t>delete - apaga dados da tabela;</w:t>
      </w:r>
    </w:p>
    <w:p w14:paraId="4B836FD8" w14:textId="77777777" w:rsidR="000C5654" w:rsidRPr="000C5654" w:rsidRDefault="000C5654" w:rsidP="000C5654">
      <w:pPr>
        <w:numPr>
          <w:ilvl w:val="0"/>
          <w:numId w:val="7"/>
        </w:numPr>
        <w:rPr>
          <w:rFonts w:ascii="Arial" w:hAnsi="Arial" w:cs="Arial"/>
          <w:sz w:val="24"/>
          <w:szCs w:val="24"/>
        </w:rPr>
      </w:pPr>
      <w:proofErr w:type="spellStart"/>
      <w:r w:rsidRPr="000C5654">
        <w:rPr>
          <w:rFonts w:ascii="Arial" w:hAnsi="Arial" w:cs="Arial"/>
          <w:sz w:val="24"/>
          <w:szCs w:val="24"/>
        </w:rPr>
        <w:t>lock</w:t>
      </w:r>
      <w:proofErr w:type="spellEnd"/>
      <w:r w:rsidRPr="000C5654">
        <w:rPr>
          <w:rFonts w:ascii="Arial" w:hAnsi="Arial" w:cs="Arial"/>
          <w:sz w:val="24"/>
          <w:szCs w:val="24"/>
        </w:rPr>
        <w:t> - gerencia concorrência da atualização de dados de uma tabela.</w:t>
      </w:r>
    </w:p>
    <w:p w14:paraId="0C669833" w14:textId="77777777" w:rsidR="000C5654" w:rsidRPr="000C5654" w:rsidRDefault="000C5654" w:rsidP="000C5654">
      <w:pPr>
        <w:rPr>
          <w:rFonts w:ascii="Arial" w:hAnsi="Arial" w:cs="Arial"/>
          <w:b/>
          <w:bCs/>
          <w:sz w:val="24"/>
          <w:szCs w:val="24"/>
        </w:rPr>
      </w:pPr>
      <w:r w:rsidRPr="000C5654">
        <w:rPr>
          <w:rFonts w:ascii="Arial" w:hAnsi="Arial" w:cs="Arial"/>
          <w:b/>
          <w:bCs/>
          <w:sz w:val="24"/>
          <w:szCs w:val="24"/>
        </w:rPr>
        <w:t xml:space="preserve">DCL (Data </w:t>
      </w:r>
      <w:proofErr w:type="spellStart"/>
      <w:r w:rsidRPr="000C5654">
        <w:rPr>
          <w:rFonts w:ascii="Arial" w:hAnsi="Arial" w:cs="Arial"/>
          <w:b/>
          <w:bCs/>
          <w:sz w:val="24"/>
          <w:szCs w:val="24"/>
        </w:rPr>
        <w:t>Control</w:t>
      </w:r>
      <w:proofErr w:type="spellEnd"/>
      <w:r w:rsidRPr="000C5654">
        <w:rPr>
          <w:rFonts w:ascii="Arial" w:hAnsi="Arial" w:cs="Arial"/>
          <w:b/>
          <w:bCs/>
          <w:sz w:val="24"/>
          <w:szCs w:val="24"/>
        </w:rPr>
        <w:t xml:space="preserve"> </w:t>
      </w:r>
      <w:proofErr w:type="spellStart"/>
      <w:r w:rsidRPr="000C5654">
        <w:rPr>
          <w:rFonts w:ascii="Arial" w:hAnsi="Arial" w:cs="Arial"/>
          <w:b/>
          <w:bCs/>
          <w:sz w:val="24"/>
          <w:szCs w:val="24"/>
        </w:rPr>
        <w:t>Language</w:t>
      </w:r>
      <w:proofErr w:type="spellEnd"/>
      <w:r w:rsidRPr="000C5654">
        <w:rPr>
          <w:rFonts w:ascii="Arial" w:hAnsi="Arial" w:cs="Arial"/>
          <w:b/>
          <w:bCs/>
          <w:sz w:val="24"/>
          <w:szCs w:val="24"/>
        </w:rPr>
        <w:t>)</w:t>
      </w:r>
    </w:p>
    <w:p w14:paraId="56E99120" w14:textId="77777777" w:rsidR="000C5654" w:rsidRPr="000C5654" w:rsidRDefault="000C5654" w:rsidP="000C5654">
      <w:pPr>
        <w:rPr>
          <w:rFonts w:ascii="Arial" w:hAnsi="Arial" w:cs="Arial"/>
          <w:sz w:val="24"/>
          <w:szCs w:val="24"/>
        </w:rPr>
      </w:pPr>
      <w:r w:rsidRPr="000C5654">
        <w:rPr>
          <w:rFonts w:ascii="Arial" w:hAnsi="Arial" w:cs="Arial"/>
          <w:sz w:val="24"/>
          <w:szCs w:val="24"/>
        </w:rPr>
        <w:t>É o conjunto de comandos que permite administrar o banco de dados. Essa administração não trata da estrutura do banco, mas sim de componentes como segurança, usuário e forma de armazenação dos dados. Entre estes comandos, podemos citar os seguintes:</w:t>
      </w:r>
    </w:p>
    <w:p w14:paraId="59716618" w14:textId="77777777" w:rsidR="000C5654" w:rsidRPr="000C5654" w:rsidRDefault="000C5654" w:rsidP="000C5654">
      <w:pPr>
        <w:numPr>
          <w:ilvl w:val="0"/>
          <w:numId w:val="8"/>
        </w:numPr>
        <w:rPr>
          <w:rFonts w:ascii="Arial" w:hAnsi="Arial" w:cs="Arial"/>
          <w:sz w:val="24"/>
          <w:szCs w:val="24"/>
        </w:rPr>
      </w:pPr>
      <w:proofErr w:type="spellStart"/>
      <w:r w:rsidRPr="000C5654">
        <w:rPr>
          <w:rFonts w:ascii="Arial" w:hAnsi="Arial" w:cs="Arial"/>
          <w:sz w:val="24"/>
          <w:szCs w:val="24"/>
        </w:rPr>
        <w:t>commit</w:t>
      </w:r>
      <w:proofErr w:type="spellEnd"/>
      <w:r w:rsidRPr="000C5654">
        <w:rPr>
          <w:rFonts w:ascii="Arial" w:hAnsi="Arial" w:cs="Arial"/>
          <w:sz w:val="24"/>
          <w:szCs w:val="24"/>
        </w:rPr>
        <w:t> - salva o estado do banco de dados de forma definitiva;</w:t>
      </w:r>
    </w:p>
    <w:p w14:paraId="6E668F04" w14:textId="77777777" w:rsidR="000C5654" w:rsidRPr="000C5654" w:rsidRDefault="000C5654" w:rsidP="000C5654">
      <w:pPr>
        <w:numPr>
          <w:ilvl w:val="0"/>
          <w:numId w:val="8"/>
        </w:numPr>
        <w:rPr>
          <w:rFonts w:ascii="Arial" w:hAnsi="Arial" w:cs="Arial"/>
          <w:sz w:val="24"/>
          <w:szCs w:val="24"/>
        </w:rPr>
      </w:pPr>
      <w:proofErr w:type="spellStart"/>
      <w:r w:rsidRPr="000C5654">
        <w:rPr>
          <w:rFonts w:ascii="Arial" w:hAnsi="Arial" w:cs="Arial"/>
          <w:sz w:val="24"/>
          <w:szCs w:val="24"/>
        </w:rPr>
        <w:t>rollback</w:t>
      </w:r>
      <w:proofErr w:type="spellEnd"/>
      <w:r w:rsidRPr="000C5654">
        <w:rPr>
          <w:rFonts w:ascii="Arial" w:hAnsi="Arial" w:cs="Arial"/>
          <w:sz w:val="24"/>
          <w:szCs w:val="24"/>
        </w:rPr>
        <w:t> - retorna ao estado salvo previamente;</w:t>
      </w:r>
    </w:p>
    <w:p w14:paraId="6F8986A9" w14:textId="77777777" w:rsidR="000C5654" w:rsidRPr="000C5654" w:rsidRDefault="000C5654" w:rsidP="000C5654">
      <w:pPr>
        <w:numPr>
          <w:ilvl w:val="0"/>
          <w:numId w:val="8"/>
        </w:numPr>
        <w:rPr>
          <w:rFonts w:ascii="Arial" w:hAnsi="Arial" w:cs="Arial"/>
          <w:sz w:val="24"/>
          <w:szCs w:val="24"/>
        </w:rPr>
      </w:pPr>
      <w:proofErr w:type="spellStart"/>
      <w:r w:rsidRPr="000C5654">
        <w:rPr>
          <w:rFonts w:ascii="Arial" w:hAnsi="Arial" w:cs="Arial"/>
          <w:sz w:val="24"/>
          <w:szCs w:val="24"/>
        </w:rPr>
        <w:t>savepoint</w:t>
      </w:r>
      <w:proofErr w:type="spellEnd"/>
      <w:r w:rsidRPr="000C5654">
        <w:rPr>
          <w:rFonts w:ascii="Arial" w:hAnsi="Arial" w:cs="Arial"/>
          <w:sz w:val="24"/>
          <w:szCs w:val="24"/>
        </w:rPr>
        <w:t> - salva o estado do banco de forma temporária.</w:t>
      </w:r>
    </w:p>
    <w:p w14:paraId="0CADDF40" w14:textId="1E0C318D" w:rsidR="000C5654" w:rsidRDefault="000C5654" w:rsidP="000C5654">
      <w:pPr>
        <w:rPr>
          <w:rFonts w:ascii="Arial" w:hAnsi="Arial" w:cs="Arial"/>
          <w:sz w:val="24"/>
          <w:szCs w:val="24"/>
        </w:rPr>
      </w:pPr>
      <w:r w:rsidRPr="000C5654">
        <w:rPr>
          <w:rFonts w:ascii="Arial" w:hAnsi="Arial" w:cs="Arial"/>
          <w:sz w:val="24"/>
          <w:szCs w:val="24"/>
        </w:rPr>
        <w:t>Portanto, estes são os três grupos de comandos: </w:t>
      </w:r>
      <w:r w:rsidRPr="000C5654">
        <w:rPr>
          <w:rFonts w:ascii="Arial" w:hAnsi="Arial" w:cs="Arial"/>
          <w:b/>
          <w:bCs/>
          <w:sz w:val="24"/>
          <w:szCs w:val="24"/>
        </w:rPr>
        <w:t>DDL</w:t>
      </w:r>
      <w:r w:rsidRPr="000C5654">
        <w:rPr>
          <w:rFonts w:ascii="Arial" w:hAnsi="Arial" w:cs="Arial"/>
          <w:sz w:val="24"/>
          <w:szCs w:val="24"/>
        </w:rPr>
        <w:t>, </w:t>
      </w:r>
      <w:r w:rsidRPr="000C5654">
        <w:rPr>
          <w:rFonts w:ascii="Arial" w:hAnsi="Arial" w:cs="Arial"/>
          <w:b/>
          <w:bCs/>
          <w:sz w:val="24"/>
          <w:szCs w:val="24"/>
        </w:rPr>
        <w:t>DML</w:t>
      </w:r>
      <w:r w:rsidRPr="000C5654">
        <w:rPr>
          <w:rFonts w:ascii="Arial" w:hAnsi="Arial" w:cs="Arial"/>
          <w:sz w:val="24"/>
          <w:szCs w:val="24"/>
        </w:rPr>
        <w:t> e </w:t>
      </w:r>
      <w:r w:rsidRPr="000C5654">
        <w:rPr>
          <w:rFonts w:ascii="Arial" w:hAnsi="Arial" w:cs="Arial"/>
          <w:b/>
          <w:bCs/>
          <w:sz w:val="24"/>
          <w:szCs w:val="24"/>
        </w:rPr>
        <w:t>DCL</w:t>
      </w:r>
      <w:r w:rsidRPr="000C5654">
        <w:rPr>
          <w:rFonts w:ascii="Arial" w:hAnsi="Arial" w:cs="Arial"/>
          <w:sz w:val="24"/>
          <w:szCs w:val="24"/>
        </w:rPr>
        <w:t>. Falaremos mais sobre eles no decorrer do curso.</w:t>
      </w:r>
    </w:p>
    <w:p w14:paraId="22A08217" w14:textId="7320A69C" w:rsidR="00DF2D5F" w:rsidRDefault="00DF2D5F" w:rsidP="00DF2D5F">
      <w:pPr>
        <w:jc w:val="center"/>
        <w:rPr>
          <w:rFonts w:ascii="Arial" w:hAnsi="Arial" w:cs="Arial"/>
          <w:b/>
          <w:bCs/>
          <w:sz w:val="24"/>
          <w:szCs w:val="24"/>
        </w:rPr>
      </w:pPr>
      <w:r w:rsidRPr="00DF2D5F">
        <w:rPr>
          <w:rFonts w:ascii="Arial" w:hAnsi="Arial" w:cs="Arial"/>
          <w:b/>
          <w:bCs/>
          <w:sz w:val="24"/>
          <w:szCs w:val="24"/>
        </w:rPr>
        <w:t>História do SQL Server</w:t>
      </w:r>
    </w:p>
    <w:p w14:paraId="2EAE6E88"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O </w:t>
      </w:r>
      <w:r w:rsidRPr="00DF2D5F">
        <w:rPr>
          <w:rFonts w:ascii="Arial" w:hAnsi="Arial" w:cs="Arial"/>
          <w:i/>
          <w:iCs/>
          <w:sz w:val="24"/>
          <w:szCs w:val="24"/>
        </w:rPr>
        <w:t>Microsoft SQL Server</w:t>
      </w:r>
      <w:r w:rsidRPr="00DF2D5F">
        <w:rPr>
          <w:rFonts w:ascii="Arial" w:hAnsi="Arial" w:cs="Arial"/>
          <w:sz w:val="24"/>
          <w:szCs w:val="24"/>
        </w:rPr>
        <w:t> surgiu a partir do banco de dados </w:t>
      </w:r>
      <w:r w:rsidRPr="00DF2D5F">
        <w:rPr>
          <w:rFonts w:ascii="Arial" w:hAnsi="Arial" w:cs="Arial"/>
          <w:i/>
          <w:iCs/>
          <w:sz w:val="24"/>
          <w:szCs w:val="24"/>
        </w:rPr>
        <w:t>Sybase</w:t>
      </w:r>
      <w:r w:rsidRPr="00DF2D5F">
        <w:rPr>
          <w:rFonts w:ascii="Arial" w:hAnsi="Arial" w:cs="Arial"/>
          <w:sz w:val="24"/>
          <w:szCs w:val="24"/>
        </w:rPr>
        <w:t>. Em 1988, a </w:t>
      </w:r>
      <w:r w:rsidRPr="00DF2D5F">
        <w:rPr>
          <w:rFonts w:ascii="Arial" w:hAnsi="Arial" w:cs="Arial"/>
          <w:i/>
          <w:iCs/>
          <w:sz w:val="24"/>
          <w:szCs w:val="24"/>
        </w:rPr>
        <w:t>Microsoft</w:t>
      </w:r>
      <w:r w:rsidRPr="00DF2D5F">
        <w:rPr>
          <w:rFonts w:ascii="Arial" w:hAnsi="Arial" w:cs="Arial"/>
          <w:sz w:val="24"/>
          <w:szCs w:val="24"/>
        </w:rPr>
        <w:t> resolveu adotar o </w:t>
      </w:r>
      <w:r w:rsidRPr="00DF2D5F">
        <w:rPr>
          <w:rFonts w:ascii="Arial" w:hAnsi="Arial" w:cs="Arial"/>
          <w:i/>
          <w:iCs/>
          <w:sz w:val="24"/>
          <w:szCs w:val="24"/>
        </w:rPr>
        <w:t>Sybase</w:t>
      </w:r>
      <w:r w:rsidRPr="00DF2D5F">
        <w:rPr>
          <w:rFonts w:ascii="Arial" w:hAnsi="Arial" w:cs="Arial"/>
          <w:sz w:val="24"/>
          <w:szCs w:val="24"/>
        </w:rPr>
        <w:t> como complemento do sistema operacional </w:t>
      </w:r>
      <w:r w:rsidRPr="00DF2D5F">
        <w:rPr>
          <w:rFonts w:ascii="Arial" w:hAnsi="Arial" w:cs="Arial"/>
          <w:i/>
          <w:iCs/>
          <w:sz w:val="24"/>
          <w:szCs w:val="24"/>
        </w:rPr>
        <w:t>Windows NT</w:t>
      </w:r>
      <w:r w:rsidRPr="00DF2D5F">
        <w:rPr>
          <w:rFonts w:ascii="Arial" w:hAnsi="Arial" w:cs="Arial"/>
          <w:sz w:val="24"/>
          <w:szCs w:val="24"/>
        </w:rPr>
        <w:t> - uma das primeiras versões do </w:t>
      </w:r>
      <w:r w:rsidRPr="00DF2D5F">
        <w:rPr>
          <w:rFonts w:ascii="Arial" w:hAnsi="Arial" w:cs="Arial"/>
          <w:i/>
          <w:iCs/>
          <w:sz w:val="24"/>
          <w:szCs w:val="24"/>
        </w:rPr>
        <w:t>Windows</w:t>
      </w:r>
      <w:r w:rsidRPr="00DF2D5F">
        <w:rPr>
          <w:rFonts w:ascii="Arial" w:hAnsi="Arial" w:cs="Arial"/>
          <w:sz w:val="24"/>
          <w:szCs w:val="24"/>
        </w:rPr>
        <w:t>, ainda baseada no antigo </w:t>
      </w:r>
      <w:r w:rsidRPr="00DF2D5F">
        <w:rPr>
          <w:rFonts w:ascii="Arial" w:hAnsi="Arial" w:cs="Arial"/>
          <w:i/>
          <w:iCs/>
          <w:sz w:val="24"/>
          <w:szCs w:val="24"/>
        </w:rPr>
        <w:t>DOS</w:t>
      </w:r>
      <w:r w:rsidRPr="00DF2D5F">
        <w:rPr>
          <w:rFonts w:ascii="Arial" w:hAnsi="Arial" w:cs="Arial"/>
          <w:sz w:val="24"/>
          <w:szCs w:val="24"/>
        </w:rPr>
        <w:t xml:space="preserve">, voltado para o mercado corporativo. A partir daí o banco de dados foi evoluindo, porém, em 1994, as </w:t>
      </w:r>
      <w:r w:rsidRPr="00DF2D5F">
        <w:rPr>
          <w:rFonts w:ascii="Arial" w:hAnsi="Arial" w:cs="Arial"/>
          <w:sz w:val="24"/>
          <w:szCs w:val="24"/>
        </w:rPr>
        <w:lastRenderedPageBreak/>
        <w:t>empresas </w:t>
      </w:r>
      <w:r w:rsidRPr="00DF2D5F">
        <w:rPr>
          <w:rFonts w:ascii="Arial" w:hAnsi="Arial" w:cs="Arial"/>
          <w:i/>
          <w:iCs/>
          <w:sz w:val="24"/>
          <w:szCs w:val="24"/>
        </w:rPr>
        <w:t>Microsoft</w:t>
      </w:r>
      <w:r w:rsidRPr="00DF2D5F">
        <w:rPr>
          <w:rFonts w:ascii="Arial" w:hAnsi="Arial" w:cs="Arial"/>
          <w:sz w:val="24"/>
          <w:szCs w:val="24"/>
        </w:rPr>
        <w:t> e </w:t>
      </w:r>
      <w:r w:rsidRPr="00DF2D5F">
        <w:rPr>
          <w:rFonts w:ascii="Arial" w:hAnsi="Arial" w:cs="Arial"/>
          <w:i/>
          <w:iCs/>
          <w:sz w:val="24"/>
          <w:szCs w:val="24"/>
        </w:rPr>
        <w:t>Sybase</w:t>
      </w:r>
      <w:r w:rsidRPr="00DF2D5F">
        <w:rPr>
          <w:rFonts w:ascii="Arial" w:hAnsi="Arial" w:cs="Arial"/>
          <w:sz w:val="24"/>
          <w:szCs w:val="24"/>
        </w:rPr>
        <w:t> sofreram uma ruptura e seguiram caminhos distintos.</w:t>
      </w:r>
    </w:p>
    <w:p w14:paraId="74D334D7"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Em 1995 surge a versão 6.0 do </w:t>
      </w:r>
      <w:r w:rsidRPr="00DF2D5F">
        <w:rPr>
          <w:rFonts w:ascii="Arial" w:hAnsi="Arial" w:cs="Arial"/>
          <w:i/>
          <w:iCs/>
          <w:sz w:val="24"/>
          <w:szCs w:val="24"/>
        </w:rPr>
        <w:t>SQL Server</w:t>
      </w:r>
      <w:r w:rsidRPr="00DF2D5F">
        <w:rPr>
          <w:rFonts w:ascii="Arial" w:hAnsi="Arial" w:cs="Arial"/>
          <w:sz w:val="24"/>
          <w:szCs w:val="24"/>
        </w:rPr>
        <w:t>, que aumentou substancialmente a performance do banco, provendo mecanismos de replicação de base e administração centralizada. No ano seguinte, em 1996, a versão 6.5 trouxe melhorias significativas para a tecnologia de banco de dados, disponibilizando novas funcionalidades.</w:t>
      </w:r>
    </w:p>
    <w:p w14:paraId="659F0959"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Em 1997, a </w:t>
      </w:r>
      <w:r w:rsidRPr="00DF2D5F">
        <w:rPr>
          <w:rFonts w:ascii="Arial" w:hAnsi="Arial" w:cs="Arial"/>
          <w:i/>
          <w:iCs/>
          <w:sz w:val="24"/>
          <w:szCs w:val="24"/>
        </w:rPr>
        <w:t>Microsoft</w:t>
      </w:r>
      <w:r w:rsidRPr="00DF2D5F">
        <w:rPr>
          <w:rFonts w:ascii="Arial" w:hAnsi="Arial" w:cs="Arial"/>
          <w:sz w:val="24"/>
          <w:szCs w:val="24"/>
        </w:rPr>
        <w:t> lançou a versão Enterprise do </w:t>
      </w:r>
      <w:r w:rsidRPr="00DF2D5F">
        <w:rPr>
          <w:rFonts w:ascii="Arial" w:hAnsi="Arial" w:cs="Arial"/>
          <w:i/>
          <w:iCs/>
          <w:sz w:val="24"/>
          <w:szCs w:val="24"/>
        </w:rPr>
        <w:t>SQL</w:t>
      </w:r>
      <w:r w:rsidRPr="00DF2D5F">
        <w:rPr>
          <w:rFonts w:ascii="Arial" w:hAnsi="Arial" w:cs="Arial"/>
          <w:sz w:val="24"/>
          <w:szCs w:val="24"/>
        </w:rPr>
        <w:t> 6.5. Até então, a empresa enxergava o banco de dados de maneira departamental. Com essa nova versão, no entanto, passou-se a vê-lo como um banco de dados corporativo, voltado para o mercado empresarial. Na versão 7.0, lançada em 1998, o software foi totalmente reescrito.</w:t>
      </w:r>
    </w:p>
    <w:p w14:paraId="2136953E"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Em 2000, o ano passa a compor o nome da versão do </w:t>
      </w:r>
      <w:r w:rsidRPr="00DF2D5F">
        <w:rPr>
          <w:rFonts w:ascii="Arial" w:hAnsi="Arial" w:cs="Arial"/>
          <w:i/>
          <w:iCs/>
          <w:sz w:val="24"/>
          <w:szCs w:val="24"/>
        </w:rPr>
        <w:t>SQL Server</w:t>
      </w:r>
      <w:r w:rsidRPr="00DF2D5F">
        <w:rPr>
          <w:rFonts w:ascii="Arial" w:hAnsi="Arial" w:cs="Arial"/>
          <w:sz w:val="24"/>
          <w:szCs w:val="24"/>
        </w:rPr>
        <w:t> em que o software é lançado, deixando de usar os números sequenciais. Na versão 2000, ele passa a ser construído sobre um novo framework. 3 anos depois, em 2003, passou-se a usar a versão 64 bits do 2000.</w:t>
      </w:r>
    </w:p>
    <w:p w14:paraId="4608334E"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Em 2005, a versão ganhou o codinome Yukon e foi a primeira versão do </w:t>
      </w:r>
      <w:r w:rsidRPr="00DF2D5F">
        <w:rPr>
          <w:rFonts w:ascii="Arial" w:hAnsi="Arial" w:cs="Arial"/>
          <w:i/>
          <w:iCs/>
          <w:sz w:val="24"/>
          <w:szCs w:val="24"/>
        </w:rPr>
        <w:t>SQL Server</w:t>
      </w:r>
      <w:r w:rsidRPr="00DF2D5F">
        <w:rPr>
          <w:rFonts w:ascii="Arial" w:hAnsi="Arial" w:cs="Arial"/>
          <w:sz w:val="24"/>
          <w:szCs w:val="24"/>
        </w:rPr>
        <w:t> integrada com a recém-criada plataforma </w:t>
      </w:r>
      <w:r w:rsidRPr="00DF2D5F">
        <w:rPr>
          <w:rFonts w:ascii="Arial" w:hAnsi="Arial" w:cs="Arial"/>
          <w:i/>
          <w:iCs/>
          <w:sz w:val="24"/>
          <w:szCs w:val="24"/>
        </w:rPr>
        <w:t>.NET</w:t>
      </w:r>
      <w:r w:rsidRPr="00DF2D5F">
        <w:rPr>
          <w:rFonts w:ascii="Arial" w:hAnsi="Arial" w:cs="Arial"/>
          <w:sz w:val="24"/>
          <w:szCs w:val="24"/>
        </w:rPr>
        <w:t>. Nesse mesmo ano surgiram casos de sucesso no processamento de grandes volumes, como, por exemplo, a administração das operações de bolsas de valores adotada pela </w:t>
      </w:r>
      <w:r w:rsidRPr="00DF2D5F">
        <w:rPr>
          <w:rFonts w:ascii="Arial" w:hAnsi="Arial" w:cs="Arial"/>
          <w:i/>
          <w:iCs/>
          <w:sz w:val="24"/>
          <w:szCs w:val="24"/>
        </w:rPr>
        <w:t>Bovespa</w:t>
      </w:r>
      <w:r w:rsidRPr="00DF2D5F">
        <w:rPr>
          <w:rFonts w:ascii="Arial" w:hAnsi="Arial" w:cs="Arial"/>
          <w:sz w:val="24"/>
          <w:szCs w:val="24"/>
        </w:rPr>
        <w:t>. Vale ressaltar que, até esse ano, o </w:t>
      </w:r>
      <w:r w:rsidRPr="00DF2D5F">
        <w:rPr>
          <w:rFonts w:ascii="Arial" w:hAnsi="Arial" w:cs="Arial"/>
          <w:i/>
          <w:iCs/>
          <w:sz w:val="24"/>
          <w:szCs w:val="24"/>
        </w:rPr>
        <w:t>SQL Server</w:t>
      </w:r>
      <w:r w:rsidRPr="00DF2D5F">
        <w:rPr>
          <w:rFonts w:ascii="Arial" w:hAnsi="Arial" w:cs="Arial"/>
          <w:sz w:val="24"/>
          <w:szCs w:val="24"/>
        </w:rPr>
        <w:t> não era enxergado como um competidor direto do </w:t>
      </w:r>
      <w:r w:rsidRPr="00DF2D5F">
        <w:rPr>
          <w:rFonts w:ascii="Arial" w:hAnsi="Arial" w:cs="Arial"/>
          <w:i/>
          <w:iCs/>
          <w:sz w:val="24"/>
          <w:szCs w:val="24"/>
        </w:rPr>
        <w:t>Oracle</w:t>
      </w:r>
      <w:r w:rsidRPr="00DF2D5F">
        <w:rPr>
          <w:rFonts w:ascii="Arial" w:hAnsi="Arial" w:cs="Arial"/>
          <w:sz w:val="24"/>
          <w:szCs w:val="24"/>
        </w:rPr>
        <w:t>, que era consolidado no mercado como o único banco de dados relacional capaz de suportar grandes volumes e transações.</w:t>
      </w:r>
    </w:p>
    <w:p w14:paraId="43A511A0"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 xml:space="preserve">Em 2008 é lançada a versão Business </w:t>
      </w:r>
      <w:proofErr w:type="spellStart"/>
      <w:r w:rsidRPr="00DF2D5F">
        <w:rPr>
          <w:rFonts w:ascii="Arial" w:hAnsi="Arial" w:cs="Arial"/>
          <w:sz w:val="24"/>
          <w:szCs w:val="24"/>
        </w:rPr>
        <w:t>Intelligence</w:t>
      </w:r>
      <w:proofErr w:type="spellEnd"/>
      <w:r w:rsidRPr="00DF2D5F">
        <w:rPr>
          <w:rFonts w:ascii="Arial" w:hAnsi="Arial" w:cs="Arial"/>
          <w:sz w:val="24"/>
          <w:szCs w:val="24"/>
        </w:rPr>
        <w:t>. À época, o banco de dados ia além do relacional e passou a receber novas funcionalidades, como armazenar dados geográficos e controlar cargas por usuário, por exemplo. Essa versão, no entanto, apresentou muitos bugs, e no mesmo ano foi lançada a versão 2008 R2, que aprimorava a versão de 2008 solucionando os bugs.</w:t>
      </w:r>
    </w:p>
    <w:p w14:paraId="2EA1FC3F"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No ano de 2012, a versão do </w:t>
      </w:r>
      <w:r w:rsidRPr="00DF2D5F">
        <w:rPr>
          <w:rFonts w:ascii="Arial" w:hAnsi="Arial" w:cs="Arial"/>
          <w:i/>
          <w:iCs/>
          <w:sz w:val="24"/>
          <w:szCs w:val="24"/>
        </w:rPr>
        <w:t>SQL Server</w:t>
      </w:r>
      <w:r w:rsidRPr="00DF2D5F">
        <w:rPr>
          <w:rFonts w:ascii="Arial" w:hAnsi="Arial" w:cs="Arial"/>
          <w:sz w:val="24"/>
          <w:szCs w:val="24"/>
        </w:rPr>
        <w:t> passou a receber instâncias de </w:t>
      </w:r>
      <w:r w:rsidRPr="00DF2D5F">
        <w:rPr>
          <w:rFonts w:ascii="Arial" w:hAnsi="Arial" w:cs="Arial"/>
          <w:i/>
          <w:iCs/>
          <w:sz w:val="24"/>
          <w:szCs w:val="24"/>
        </w:rPr>
        <w:t>Clusters</w:t>
      </w:r>
      <w:r w:rsidRPr="00DF2D5F">
        <w:rPr>
          <w:rFonts w:ascii="Arial" w:hAnsi="Arial" w:cs="Arial"/>
          <w:sz w:val="24"/>
          <w:szCs w:val="24"/>
        </w:rPr>
        <w:t> e </w:t>
      </w:r>
      <w:proofErr w:type="spellStart"/>
      <w:r w:rsidRPr="00DF2D5F">
        <w:rPr>
          <w:rFonts w:ascii="Arial" w:hAnsi="Arial" w:cs="Arial"/>
          <w:i/>
          <w:iCs/>
          <w:sz w:val="24"/>
          <w:szCs w:val="24"/>
        </w:rPr>
        <w:t>Failover</w:t>
      </w:r>
      <w:proofErr w:type="spellEnd"/>
      <w:r w:rsidRPr="00DF2D5F">
        <w:rPr>
          <w:rFonts w:ascii="Arial" w:hAnsi="Arial" w:cs="Arial"/>
          <w:sz w:val="24"/>
          <w:szCs w:val="24"/>
        </w:rPr>
        <w:t>, ou seja, servidores que funcionam em paralelo para o caso de falha. Com essa funcionalidade, ele finalmente passa a concorrer diretamente com o </w:t>
      </w:r>
      <w:r w:rsidRPr="00DF2D5F">
        <w:rPr>
          <w:rFonts w:ascii="Arial" w:hAnsi="Arial" w:cs="Arial"/>
          <w:i/>
          <w:iCs/>
          <w:sz w:val="24"/>
          <w:szCs w:val="24"/>
        </w:rPr>
        <w:t>Oracle</w:t>
      </w:r>
      <w:r w:rsidRPr="00DF2D5F">
        <w:rPr>
          <w:rFonts w:ascii="Arial" w:hAnsi="Arial" w:cs="Arial"/>
          <w:sz w:val="24"/>
          <w:szCs w:val="24"/>
        </w:rPr>
        <w:t>, que já tinha um ambiente de </w:t>
      </w:r>
      <w:r w:rsidRPr="00DF2D5F">
        <w:rPr>
          <w:rFonts w:ascii="Arial" w:hAnsi="Arial" w:cs="Arial"/>
          <w:i/>
          <w:iCs/>
          <w:sz w:val="24"/>
          <w:szCs w:val="24"/>
        </w:rPr>
        <w:t>Clusters</w:t>
      </w:r>
      <w:r w:rsidRPr="00DF2D5F">
        <w:rPr>
          <w:rFonts w:ascii="Arial" w:hAnsi="Arial" w:cs="Arial"/>
          <w:sz w:val="24"/>
          <w:szCs w:val="24"/>
        </w:rPr>
        <w:t> na sua versão original.</w:t>
      </w:r>
    </w:p>
    <w:p w14:paraId="1756BD8D" w14:textId="77777777" w:rsidR="00DF2D5F" w:rsidRPr="00DF2D5F" w:rsidRDefault="00DF2D5F" w:rsidP="00DF2D5F">
      <w:pPr>
        <w:jc w:val="both"/>
        <w:rPr>
          <w:rFonts w:ascii="Arial" w:hAnsi="Arial" w:cs="Arial"/>
          <w:sz w:val="24"/>
          <w:szCs w:val="24"/>
        </w:rPr>
      </w:pPr>
      <w:r w:rsidRPr="00DF2D5F">
        <w:rPr>
          <w:rFonts w:ascii="Arial" w:hAnsi="Arial" w:cs="Arial"/>
          <w:sz w:val="24"/>
          <w:szCs w:val="24"/>
        </w:rPr>
        <w:t>Dois anos depois, em 2014, foram introduzidas novidades como, por exemplo, suporte a ambientes virtuais e de nuvem. Em 2016, a </w:t>
      </w:r>
      <w:r w:rsidRPr="00DF2D5F">
        <w:rPr>
          <w:rFonts w:ascii="Arial" w:hAnsi="Arial" w:cs="Arial"/>
          <w:i/>
          <w:iCs/>
          <w:sz w:val="24"/>
          <w:szCs w:val="24"/>
        </w:rPr>
        <w:t>Microsoft</w:t>
      </w:r>
      <w:r w:rsidRPr="00DF2D5F">
        <w:rPr>
          <w:rFonts w:ascii="Arial" w:hAnsi="Arial" w:cs="Arial"/>
          <w:sz w:val="24"/>
          <w:szCs w:val="24"/>
        </w:rPr>
        <w:t> abandonou completamente a versão 32 bits e todas as versões, a partir de então, foram de 64 bits. Em 2017, a grande novidade foi uma versão do </w:t>
      </w:r>
      <w:r w:rsidRPr="00DF2D5F">
        <w:rPr>
          <w:rFonts w:ascii="Arial" w:hAnsi="Arial" w:cs="Arial"/>
          <w:i/>
          <w:iCs/>
          <w:sz w:val="24"/>
          <w:szCs w:val="24"/>
        </w:rPr>
        <w:t>SQL Server</w:t>
      </w:r>
      <w:r w:rsidRPr="00DF2D5F">
        <w:rPr>
          <w:rFonts w:ascii="Arial" w:hAnsi="Arial" w:cs="Arial"/>
          <w:sz w:val="24"/>
          <w:szCs w:val="24"/>
        </w:rPr>
        <w:t> para </w:t>
      </w:r>
      <w:r w:rsidRPr="00DF2D5F">
        <w:rPr>
          <w:rFonts w:ascii="Arial" w:hAnsi="Arial" w:cs="Arial"/>
          <w:i/>
          <w:iCs/>
          <w:sz w:val="24"/>
          <w:szCs w:val="24"/>
        </w:rPr>
        <w:t>Linux</w:t>
      </w:r>
      <w:r w:rsidRPr="00DF2D5F">
        <w:rPr>
          <w:rFonts w:ascii="Arial" w:hAnsi="Arial" w:cs="Arial"/>
          <w:sz w:val="24"/>
          <w:szCs w:val="24"/>
        </w:rPr>
        <w:t> e em 2019 passou a suportar </w:t>
      </w:r>
      <w:r w:rsidRPr="00DF2D5F">
        <w:rPr>
          <w:rFonts w:ascii="Arial" w:hAnsi="Arial" w:cs="Arial"/>
          <w:i/>
          <w:iCs/>
          <w:sz w:val="24"/>
          <w:szCs w:val="24"/>
        </w:rPr>
        <w:t>Big Datas</w:t>
      </w:r>
      <w:r w:rsidRPr="00DF2D5F">
        <w:rPr>
          <w:rFonts w:ascii="Arial" w:hAnsi="Arial" w:cs="Arial"/>
          <w:sz w:val="24"/>
          <w:szCs w:val="24"/>
        </w:rPr>
        <w:t>, além de melhorias pontuais, como funcionalidades de </w:t>
      </w:r>
      <w:proofErr w:type="spellStart"/>
      <w:r w:rsidRPr="00DF2D5F">
        <w:rPr>
          <w:rFonts w:ascii="Arial" w:hAnsi="Arial" w:cs="Arial"/>
          <w:i/>
          <w:iCs/>
          <w:sz w:val="24"/>
          <w:szCs w:val="24"/>
        </w:rPr>
        <w:t>Machine</w:t>
      </w:r>
      <w:proofErr w:type="spellEnd"/>
      <w:r w:rsidRPr="00DF2D5F">
        <w:rPr>
          <w:rFonts w:ascii="Arial" w:hAnsi="Arial" w:cs="Arial"/>
          <w:i/>
          <w:iCs/>
          <w:sz w:val="24"/>
          <w:szCs w:val="24"/>
        </w:rPr>
        <w:t xml:space="preserve"> Learning</w:t>
      </w:r>
      <w:r w:rsidRPr="00DF2D5F">
        <w:rPr>
          <w:rFonts w:ascii="Arial" w:hAnsi="Arial" w:cs="Arial"/>
          <w:sz w:val="24"/>
          <w:szCs w:val="24"/>
        </w:rPr>
        <w:t>, por exemplo.</w:t>
      </w:r>
    </w:p>
    <w:p w14:paraId="75B29AB1" w14:textId="77777777" w:rsidR="00DF2D5F" w:rsidRDefault="00DF2D5F" w:rsidP="00DF2D5F">
      <w:pPr>
        <w:jc w:val="both"/>
        <w:rPr>
          <w:rFonts w:ascii="Arial" w:hAnsi="Arial" w:cs="Arial"/>
          <w:sz w:val="24"/>
          <w:szCs w:val="24"/>
        </w:rPr>
      </w:pPr>
      <w:r w:rsidRPr="00DF2D5F">
        <w:rPr>
          <w:rFonts w:ascii="Arial" w:hAnsi="Arial" w:cs="Arial"/>
          <w:sz w:val="24"/>
          <w:szCs w:val="24"/>
        </w:rPr>
        <w:t>Finalmente chegamos à versão atual, de 2022. Nesta versão há uma integração completa que chamamos de SQL Server Azure. O </w:t>
      </w:r>
      <w:r w:rsidRPr="00DF2D5F">
        <w:rPr>
          <w:rFonts w:ascii="Arial" w:hAnsi="Arial" w:cs="Arial"/>
          <w:i/>
          <w:iCs/>
          <w:sz w:val="24"/>
          <w:szCs w:val="24"/>
        </w:rPr>
        <w:t>Azure</w:t>
      </w:r>
      <w:r w:rsidRPr="00DF2D5F">
        <w:rPr>
          <w:rFonts w:ascii="Arial" w:hAnsi="Arial" w:cs="Arial"/>
          <w:sz w:val="24"/>
          <w:szCs w:val="24"/>
        </w:rPr>
        <w:t xml:space="preserve"> é a nuvem </w:t>
      </w:r>
      <w:r w:rsidRPr="00DF2D5F">
        <w:rPr>
          <w:rFonts w:ascii="Arial" w:hAnsi="Arial" w:cs="Arial"/>
          <w:sz w:val="24"/>
          <w:szCs w:val="24"/>
        </w:rPr>
        <w:lastRenderedPageBreak/>
        <w:t>da </w:t>
      </w:r>
      <w:r w:rsidRPr="00DF2D5F">
        <w:rPr>
          <w:rFonts w:ascii="Arial" w:hAnsi="Arial" w:cs="Arial"/>
          <w:i/>
          <w:iCs/>
          <w:sz w:val="24"/>
          <w:szCs w:val="24"/>
        </w:rPr>
        <w:t>Microsoft</w:t>
      </w:r>
      <w:r w:rsidRPr="00DF2D5F">
        <w:rPr>
          <w:rFonts w:ascii="Arial" w:hAnsi="Arial" w:cs="Arial"/>
          <w:sz w:val="24"/>
          <w:szCs w:val="24"/>
        </w:rPr>
        <w:t> e a empresa já permitia que houvesse instâncias de </w:t>
      </w:r>
      <w:r w:rsidRPr="00DF2D5F">
        <w:rPr>
          <w:rFonts w:ascii="Arial" w:hAnsi="Arial" w:cs="Arial"/>
          <w:i/>
          <w:iCs/>
          <w:sz w:val="24"/>
          <w:szCs w:val="24"/>
        </w:rPr>
        <w:t>SQL Server</w:t>
      </w:r>
      <w:r w:rsidRPr="00DF2D5F">
        <w:rPr>
          <w:rFonts w:ascii="Arial" w:hAnsi="Arial" w:cs="Arial"/>
          <w:sz w:val="24"/>
          <w:szCs w:val="24"/>
        </w:rPr>
        <w:t> nesta nuvem. Agora, com a versão 2022, essa integração torna-se quase nativa, portanto, a </w:t>
      </w:r>
      <w:r w:rsidRPr="00DF2D5F">
        <w:rPr>
          <w:rFonts w:ascii="Arial" w:hAnsi="Arial" w:cs="Arial"/>
          <w:i/>
          <w:iCs/>
          <w:sz w:val="24"/>
          <w:szCs w:val="24"/>
        </w:rPr>
        <w:t>Microsoft</w:t>
      </w:r>
      <w:r w:rsidRPr="00DF2D5F">
        <w:rPr>
          <w:rFonts w:ascii="Arial" w:hAnsi="Arial" w:cs="Arial"/>
          <w:sz w:val="24"/>
          <w:szCs w:val="24"/>
        </w:rPr>
        <w:t> está, cada vez mais, migrando para o </w:t>
      </w:r>
      <w:r w:rsidRPr="00DF2D5F">
        <w:rPr>
          <w:rFonts w:ascii="Arial" w:hAnsi="Arial" w:cs="Arial"/>
          <w:i/>
          <w:iCs/>
          <w:sz w:val="24"/>
          <w:szCs w:val="24"/>
        </w:rPr>
        <w:t>Azure</w:t>
      </w:r>
      <w:r w:rsidRPr="00DF2D5F">
        <w:rPr>
          <w:rFonts w:ascii="Arial" w:hAnsi="Arial" w:cs="Arial"/>
          <w:sz w:val="24"/>
          <w:szCs w:val="24"/>
        </w:rPr>
        <w:t> e abandonando a versão comumente instalada no servidor.</w:t>
      </w:r>
    </w:p>
    <w:p w14:paraId="43B2FC9F" w14:textId="6B3BEB27" w:rsidR="00A0778D" w:rsidRDefault="00A0778D" w:rsidP="00A0778D">
      <w:pPr>
        <w:jc w:val="center"/>
        <w:rPr>
          <w:rFonts w:ascii="Arial" w:hAnsi="Arial" w:cs="Arial"/>
          <w:b/>
          <w:bCs/>
          <w:sz w:val="24"/>
          <w:szCs w:val="24"/>
        </w:rPr>
      </w:pPr>
      <w:r w:rsidRPr="00A0778D">
        <w:rPr>
          <w:rFonts w:ascii="Arial" w:hAnsi="Arial" w:cs="Arial"/>
          <w:b/>
          <w:bCs/>
          <w:sz w:val="24"/>
          <w:szCs w:val="24"/>
        </w:rPr>
        <w:t>Definição das entidades</w:t>
      </w:r>
    </w:p>
    <w:p w14:paraId="672C61BF" w14:textId="77777777" w:rsidR="00A0778D" w:rsidRPr="00A0778D" w:rsidRDefault="00A0778D" w:rsidP="00A0778D">
      <w:pPr>
        <w:rPr>
          <w:rFonts w:ascii="Arial" w:hAnsi="Arial" w:cs="Arial"/>
          <w:sz w:val="24"/>
          <w:szCs w:val="24"/>
        </w:rPr>
      </w:pPr>
      <w:r w:rsidRPr="00A0778D">
        <w:rPr>
          <w:rFonts w:ascii="Arial" w:hAnsi="Arial" w:cs="Arial"/>
          <w:sz w:val="24"/>
          <w:szCs w:val="24"/>
        </w:rPr>
        <w:t>Vale ressaltar que as linhas são chamadas de </w:t>
      </w:r>
      <w:r w:rsidRPr="00A0778D">
        <w:rPr>
          <w:rFonts w:ascii="Arial" w:hAnsi="Arial" w:cs="Arial"/>
          <w:b/>
          <w:bCs/>
          <w:sz w:val="24"/>
          <w:szCs w:val="24"/>
        </w:rPr>
        <w:t>registros</w:t>
      </w:r>
      <w:r w:rsidRPr="00A0778D">
        <w:rPr>
          <w:rFonts w:ascii="Arial" w:hAnsi="Arial" w:cs="Arial"/>
          <w:sz w:val="24"/>
          <w:szCs w:val="24"/>
        </w:rPr>
        <w:t>, e as colunas, de </w:t>
      </w:r>
      <w:r w:rsidRPr="00A0778D">
        <w:rPr>
          <w:rFonts w:ascii="Arial" w:hAnsi="Arial" w:cs="Arial"/>
          <w:b/>
          <w:bCs/>
          <w:sz w:val="24"/>
          <w:szCs w:val="24"/>
        </w:rPr>
        <w:t>campos,</w:t>
      </w:r>
      <w:r w:rsidRPr="00A0778D">
        <w:rPr>
          <w:rFonts w:ascii="Arial" w:hAnsi="Arial" w:cs="Arial"/>
          <w:sz w:val="24"/>
          <w:szCs w:val="24"/>
        </w:rPr>
        <w:t xml:space="preserve"> portanto, esteja atento à essa nomenclatura, pois podemos chamar cada um por ambos os nomes (linha e registro; coluna e campo).</w:t>
      </w:r>
    </w:p>
    <w:p w14:paraId="2CAED446" w14:textId="77777777" w:rsidR="00A0778D" w:rsidRDefault="00A0778D" w:rsidP="00A0778D">
      <w:pPr>
        <w:rPr>
          <w:rFonts w:ascii="Arial" w:hAnsi="Arial" w:cs="Arial"/>
          <w:sz w:val="24"/>
          <w:szCs w:val="24"/>
        </w:rPr>
      </w:pPr>
      <w:r w:rsidRPr="00A0778D">
        <w:rPr>
          <w:rFonts w:ascii="Arial" w:hAnsi="Arial" w:cs="Arial"/>
          <w:sz w:val="24"/>
          <w:szCs w:val="24"/>
        </w:rPr>
        <w:t>Quando definimos o campo, a propriedade mais importante é o seu nome, que deve respeitar algumas regras. Esse nome deve ser único, portanto, não podemos ter mais de um campo com a mesma nomenclatura.</w:t>
      </w:r>
    </w:p>
    <w:p w14:paraId="3D243FA5" w14:textId="3E836550" w:rsidR="00A0778D" w:rsidRPr="00A0778D" w:rsidRDefault="00A0778D" w:rsidP="00A0778D">
      <w:pPr>
        <w:rPr>
          <w:rFonts w:ascii="Arial" w:hAnsi="Arial" w:cs="Arial"/>
          <w:sz w:val="24"/>
          <w:szCs w:val="24"/>
        </w:rPr>
      </w:pPr>
      <w:r w:rsidRPr="00A0778D">
        <w:rPr>
          <w:rFonts w:ascii="Arial" w:hAnsi="Arial" w:cs="Arial"/>
          <w:b/>
          <w:bCs/>
          <w:color w:val="3D464D"/>
          <w:sz w:val="24"/>
          <w:szCs w:val="24"/>
          <w:shd w:val="clear" w:color="auto" w:fill="FFFFFF"/>
        </w:rPr>
        <w:t>Valor</w:t>
      </w:r>
      <w:r w:rsidRPr="00A0778D">
        <w:rPr>
          <w:rFonts w:ascii="Arial" w:hAnsi="Arial" w:cs="Arial"/>
          <w:b/>
          <w:bCs/>
          <w:color w:val="3D464D"/>
          <w:sz w:val="24"/>
          <w:szCs w:val="24"/>
          <w:shd w:val="clear" w:color="auto" w:fill="FFFFFF"/>
        </w:rPr>
        <w:t xml:space="preserve"> vazio</w:t>
      </w:r>
      <w:r w:rsidRPr="00A0778D">
        <w:rPr>
          <w:rFonts w:ascii="Arial" w:hAnsi="Arial" w:cs="Arial"/>
          <w:color w:val="3D464D"/>
          <w:sz w:val="24"/>
          <w:szCs w:val="24"/>
          <w:shd w:val="clear" w:color="auto" w:fill="FFFFFF"/>
        </w:rPr>
        <w:t xml:space="preserve"> e</w:t>
      </w:r>
      <w:r w:rsidRPr="00A0778D">
        <w:rPr>
          <w:rFonts w:ascii="Arial" w:hAnsi="Arial" w:cs="Arial"/>
          <w:color w:val="3D464D"/>
          <w:sz w:val="24"/>
          <w:szCs w:val="24"/>
          <w:shd w:val="clear" w:color="auto" w:fill="FFFFFF"/>
        </w:rPr>
        <w:t xml:space="preserve"> a ausência de valor</w:t>
      </w:r>
    </w:p>
    <w:p w14:paraId="7BD6BF92" w14:textId="00249279" w:rsidR="00A0778D" w:rsidRDefault="00A0778D" w:rsidP="00A0778D">
      <w:pPr>
        <w:rPr>
          <w:rFonts w:ascii="Arial" w:hAnsi="Arial" w:cs="Arial"/>
          <w:b/>
          <w:bCs/>
          <w:sz w:val="24"/>
          <w:szCs w:val="24"/>
        </w:rPr>
      </w:pPr>
      <w:r>
        <w:rPr>
          <w:rFonts w:ascii="Arial" w:hAnsi="Arial" w:cs="Arial"/>
          <w:b/>
          <w:bCs/>
          <w:sz w:val="24"/>
          <w:szCs w:val="24"/>
        </w:rPr>
        <w:t xml:space="preserve">Chaves </w:t>
      </w:r>
      <w:proofErr w:type="gramStart"/>
      <w:r>
        <w:rPr>
          <w:rFonts w:ascii="Arial" w:hAnsi="Arial" w:cs="Arial"/>
          <w:b/>
          <w:bCs/>
          <w:sz w:val="24"/>
          <w:szCs w:val="24"/>
        </w:rPr>
        <w:t>primárias(</w:t>
      </w:r>
      <w:proofErr w:type="spellStart"/>
      <w:proofErr w:type="gramEnd"/>
      <w:r>
        <w:rPr>
          <w:rFonts w:ascii="Arial" w:hAnsi="Arial" w:cs="Arial"/>
          <w:b/>
          <w:bCs/>
          <w:sz w:val="24"/>
          <w:szCs w:val="24"/>
        </w:rPr>
        <w:t>primary</w:t>
      </w:r>
      <w:proofErr w:type="spellEnd"/>
      <w:r>
        <w:rPr>
          <w:rFonts w:ascii="Arial" w:hAnsi="Arial" w:cs="Arial"/>
          <w:b/>
          <w:bCs/>
          <w:sz w:val="24"/>
          <w:szCs w:val="24"/>
        </w:rPr>
        <w:t xml:space="preserve"> </w:t>
      </w:r>
      <w:proofErr w:type="spellStart"/>
      <w:r>
        <w:rPr>
          <w:rFonts w:ascii="Arial" w:hAnsi="Arial" w:cs="Arial"/>
          <w:b/>
          <w:bCs/>
          <w:sz w:val="24"/>
          <w:szCs w:val="24"/>
        </w:rPr>
        <w:t>key</w:t>
      </w:r>
      <w:proofErr w:type="spellEnd"/>
      <w:r>
        <w:rPr>
          <w:rFonts w:ascii="Arial" w:hAnsi="Arial" w:cs="Arial"/>
          <w:b/>
          <w:bCs/>
          <w:sz w:val="24"/>
          <w:szCs w:val="24"/>
        </w:rPr>
        <w:t>)</w:t>
      </w:r>
    </w:p>
    <w:p w14:paraId="19CD1ACD" w14:textId="61FB661C" w:rsidR="00A0778D" w:rsidRPr="00A64572" w:rsidRDefault="00A0778D" w:rsidP="00A0778D">
      <w:pPr>
        <w:rPr>
          <w:rFonts w:ascii="Arial" w:hAnsi="Arial" w:cs="Arial"/>
          <w:sz w:val="24"/>
          <w:szCs w:val="24"/>
        </w:rPr>
      </w:pPr>
      <w:r w:rsidRPr="00A64572">
        <w:rPr>
          <w:rFonts w:ascii="Arial" w:hAnsi="Arial" w:cs="Arial"/>
          <w:sz w:val="24"/>
          <w:szCs w:val="24"/>
        </w:rPr>
        <w:t xml:space="preserve">Em uma tabela, podemos classificar um ou mais campos como sendo campos de </w:t>
      </w:r>
      <w:r w:rsidRPr="00A64572">
        <w:rPr>
          <w:rFonts w:ascii="Arial" w:hAnsi="Arial" w:cs="Arial"/>
          <w:b/>
          <w:bCs/>
          <w:sz w:val="24"/>
          <w:szCs w:val="24"/>
        </w:rPr>
        <w:t>chaves primárias</w:t>
      </w:r>
      <w:r w:rsidRPr="00A64572">
        <w:rPr>
          <w:rFonts w:ascii="Arial" w:hAnsi="Arial" w:cs="Arial"/>
          <w:sz w:val="24"/>
          <w:szCs w:val="24"/>
        </w:rPr>
        <w:t>. Quando temos uma coluna assim definida, os valores não podem se repetir dentro das linhas desse campo.</w:t>
      </w:r>
    </w:p>
    <w:p w14:paraId="00B29DD7" w14:textId="56DC7182" w:rsidR="00A0778D" w:rsidRPr="00A64572" w:rsidRDefault="00A0778D" w:rsidP="00A0778D">
      <w:pPr>
        <w:rPr>
          <w:rFonts w:ascii="Arial" w:hAnsi="Arial" w:cs="Arial"/>
          <w:sz w:val="24"/>
          <w:szCs w:val="24"/>
        </w:rPr>
      </w:pPr>
      <w:r w:rsidRPr="00A64572">
        <w:rPr>
          <w:rFonts w:ascii="Arial" w:hAnsi="Arial" w:cs="Arial"/>
          <w:sz w:val="24"/>
          <w:szCs w:val="24"/>
        </w:rPr>
        <w:t>No caso de chaves primárias compostas, em que temos mais de um campo como chave primária da tabela, o conjunto de valores entre esses campos não pode se repetir em outras linhas.</w:t>
      </w:r>
    </w:p>
    <w:p w14:paraId="32F5845F" w14:textId="72703CE1" w:rsidR="00A0778D" w:rsidRPr="00A64572" w:rsidRDefault="00A0778D" w:rsidP="00A0778D">
      <w:pPr>
        <w:rPr>
          <w:rFonts w:ascii="Arial" w:hAnsi="Arial" w:cs="Arial"/>
          <w:sz w:val="24"/>
          <w:szCs w:val="24"/>
        </w:rPr>
      </w:pPr>
      <w:r w:rsidRPr="00A64572">
        <w:rPr>
          <w:rFonts w:ascii="Arial" w:hAnsi="Arial" w:cs="Arial"/>
          <w:sz w:val="24"/>
          <w:szCs w:val="24"/>
        </w:rPr>
        <w:t>Vamos à um exemplo para melhor entender o conceito de chave primária.</w:t>
      </w:r>
    </w:p>
    <w:p w14:paraId="39235F3E" w14:textId="3AD758A3" w:rsidR="00A0778D" w:rsidRPr="00A64572" w:rsidRDefault="00A0778D" w:rsidP="00A0778D">
      <w:pPr>
        <w:rPr>
          <w:rFonts w:ascii="Arial" w:hAnsi="Arial" w:cs="Arial"/>
          <w:sz w:val="24"/>
          <w:szCs w:val="24"/>
        </w:rPr>
      </w:pPr>
      <w:r w:rsidRPr="00A64572">
        <w:rPr>
          <w:rFonts w:ascii="Arial" w:hAnsi="Arial" w:cs="Arial"/>
          <w:sz w:val="24"/>
          <w:szCs w:val="24"/>
        </w:rPr>
        <w:t>Supondo que temos uma tabela com cadastro de cliente, sabemos que CPF é um número único para cada indivíduo. Se definimos que o campo CPF é uma chave primária, não podemos ter clientes com o mesmo CPF. Outros exemplos de seu uso, são siglas de estados e códigos de produtos.</w:t>
      </w:r>
    </w:p>
    <w:p w14:paraId="15CDFBB6" w14:textId="1D098E1D" w:rsidR="00A0778D" w:rsidRDefault="00A0778D" w:rsidP="00A0778D">
      <w:pPr>
        <w:rPr>
          <w:rFonts w:ascii="Arial" w:hAnsi="Arial" w:cs="Arial"/>
          <w:sz w:val="24"/>
          <w:szCs w:val="24"/>
        </w:rPr>
      </w:pPr>
      <w:r w:rsidRPr="00A64572">
        <w:rPr>
          <w:rFonts w:ascii="Arial" w:hAnsi="Arial" w:cs="Arial"/>
          <w:sz w:val="24"/>
          <w:szCs w:val="24"/>
        </w:rPr>
        <w:t>A chave primária é usada para que busquemos determinada linha, mas seu uso não é obrigatório, portanto, uma tabela pode existir sem ter chaves primárias.</w:t>
      </w:r>
    </w:p>
    <w:p w14:paraId="17584414" w14:textId="77777777" w:rsidR="00A64572" w:rsidRPr="00A64572" w:rsidRDefault="00A64572" w:rsidP="00A64572">
      <w:pPr>
        <w:rPr>
          <w:rFonts w:ascii="Arial" w:hAnsi="Arial" w:cs="Arial"/>
          <w:b/>
          <w:bCs/>
          <w:sz w:val="24"/>
          <w:szCs w:val="24"/>
        </w:rPr>
      </w:pPr>
      <w:r w:rsidRPr="00A64572">
        <w:rPr>
          <w:rFonts w:ascii="Arial" w:hAnsi="Arial" w:cs="Arial"/>
          <w:b/>
          <w:bCs/>
          <w:sz w:val="24"/>
          <w:szCs w:val="24"/>
        </w:rPr>
        <w:t>Chaves estrangeiras (</w:t>
      </w:r>
      <w:proofErr w:type="spellStart"/>
      <w:r w:rsidRPr="00A64572">
        <w:rPr>
          <w:rFonts w:ascii="Arial" w:hAnsi="Arial" w:cs="Arial"/>
          <w:b/>
          <w:bCs/>
          <w:sz w:val="24"/>
          <w:szCs w:val="24"/>
        </w:rPr>
        <w:t>foreign</w:t>
      </w:r>
      <w:proofErr w:type="spellEnd"/>
      <w:r w:rsidRPr="00A64572">
        <w:rPr>
          <w:rFonts w:ascii="Arial" w:hAnsi="Arial" w:cs="Arial"/>
          <w:b/>
          <w:bCs/>
          <w:sz w:val="24"/>
          <w:szCs w:val="24"/>
        </w:rPr>
        <w:t xml:space="preserve"> </w:t>
      </w:r>
      <w:proofErr w:type="spellStart"/>
      <w:r w:rsidRPr="00A64572">
        <w:rPr>
          <w:rFonts w:ascii="Arial" w:hAnsi="Arial" w:cs="Arial"/>
          <w:b/>
          <w:bCs/>
          <w:sz w:val="24"/>
          <w:szCs w:val="24"/>
        </w:rPr>
        <w:t>key</w:t>
      </w:r>
      <w:proofErr w:type="spellEnd"/>
      <w:r w:rsidRPr="00A64572">
        <w:rPr>
          <w:rFonts w:ascii="Arial" w:hAnsi="Arial" w:cs="Arial"/>
          <w:b/>
          <w:bCs/>
          <w:sz w:val="24"/>
          <w:szCs w:val="24"/>
        </w:rPr>
        <w:t>) e cardinalidade</w:t>
      </w:r>
    </w:p>
    <w:p w14:paraId="303865D8" w14:textId="77777777" w:rsidR="00A64572" w:rsidRPr="00A64572" w:rsidRDefault="00A64572" w:rsidP="00A64572">
      <w:pPr>
        <w:rPr>
          <w:rFonts w:ascii="Arial" w:hAnsi="Arial" w:cs="Arial"/>
          <w:sz w:val="24"/>
          <w:szCs w:val="24"/>
        </w:rPr>
      </w:pPr>
      <w:r w:rsidRPr="00A64572">
        <w:rPr>
          <w:rFonts w:ascii="Arial" w:hAnsi="Arial" w:cs="Arial"/>
          <w:sz w:val="24"/>
          <w:szCs w:val="24"/>
        </w:rPr>
        <w:t>Nas aulas anteriores, falamos sobre a existência dos bancos de dados sequenciais que antecederam os relacionais. A grande diferença entre eles, é que no relacional as tabelas se relacionam, e essa relação se dá por uma entidade chamada </w:t>
      </w:r>
      <w:r w:rsidRPr="00A64572">
        <w:rPr>
          <w:rFonts w:ascii="Arial" w:hAnsi="Arial" w:cs="Arial"/>
          <w:b/>
          <w:bCs/>
          <w:sz w:val="24"/>
          <w:szCs w:val="24"/>
        </w:rPr>
        <w:t>chave estrangeira</w:t>
      </w:r>
      <w:r w:rsidRPr="00A64572">
        <w:rPr>
          <w:rFonts w:ascii="Arial" w:hAnsi="Arial" w:cs="Arial"/>
          <w:sz w:val="24"/>
          <w:szCs w:val="24"/>
        </w:rPr>
        <w:t>.</w:t>
      </w:r>
    </w:p>
    <w:p w14:paraId="7EA7DA3E" w14:textId="77777777" w:rsidR="00A64572" w:rsidRPr="00A64572" w:rsidRDefault="00A64572" w:rsidP="00A64572">
      <w:pPr>
        <w:rPr>
          <w:rFonts w:ascii="Arial" w:hAnsi="Arial" w:cs="Arial"/>
          <w:sz w:val="24"/>
          <w:szCs w:val="24"/>
        </w:rPr>
      </w:pPr>
      <w:r w:rsidRPr="00A64572">
        <w:rPr>
          <w:rFonts w:ascii="Arial" w:hAnsi="Arial" w:cs="Arial"/>
          <w:sz w:val="24"/>
          <w:szCs w:val="24"/>
        </w:rPr>
        <w:t>Esta chave estabelece uma relação entre 2 campos de tabelas diferentes, que devem ter as mesmas propriedades. Ela liga o campo normal de uma tabela com um campo que é chave primária de outra, e a relação de </w:t>
      </w:r>
      <w:r w:rsidRPr="00A64572">
        <w:rPr>
          <w:rFonts w:ascii="Arial" w:hAnsi="Arial" w:cs="Arial"/>
          <w:b/>
          <w:bCs/>
          <w:sz w:val="24"/>
          <w:szCs w:val="24"/>
        </w:rPr>
        <w:t>cardinalidade</w:t>
      </w:r>
      <w:r w:rsidRPr="00A64572">
        <w:rPr>
          <w:rFonts w:ascii="Arial" w:hAnsi="Arial" w:cs="Arial"/>
          <w:sz w:val="24"/>
          <w:szCs w:val="24"/>
        </w:rPr>
        <w:t> entre esses campos deve ser de 1 para N </w:t>
      </w:r>
      <w:r w:rsidRPr="00A64572">
        <w:rPr>
          <w:rFonts w:ascii="Arial" w:hAnsi="Arial" w:cs="Arial"/>
          <w:b/>
          <w:bCs/>
          <w:sz w:val="24"/>
          <w:szCs w:val="24"/>
        </w:rPr>
        <w:t>(1:N)</w:t>
      </w:r>
      <w:r w:rsidRPr="00A64572">
        <w:rPr>
          <w:rFonts w:ascii="Arial" w:hAnsi="Arial" w:cs="Arial"/>
          <w:sz w:val="24"/>
          <w:szCs w:val="24"/>
        </w:rPr>
        <w:t>.</w:t>
      </w:r>
    </w:p>
    <w:p w14:paraId="086C875F" w14:textId="77777777" w:rsidR="00A64572" w:rsidRPr="00A64572" w:rsidRDefault="00A64572" w:rsidP="00A64572">
      <w:pPr>
        <w:rPr>
          <w:rFonts w:ascii="Arial" w:hAnsi="Arial" w:cs="Arial"/>
          <w:sz w:val="24"/>
          <w:szCs w:val="24"/>
        </w:rPr>
      </w:pPr>
      <w:r w:rsidRPr="00A64572">
        <w:rPr>
          <w:rFonts w:ascii="Arial" w:hAnsi="Arial" w:cs="Arial"/>
          <w:sz w:val="24"/>
          <w:szCs w:val="24"/>
        </w:rPr>
        <w:t xml:space="preserve">Vamos supor que temos uma tabela de estado e outra de clientes. Na tabela de clientes, temos um campo que representa o estado onde cada um mora. Nessa tabela, o identificador desse cliente é a chave primária, ou seja, o código do </w:t>
      </w:r>
      <w:r w:rsidRPr="00A64572">
        <w:rPr>
          <w:rFonts w:ascii="Arial" w:hAnsi="Arial" w:cs="Arial"/>
          <w:sz w:val="24"/>
          <w:szCs w:val="24"/>
        </w:rPr>
        <w:lastRenderedPageBreak/>
        <w:t>cliente que não se repete. Mas o campo de estado pode se repetir, já que é possível ter mais de um cliente no mesmo estado.</w:t>
      </w:r>
    </w:p>
    <w:p w14:paraId="4691EAF4" w14:textId="77777777" w:rsidR="00A64572" w:rsidRPr="00A64572" w:rsidRDefault="00A64572" w:rsidP="00A64572">
      <w:pPr>
        <w:rPr>
          <w:rFonts w:ascii="Arial" w:hAnsi="Arial" w:cs="Arial"/>
          <w:sz w:val="24"/>
          <w:szCs w:val="24"/>
        </w:rPr>
      </w:pPr>
      <w:r w:rsidRPr="00A64572">
        <w:rPr>
          <w:rFonts w:ascii="Arial" w:hAnsi="Arial" w:cs="Arial"/>
          <w:sz w:val="24"/>
          <w:szCs w:val="24"/>
        </w:rPr>
        <w:t>Este campo de estado, na tabela de clientes, tem uma chave estrangeira com o campo estado da tabela de estados. Ou seja, na tabela de estados, esse campo é a chave primária, já que as siglas dos estados são únicas e não podem se repetir.</w:t>
      </w:r>
    </w:p>
    <w:p w14:paraId="66EF6941" w14:textId="77777777" w:rsidR="00A64572" w:rsidRPr="00A64572" w:rsidRDefault="00A64572" w:rsidP="00A64572">
      <w:pPr>
        <w:rPr>
          <w:rFonts w:ascii="Arial" w:hAnsi="Arial" w:cs="Arial"/>
          <w:sz w:val="24"/>
          <w:szCs w:val="24"/>
        </w:rPr>
      </w:pPr>
      <w:r w:rsidRPr="00A64572">
        <w:rPr>
          <w:rFonts w:ascii="Arial" w:hAnsi="Arial" w:cs="Arial"/>
          <w:sz w:val="24"/>
          <w:szCs w:val="24"/>
        </w:rPr>
        <w:t>Ao criar a chave estrangeira, é criado um vínculo entre esses dois campos, e não podemos, portanto, ter um cliente com um estado que não esteja presente na tabela de estados. Caso isso aconteça, um erro será gerado.</w:t>
      </w:r>
    </w:p>
    <w:p w14:paraId="09A5E1EC" w14:textId="77777777" w:rsidR="00A64572" w:rsidRPr="00A64572" w:rsidRDefault="00A64572" w:rsidP="00A64572">
      <w:pPr>
        <w:rPr>
          <w:rFonts w:ascii="Arial" w:hAnsi="Arial" w:cs="Arial"/>
          <w:sz w:val="24"/>
          <w:szCs w:val="24"/>
        </w:rPr>
      </w:pPr>
      <w:r w:rsidRPr="00A64572">
        <w:rPr>
          <w:rFonts w:ascii="Arial" w:hAnsi="Arial" w:cs="Arial"/>
          <w:sz w:val="24"/>
          <w:szCs w:val="24"/>
        </w:rPr>
        <w:t>Dito isso, chamamos de </w:t>
      </w:r>
      <w:r w:rsidRPr="00A64572">
        <w:rPr>
          <w:rFonts w:ascii="Arial" w:hAnsi="Arial" w:cs="Arial"/>
          <w:b/>
          <w:bCs/>
          <w:sz w:val="24"/>
          <w:szCs w:val="24"/>
        </w:rPr>
        <w:t>cardinalidade 1:N</w:t>
      </w:r>
      <w:r w:rsidRPr="00A64572">
        <w:rPr>
          <w:rFonts w:ascii="Arial" w:hAnsi="Arial" w:cs="Arial"/>
          <w:sz w:val="24"/>
          <w:szCs w:val="24"/>
        </w:rPr>
        <w:t> porque um estado da tabela de estados pode ter várias ocorrências na tabela de clientes (N), já um estado da tabela de clientes somente se associa a um componente/estado da tabela de estados (1). Já que a cardinalidade de um conjunto é uma medida do número de elementos do conjunto, podem existir diversos tipos de cardinalidade.</w:t>
      </w:r>
    </w:p>
    <w:p w14:paraId="3BD8BF26" w14:textId="77777777" w:rsidR="00A64572" w:rsidRPr="00A64572" w:rsidRDefault="00A64572" w:rsidP="00A64572">
      <w:pPr>
        <w:rPr>
          <w:rFonts w:ascii="Arial" w:hAnsi="Arial" w:cs="Arial"/>
          <w:b/>
          <w:bCs/>
          <w:sz w:val="24"/>
          <w:szCs w:val="24"/>
        </w:rPr>
      </w:pPr>
      <w:r w:rsidRPr="00A64572">
        <w:rPr>
          <w:rFonts w:ascii="Arial" w:hAnsi="Arial" w:cs="Arial"/>
          <w:b/>
          <w:bCs/>
          <w:sz w:val="24"/>
          <w:szCs w:val="24"/>
        </w:rPr>
        <w:t>Índice (index)</w:t>
      </w:r>
    </w:p>
    <w:p w14:paraId="0529F94A" w14:textId="77777777" w:rsidR="00A64572" w:rsidRPr="00A64572" w:rsidRDefault="00A64572" w:rsidP="00A64572">
      <w:pPr>
        <w:rPr>
          <w:rFonts w:ascii="Arial" w:hAnsi="Arial" w:cs="Arial"/>
          <w:sz w:val="24"/>
          <w:szCs w:val="24"/>
        </w:rPr>
      </w:pPr>
      <w:r w:rsidRPr="00A64572">
        <w:rPr>
          <w:rFonts w:ascii="Arial" w:hAnsi="Arial" w:cs="Arial"/>
          <w:sz w:val="24"/>
          <w:szCs w:val="24"/>
        </w:rPr>
        <w:t>O índice é uma estrutura que auxilia a fazer buscas mais rápidas associadas à coluna que se relaciona com o index. Uma tabela pode ter um ou mais índices associados à diferentes campos.</w:t>
      </w:r>
    </w:p>
    <w:p w14:paraId="364D2F40" w14:textId="77777777" w:rsidR="00A64572" w:rsidRPr="00A64572" w:rsidRDefault="00A64572" w:rsidP="00A64572">
      <w:pPr>
        <w:rPr>
          <w:rFonts w:ascii="Arial" w:hAnsi="Arial" w:cs="Arial"/>
          <w:sz w:val="24"/>
          <w:szCs w:val="24"/>
        </w:rPr>
      </w:pPr>
      <w:r w:rsidRPr="00A64572">
        <w:rPr>
          <w:rFonts w:ascii="Arial" w:hAnsi="Arial" w:cs="Arial"/>
          <w:sz w:val="24"/>
          <w:szCs w:val="24"/>
        </w:rPr>
        <w:t xml:space="preserve">Vamos supor que temos uma tabela de cliente com um campo de </w:t>
      </w:r>
      <w:proofErr w:type="spellStart"/>
      <w:r w:rsidRPr="00A64572">
        <w:rPr>
          <w:rFonts w:ascii="Arial" w:hAnsi="Arial" w:cs="Arial"/>
          <w:sz w:val="24"/>
          <w:szCs w:val="24"/>
        </w:rPr>
        <w:t>hobbie</w:t>
      </w:r>
      <w:proofErr w:type="spellEnd"/>
      <w:r w:rsidRPr="00A64572">
        <w:rPr>
          <w:rFonts w:ascii="Arial" w:hAnsi="Arial" w:cs="Arial"/>
          <w:sz w:val="24"/>
          <w:szCs w:val="24"/>
        </w:rPr>
        <w:t xml:space="preserve"> que traz a informação do que o cliente gosta de fazer. Se desejássemos selecionar todos os clientes que gostam de futebol, mas não tivéssemos um índice associado a esse campo </w:t>
      </w:r>
      <w:proofErr w:type="spellStart"/>
      <w:r w:rsidRPr="00A64572">
        <w:rPr>
          <w:rFonts w:ascii="Arial" w:hAnsi="Arial" w:cs="Arial"/>
          <w:sz w:val="24"/>
          <w:szCs w:val="24"/>
        </w:rPr>
        <w:t>hobbie</w:t>
      </w:r>
      <w:proofErr w:type="spellEnd"/>
      <w:r w:rsidRPr="00A64572">
        <w:rPr>
          <w:rFonts w:ascii="Arial" w:hAnsi="Arial" w:cs="Arial"/>
          <w:sz w:val="24"/>
          <w:szCs w:val="24"/>
        </w:rPr>
        <w:t xml:space="preserve">, o SQL Server testará linha por linha para separar as que atendem a essa condição de busca. Com o índice a busca é mais rápida, porque ele grava a posição das linhas onde cada ocorrência aparece. Logo, se temos um índice e queremos listar os que gostam de futebol, basta o SQL Server ir </w:t>
      </w:r>
      <w:proofErr w:type="gramStart"/>
      <w:r w:rsidRPr="00A64572">
        <w:rPr>
          <w:rFonts w:ascii="Arial" w:hAnsi="Arial" w:cs="Arial"/>
          <w:sz w:val="24"/>
          <w:szCs w:val="24"/>
        </w:rPr>
        <w:t>no</w:t>
      </w:r>
      <w:proofErr w:type="gramEnd"/>
      <w:r w:rsidRPr="00A64572">
        <w:rPr>
          <w:rFonts w:ascii="Arial" w:hAnsi="Arial" w:cs="Arial"/>
          <w:sz w:val="24"/>
          <w:szCs w:val="24"/>
        </w:rPr>
        <w:t xml:space="preserve"> índice e buscar a ocorrência futebol.</w:t>
      </w:r>
    </w:p>
    <w:p w14:paraId="4A1A79E6" w14:textId="77777777" w:rsidR="00A64572" w:rsidRPr="00A64572" w:rsidRDefault="00A64572" w:rsidP="00A64572">
      <w:pPr>
        <w:rPr>
          <w:rFonts w:ascii="Arial" w:hAnsi="Arial" w:cs="Arial"/>
          <w:sz w:val="24"/>
          <w:szCs w:val="24"/>
        </w:rPr>
      </w:pPr>
      <w:r w:rsidRPr="00A64572">
        <w:rPr>
          <w:rFonts w:ascii="Arial" w:hAnsi="Arial" w:cs="Arial"/>
          <w:sz w:val="24"/>
          <w:szCs w:val="24"/>
        </w:rPr>
        <w:t>O banco de dados cria automaticamente índices para os campos que são chave primária de uma tabela. Isso porque, sempre que uma nova linha é incluída, o banco precisa testar, pela chave primária, se aquele valor já existe, então ter um índice associado facilitar essa verificação.</w:t>
      </w:r>
    </w:p>
    <w:p w14:paraId="74C3499D" w14:textId="77777777" w:rsidR="00A64572" w:rsidRPr="00A64572" w:rsidRDefault="00A64572" w:rsidP="00A64572">
      <w:pPr>
        <w:rPr>
          <w:rFonts w:ascii="Arial" w:hAnsi="Arial" w:cs="Arial"/>
          <w:sz w:val="24"/>
          <w:szCs w:val="24"/>
        </w:rPr>
      </w:pPr>
      <w:r w:rsidRPr="00A64572">
        <w:rPr>
          <w:rFonts w:ascii="Arial" w:hAnsi="Arial" w:cs="Arial"/>
          <w:sz w:val="24"/>
          <w:szCs w:val="24"/>
        </w:rPr>
        <w:t>Outra característica importante do index, é que ele auxilia na obtenção de relatórios. Vamos supor que temos uma tabela de venda de clientes e desejamos saber a soma das vendas por estado. Neste caso, ter um índice associado ao estado, facilita a identificação das linhas de ocorrência do estado e, consequentemente, a soma dos valores.</w:t>
      </w:r>
    </w:p>
    <w:p w14:paraId="02EBFCCE" w14:textId="77777777" w:rsidR="00A64572" w:rsidRPr="00A64572" w:rsidRDefault="00A64572" w:rsidP="00A64572">
      <w:pPr>
        <w:rPr>
          <w:rFonts w:ascii="Arial" w:hAnsi="Arial" w:cs="Arial"/>
          <w:sz w:val="24"/>
          <w:szCs w:val="24"/>
        </w:rPr>
      </w:pPr>
      <w:r w:rsidRPr="00A64572">
        <w:rPr>
          <w:rFonts w:ascii="Arial" w:hAnsi="Arial" w:cs="Arial"/>
          <w:sz w:val="24"/>
          <w:szCs w:val="24"/>
        </w:rPr>
        <w:t>Embora traga benefícios, em casos de tabelas com muitos índices, gera lentidão na hora de atualizar a tabela, já que a cada alteração de dados, os índices também precisarão ser atualizados.</w:t>
      </w:r>
    </w:p>
    <w:p w14:paraId="324E2C8D" w14:textId="77777777" w:rsidR="00A64572" w:rsidRPr="00A64572" w:rsidRDefault="00A64572" w:rsidP="00A64572">
      <w:pPr>
        <w:rPr>
          <w:rFonts w:ascii="Arial" w:hAnsi="Arial" w:cs="Arial"/>
          <w:sz w:val="24"/>
          <w:szCs w:val="24"/>
        </w:rPr>
      </w:pPr>
      <w:r w:rsidRPr="00A64572">
        <w:rPr>
          <w:rFonts w:ascii="Arial" w:hAnsi="Arial" w:cs="Arial"/>
          <w:sz w:val="24"/>
          <w:szCs w:val="24"/>
        </w:rPr>
        <w:t xml:space="preserve">Em suma, um banco de dados SQL Server é formado por tabelas, que possuem campos com características previamente definidas. Alguns desses campos podem ser definidos como chaves primárias, que terão índices </w:t>
      </w:r>
      <w:r w:rsidRPr="00A64572">
        <w:rPr>
          <w:rFonts w:ascii="Arial" w:hAnsi="Arial" w:cs="Arial"/>
          <w:sz w:val="24"/>
          <w:szCs w:val="24"/>
        </w:rPr>
        <w:lastRenderedPageBreak/>
        <w:t>automaticamente criados, e o relacionamento entre essas tabelas é feito pelas chaves estrangeiras. Eventualmente, podemos criar índices também em campos que não sejam chaves primárias.</w:t>
      </w:r>
    </w:p>
    <w:p w14:paraId="7C0FDC29" w14:textId="77777777" w:rsidR="00A64572" w:rsidRPr="00A64572" w:rsidRDefault="00A64572" w:rsidP="00A64572">
      <w:pPr>
        <w:rPr>
          <w:rFonts w:ascii="Arial" w:hAnsi="Arial" w:cs="Arial"/>
          <w:b/>
          <w:bCs/>
          <w:sz w:val="24"/>
          <w:szCs w:val="24"/>
        </w:rPr>
      </w:pPr>
      <w:r w:rsidRPr="00A64572">
        <w:rPr>
          <w:rFonts w:ascii="Arial" w:hAnsi="Arial" w:cs="Arial"/>
          <w:b/>
          <w:bCs/>
          <w:sz w:val="24"/>
          <w:szCs w:val="24"/>
        </w:rPr>
        <w:t>Visões (</w:t>
      </w:r>
      <w:proofErr w:type="spellStart"/>
      <w:r w:rsidRPr="00A64572">
        <w:rPr>
          <w:rFonts w:ascii="Arial" w:hAnsi="Arial" w:cs="Arial"/>
          <w:b/>
          <w:bCs/>
          <w:sz w:val="24"/>
          <w:szCs w:val="24"/>
        </w:rPr>
        <w:t>views</w:t>
      </w:r>
      <w:proofErr w:type="spellEnd"/>
      <w:r w:rsidRPr="00A64572">
        <w:rPr>
          <w:rFonts w:ascii="Arial" w:hAnsi="Arial" w:cs="Arial"/>
          <w:b/>
          <w:bCs/>
          <w:sz w:val="24"/>
          <w:szCs w:val="24"/>
        </w:rPr>
        <w:t>)</w:t>
      </w:r>
    </w:p>
    <w:p w14:paraId="077E17EB" w14:textId="77777777" w:rsidR="00A64572" w:rsidRPr="00A64572" w:rsidRDefault="00A64572" w:rsidP="00A64572">
      <w:pPr>
        <w:rPr>
          <w:rFonts w:ascii="Arial" w:hAnsi="Arial" w:cs="Arial"/>
          <w:sz w:val="24"/>
          <w:szCs w:val="24"/>
        </w:rPr>
      </w:pPr>
      <w:r w:rsidRPr="00A64572">
        <w:rPr>
          <w:rFonts w:ascii="Arial" w:hAnsi="Arial" w:cs="Arial"/>
          <w:sz w:val="24"/>
          <w:szCs w:val="24"/>
        </w:rPr>
        <w:t>As visões são como tabelas lógicas e não existem fisicamente no banco, mas podemos vê-las como se fosse uma tabela. Para visualizá-las, basta realizarmos uma consulta. Todo resultado de uma consulta é estruturado como tabela, mas esse resultado não é físico e a tabela não está no banco de dados, mas na memória. Quando falamos de consulta, estamos nos referindo à exibição de algum dado, como parte de uma tabela, utilizando filtro, por exemplo.</w:t>
      </w:r>
    </w:p>
    <w:p w14:paraId="0B685223" w14:textId="77777777" w:rsidR="00A64572" w:rsidRPr="00A64572" w:rsidRDefault="00A64572" w:rsidP="00A64572">
      <w:pPr>
        <w:rPr>
          <w:rFonts w:ascii="Arial" w:hAnsi="Arial" w:cs="Arial"/>
          <w:sz w:val="24"/>
          <w:szCs w:val="24"/>
        </w:rPr>
      </w:pPr>
      <w:r w:rsidRPr="00A64572">
        <w:rPr>
          <w:rFonts w:ascii="Arial" w:hAnsi="Arial" w:cs="Arial"/>
          <w:sz w:val="24"/>
          <w:szCs w:val="24"/>
        </w:rPr>
        <w:t>Podemos criar uma visão associada ao resultado de uma consulta e tratá-la como uma nova tabela do banco de dados. Quando houver alguma manipulação da visão, o SQL resolve a consulta associada à visão, coloca o resultado em memória e o transforma em uma tabela lógica, que só existirá quando estivermos usando a visão. Vale ressaltar que não podemos incluir dados através de uma visão, pois ela é utilizada apenas para auxiliar na construção de outros relatórios.</w:t>
      </w:r>
    </w:p>
    <w:p w14:paraId="3C23D24C" w14:textId="77777777" w:rsidR="00A64572" w:rsidRPr="00A64572" w:rsidRDefault="00A64572" w:rsidP="00A64572">
      <w:pPr>
        <w:rPr>
          <w:rFonts w:ascii="Arial" w:hAnsi="Arial" w:cs="Arial"/>
          <w:b/>
          <w:bCs/>
          <w:sz w:val="24"/>
          <w:szCs w:val="24"/>
        </w:rPr>
      </w:pPr>
      <w:r w:rsidRPr="00A64572">
        <w:rPr>
          <w:rFonts w:ascii="Arial" w:hAnsi="Arial" w:cs="Arial"/>
          <w:b/>
          <w:bCs/>
          <w:sz w:val="24"/>
          <w:szCs w:val="24"/>
        </w:rPr>
        <w:t>Procedimentos (procedures) e funções (</w:t>
      </w:r>
      <w:proofErr w:type="spellStart"/>
      <w:r w:rsidRPr="00A64572">
        <w:rPr>
          <w:rFonts w:ascii="Arial" w:hAnsi="Arial" w:cs="Arial"/>
          <w:b/>
          <w:bCs/>
          <w:sz w:val="24"/>
          <w:szCs w:val="24"/>
        </w:rPr>
        <w:t>functions</w:t>
      </w:r>
      <w:proofErr w:type="spellEnd"/>
      <w:r w:rsidRPr="00A64572">
        <w:rPr>
          <w:rFonts w:ascii="Arial" w:hAnsi="Arial" w:cs="Arial"/>
          <w:b/>
          <w:bCs/>
          <w:sz w:val="24"/>
          <w:szCs w:val="24"/>
        </w:rPr>
        <w:t>)</w:t>
      </w:r>
    </w:p>
    <w:p w14:paraId="45476F52" w14:textId="77777777" w:rsidR="00A64572" w:rsidRPr="00A64572" w:rsidRDefault="00A64572" w:rsidP="00A64572">
      <w:pPr>
        <w:rPr>
          <w:rFonts w:ascii="Arial" w:hAnsi="Arial" w:cs="Arial"/>
          <w:sz w:val="24"/>
          <w:szCs w:val="24"/>
        </w:rPr>
      </w:pPr>
      <w:r w:rsidRPr="00A64572">
        <w:rPr>
          <w:rFonts w:ascii="Arial" w:hAnsi="Arial" w:cs="Arial"/>
          <w:sz w:val="24"/>
          <w:szCs w:val="24"/>
        </w:rPr>
        <w:t>Anteriormente, falamos que uma das desvantagens do SQL é não ter uma linguagem estruturada e não ter comandos de repetição, como </w:t>
      </w:r>
      <w:proofErr w:type="spellStart"/>
      <w:r w:rsidRPr="00A64572">
        <w:rPr>
          <w:rFonts w:ascii="Arial" w:hAnsi="Arial" w:cs="Arial"/>
          <w:sz w:val="24"/>
          <w:szCs w:val="24"/>
        </w:rPr>
        <w:t>while</w:t>
      </w:r>
      <w:proofErr w:type="spellEnd"/>
      <w:r w:rsidRPr="00A64572">
        <w:rPr>
          <w:rFonts w:ascii="Arial" w:hAnsi="Arial" w:cs="Arial"/>
          <w:sz w:val="24"/>
          <w:szCs w:val="24"/>
        </w:rPr>
        <w:t>, for e </w:t>
      </w:r>
      <w:proofErr w:type="spellStart"/>
      <w:r w:rsidRPr="00A64572">
        <w:rPr>
          <w:rFonts w:ascii="Arial" w:hAnsi="Arial" w:cs="Arial"/>
          <w:sz w:val="24"/>
          <w:szCs w:val="24"/>
        </w:rPr>
        <w:t>if</w:t>
      </w:r>
      <w:proofErr w:type="spellEnd"/>
      <w:r w:rsidRPr="00A64572">
        <w:rPr>
          <w:rFonts w:ascii="Arial" w:hAnsi="Arial" w:cs="Arial"/>
          <w:sz w:val="24"/>
          <w:szCs w:val="24"/>
        </w:rPr>
        <w:t>, por exemplo. No entanto, os bancos de dados compensaram essa falta de estrutura criando suas próprias linguagens de programação estruturada, juntando comandos de repetição e de SQL.</w:t>
      </w:r>
    </w:p>
    <w:p w14:paraId="60868217" w14:textId="77777777" w:rsidR="00A64572" w:rsidRPr="00A64572" w:rsidRDefault="00A64572" w:rsidP="00A64572">
      <w:pPr>
        <w:rPr>
          <w:rFonts w:ascii="Arial" w:hAnsi="Arial" w:cs="Arial"/>
          <w:sz w:val="24"/>
          <w:szCs w:val="24"/>
        </w:rPr>
      </w:pPr>
      <w:r w:rsidRPr="00A64572">
        <w:rPr>
          <w:rFonts w:ascii="Arial" w:hAnsi="Arial" w:cs="Arial"/>
          <w:sz w:val="24"/>
          <w:szCs w:val="24"/>
        </w:rPr>
        <w:t>No SQL Server, o nome dessa linguagem é </w:t>
      </w:r>
      <w:r w:rsidRPr="00A64572">
        <w:rPr>
          <w:rFonts w:ascii="Arial" w:hAnsi="Arial" w:cs="Arial"/>
          <w:b/>
          <w:bCs/>
          <w:sz w:val="24"/>
          <w:szCs w:val="24"/>
        </w:rPr>
        <w:t>TRANSACT SQL</w:t>
      </w:r>
      <w:r w:rsidRPr="00A64572">
        <w:rPr>
          <w:rFonts w:ascii="Arial" w:hAnsi="Arial" w:cs="Arial"/>
          <w:sz w:val="24"/>
          <w:szCs w:val="24"/>
        </w:rPr>
        <w:t>, e muitas vezes precisamos fazer complexas manipulações no banco de dados possíveis somente através de um script nessa linguagem.</w:t>
      </w:r>
    </w:p>
    <w:p w14:paraId="23399C60" w14:textId="77777777" w:rsidR="00A64572" w:rsidRPr="00A64572" w:rsidRDefault="00A64572" w:rsidP="00A64572">
      <w:pPr>
        <w:rPr>
          <w:rFonts w:ascii="Arial" w:hAnsi="Arial" w:cs="Arial"/>
          <w:b/>
          <w:bCs/>
          <w:sz w:val="24"/>
          <w:szCs w:val="24"/>
        </w:rPr>
      </w:pPr>
      <w:r w:rsidRPr="00A64572">
        <w:rPr>
          <w:rFonts w:ascii="Arial" w:hAnsi="Arial" w:cs="Arial"/>
          <w:b/>
          <w:bCs/>
          <w:sz w:val="24"/>
          <w:szCs w:val="24"/>
        </w:rPr>
        <w:t>Trigger (gatilho)</w:t>
      </w:r>
    </w:p>
    <w:p w14:paraId="7430D78D" w14:textId="77777777" w:rsidR="00A64572" w:rsidRPr="00A64572" w:rsidRDefault="00A64572" w:rsidP="00A64572">
      <w:pPr>
        <w:rPr>
          <w:rFonts w:ascii="Arial" w:hAnsi="Arial" w:cs="Arial"/>
          <w:sz w:val="24"/>
          <w:szCs w:val="24"/>
        </w:rPr>
      </w:pPr>
      <w:r w:rsidRPr="00A64572">
        <w:rPr>
          <w:rFonts w:ascii="Arial" w:hAnsi="Arial" w:cs="Arial"/>
          <w:sz w:val="24"/>
          <w:szCs w:val="24"/>
        </w:rPr>
        <w:t xml:space="preserve">Trigger é uma regra que se cria no banco de dados para executar alguns comandos à medida que determinados eventos ocorram. Esses comandos podem ser SQL ou </w:t>
      </w:r>
      <w:proofErr w:type="spellStart"/>
      <w:r w:rsidRPr="00A64572">
        <w:rPr>
          <w:rFonts w:ascii="Arial" w:hAnsi="Arial" w:cs="Arial"/>
          <w:sz w:val="24"/>
          <w:szCs w:val="24"/>
        </w:rPr>
        <w:t>Transact</w:t>
      </w:r>
      <w:proofErr w:type="spellEnd"/>
      <w:r w:rsidRPr="00A64572">
        <w:rPr>
          <w:rFonts w:ascii="Arial" w:hAnsi="Arial" w:cs="Arial"/>
          <w:sz w:val="24"/>
          <w:szCs w:val="24"/>
        </w:rPr>
        <w:t xml:space="preserve"> SQL.</w:t>
      </w:r>
    </w:p>
    <w:p w14:paraId="10CA43C5" w14:textId="77777777" w:rsidR="00A64572" w:rsidRPr="00A64572" w:rsidRDefault="00A64572" w:rsidP="00A64572">
      <w:pPr>
        <w:rPr>
          <w:rFonts w:ascii="Arial" w:hAnsi="Arial" w:cs="Arial"/>
          <w:sz w:val="24"/>
          <w:szCs w:val="24"/>
        </w:rPr>
      </w:pPr>
      <w:r w:rsidRPr="00A64572">
        <w:rPr>
          <w:rFonts w:ascii="Arial" w:hAnsi="Arial" w:cs="Arial"/>
          <w:sz w:val="24"/>
          <w:szCs w:val="24"/>
        </w:rPr>
        <w:t>Existem alguns eventos-chave do SQL Server que podem disparar os gatilhos e executar outros comandos. São eles inclusão, alteração ou exclusão, portanto, podemos criar uma trigger associada a um desses eventos ou ao conjunto deles.</w:t>
      </w:r>
    </w:p>
    <w:p w14:paraId="3A96A6AC" w14:textId="77777777" w:rsidR="00A64572" w:rsidRPr="00A64572" w:rsidRDefault="00A64572" w:rsidP="00A64572">
      <w:pPr>
        <w:rPr>
          <w:rFonts w:ascii="Arial" w:hAnsi="Arial" w:cs="Arial"/>
          <w:b/>
          <w:bCs/>
          <w:sz w:val="24"/>
          <w:szCs w:val="24"/>
        </w:rPr>
      </w:pPr>
      <w:r w:rsidRPr="00A64572">
        <w:rPr>
          <w:rFonts w:ascii="Arial" w:hAnsi="Arial" w:cs="Arial"/>
          <w:b/>
          <w:bCs/>
          <w:sz w:val="24"/>
          <w:szCs w:val="24"/>
        </w:rPr>
        <w:t>Recapitulando</w:t>
      </w:r>
    </w:p>
    <w:p w14:paraId="4084E09D" w14:textId="77777777" w:rsidR="00A64572" w:rsidRPr="00A64572" w:rsidRDefault="00A64572" w:rsidP="00A64572">
      <w:pPr>
        <w:rPr>
          <w:rFonts w:ascii="Arial" w:hAnsi="Arial" w:cs="Arial"/>
          <w:sz w:val="24"/>
          <w:szCs w:val="24"/>
        </w:rPr>
      </w:pPr>
      <w:r w:rsidRPr="00A64572">
        <w:rPr>
          <w:rFonts w:ascii="Arial" w:hAnsi="Arial" w:cs="Arial"/>
          <w:sz w:val="24"/>
          <w:szCs w:val="24"/>
        </w:rPr>
        <w:t xml:space="preserve">O banco de dados é composto de tabelas, visões, procedimentos, funções e triggers. As tabelas possuem campos, que tem característica previamente definidas. Os campos, por sua vez, podem ser chaves primárias das tabelas. Temos os índices associados aos campos e alguns campos podem ter chaves </w:t>
      </w:r>
      <w:r w:rsidRPr="00A64572">
        <w:rPr>
          <w:rFonts w:ascii="Arial" w:hAnsi="Arial" w:cs="Arial"/>
          <w:sz w:val="24"/>
          <w:szCs w:val="24"/>
        </w:rPr>
        <w:lastRenderedPageBreak/>
        <w:t>estrangeiras que se relacionam com outros campos de outras tabelas, que serão, obrigatoriamente, chaves primárias.</w:t>
      </w:r>
    </w:p>
    <w:p w14:paraId="28D88971" w14:textId="77777777" w:rsidR="00A64572" w:rsidRPr="00DF2D5F" w:rsidRDefault="00A64572" w:rsidP="00A0778D">
      <w:pPr>
        <w:rPr>
          <w:rFonts w:ascii="Arial" w:hAnsi="Arial" w:cs="Arial"/>
          <w:sz w:val="24"/>
          <w:szCs w:val="24"/>
        </w:rPr>
      </w:pPr>
    </w:p>
    <w:p w14:paraId="345775D5" w14:textId="77777777" w:rsidR="00DF2D5F" w:rsidRPr="000C5654" w:rsidRDefault="00DF2D5F" w:rsidP="00DF2D5F">
      <w:pPr>
        <w:rPr>
          <w:rFonts w:ascii="Arial" w:hAnsi="Arial" w:cs="Arial"/>
          <w:b/>
          <w:bCs/>
          <w:sz w:val="24"/>
          <w:szCs w:val="24"/>
        </w:rPr>
      </w:pPr>
    </w:p>
    <w:p w14:paraId="05941E11" w14:textId="77777777" w:rsidR="000C5654" w:rsidRDefault="000C5654" w:rsidP="000C5654">
      <w:pPr>
        <w:rPr>
          <w:rFonts w:ascii="Arial" w:hAnsi="Arial" w:cs="Arial"/>
          <w:b/>
          <w:bCs/>
          <w:sz w:val="24"/>
          <w:szCs w:val="24"/>
        </w:rPr>
      </w:pPr>
    </w:p>
    <w:p w14:paraId="696477F0" w14:textId="411B0838" w:rsidR="0074728E" w:rsidRDefault="0074728E" w:rsidP="0074728E">
      <w:pPr>
        <w:rPr>
          <w:rFonts w:ascii="Arial" w:hAnsi="Arial" w:cs="Arial"/>
          <w:sz w:val="24"/>
          <w:szCs w:val="24"/>
        </w:rPr>
      </w:pPr>
      <w:r w:rsidRPr="0074728E">
        <w:rPr>
          <w:rFonts w:ascii="Arial" w:hAnsi="Arial" w:cs="Arial"/>
          <w:sz w:val="24"/>
          <w:szCs w:val="24"/>
        </w:rPr>
        <w:t xml:space="preserve">Um </w:t>
      </w:r>
      <w:r w:rsidRPr="0074728E">
        <w:rPr>
          <w:rFonts w:ascii="Arial" w:hAnsi="Arial" w:cs="Arial"/>
          <w:b/>
          <w:bCs/>
          <w:sz w:val="24"/>
          <w:szCs w:val="24"/>
          <w:u w:val="single"/>
        </w:rPr>
        <w:t>dicionário de dados</w:t>
      </w:r>
      <w:r w:rsidRPr="0074728E">
        <w:rPr>
          <w:rFonts w:ascii="Arial" w:hAnsi="Arial" w:cs="Arial"/>
          <w:sz w:val="24"/>
          <w:szCs w:val="24"/>
        </w:rPr>
        <w:t xml:space="preserve"> é o registro da criação de dados, portanto, é como se fosse um metadados dos componentes do banco.</w:t>
      </w:r>
    </w:p>
    <w:p w14:paraId="3A7ABF1A" w14:textId="30AD912D" w:rsidR="009F16B1" w:rsidRDefault="009F16B1" w:rsidP="0074728E">
      <w:pPr>
        <w:rPr>
          <w:rFonts w:ascii="Arial" w:hAnsi="Arial" w:cs="Arial"/>
          <w:sz w:val="24"/>
          <w:szCs w:val="24"/>
        </w:rPr>
      </w:pPr>
      <w:r w:rsidRPr="009F16B1">
        <w:rPr>
          <w:rFonts w:ascii="Arial" w:hAnsi="Arial" w:cs="Arial"/>
          <w:sz w:val="24"/>
          <w:szCs w:val="24"/>
        </w:rPr>
        <w:t>A </w:t>
      </w:r>
      <w:r w:rsidRPr="009F16B1">
        <w:rPr>
          <w:rFonts w:ascii="Arial" w:hAnsi="Arial" w:cs="Arial"/>
          <w:b/>
          <w:bCs/>
          <w:sz w:val="24"/>
          <w:szCs w:val="24"/>
        </w:rPr>
        <w:t>chave primária</w:t>
      </w:r>
      <w:r w:rsidRPr="009F16B1">
        <w:rPr>
          <w:rFonts w:ascii="Arial" w:hAnsi="Arial" w:cs="Arial"/>
          <w:sz w:val="24"/>
          <w:szCs w:val="24"/>
        </w:rPr>
        <w:t> é um campo que não pode ser repetido</w:t>
      </w:r>
    </w:p>
    <w:p w14:paraId="6CF87A63" w14:textId="77777777" w:rsidR="00DC74E9" w:rsidRDefault="00DC74E9" w:rsidP="0074728E">
      <w:pPr>
        <w:rPr>
          <w:rFonts w:ascii="Arial" w:hAnsi="Arial" w:cs="Arial"/>
          <w:sz w:val="24"/>
          <w:szCs w:val="24"/>
        </w:rPr>
      </w:pPr>
      <w:r>
        <w:rPr>
          <w:rFonts w:ascii="Arial" w:hAnsi="Arial" w:cs="Arial"/>
          <w:sz w:val="24"/>
          <w:szCs w:val="24"/>
        </w:rPr>
        <w:t>N</w:t>
      </w:r>
      <w:r w:rsidRPr="00DC74E9">
        <w:rPr>
          <w:rFonts w:ascii="Arial" w:hAnsi="Arial" w:cs="Arial"/>
          <w:sz w:val="24"/>
          <w:szCs w:val="24"/>
        </w:rPr>
        <w:t>ão é possível definir</w:t>
      </w:r>
      <w:r>
        <w:rPr>
          <w:rFonts w:ascii="Arial" w:hAnsi="Arial" w:cs="Arial"/>
          <w:sz w:val="24"/>
          <w:szCs w:val="24"/>
        </w:rPr>
        <w:t>/adicionar</w:t>
      </w:r>
      <w:r w:rsidRPr="00DC74E9">
        <w:rPr>
          <w:rFonts w:ascii="Arial" w:hAnsi="Arial" w:cs="Arial"/>
          <w:sz w:val="24"/>
          <w:szCs w:val="24"/>
        </w:rPr>
        <w:t xml:space="preserve"> </w:t>
      </w:r>
      <w:r>
        <w:rPr>
          <w:rFonts w:ascii="Arial" w:hAnsi="Arial" w:cs="Arial"/>
          <w:sz w:val="24"/>
          <w:szCs w:val="24"/>
        </w:rPr>
        <w:t>uma</w:t>
      </w:r>
      <w:r w:rsidRPr="00DC74E9">
        <w:rPr>
          <w:rFonts w:ascii="Arial" w:hAnsi="Arial" w:cs="Arial"/>
          <w:sz w:val="24"/>
          <w:szCs w:val="24"/>
        </w:rPr>
        <w:t xml:space="preserve"> </w:t>
      </w:r>
      <w:r w:rsidRPr="00DC74E9">
        <w:rPr>
          <w:rFonts w:ascii="Arial" w:hAnsi="Arial" w:cs="Arial"/>
          <w:b/>
          <w:bCs/>
          <w:sz w:val="24"/>
          <w:szCs w:val="24"/>
        </w:rPr>
        <w:t xml:space="preserve">restrição </w:t>
      </w:r>
      <w:proofErr w:type="spellStart"/>
      <w:r w:rsidRPr="00DC74E9">
        <w:rPr>
          <w:rFonts w:ascii="Arial" w:hAnsi="Arial" w:cs="Arial"/>
          <w:b/>
          <w:bCs/>
          <w:sz w:val="24"/>
          <w:szCs w:val="24"/>
        </w:rPr>
        <w:t>primary</w:t>
      </w:r>
      <w:proofErr w:type="spellEnd"/>
      <w:r w:rsidRPr="00DC74E9">
        <w:rPr>
          <w:rFonts w:ascii="Arial" w:hAnsi="Arial" w:cs="Arial"/>
          <w:b/>
          <w:bCs/>
          <w:sz w:val="24"/>
          <w:szCs w:val="24"/>
        </w:rPr>
        <w:t xml:space="preserve"> </w:t>
      </w:r>
      <w:proofErr w:type="spellStart"/>
      <w:r w:rsidRPr="00DC74E9">
        <w:rPr>
          <w:rFonts w:ascii="Arial" w:hAnsi="Arial" w:cs="Arial"/>
          <w:b/>
          <w:bCs/>
          <w:sz w:val="24"/>
          <w:szCs w:val="24"/>
        </w:rPr>
        <w:t>key</w:t>
      </w:r>
      <w:proofErr w:type="spellEnd"/>
      <w:r w:rsidRPr="00DC74E9">
        <w:rPr>
          <w:rFonts w:ascii="Arial" w:hAnsi="Arial" w:cs="Arial"/>
          <w:sz w:val="24"/>
          <w:szCs w:val="24"/>
        </w:rPr>
        <w:t xml:space="preserve"> em uma coluna anulável. </w:t>
      </w:r>
    </w:p>
    <w:p w14:paraId="4499491E" w14:textId="36BC32E0" w:rsidR="00DC74E9" w:rsidRDefault="00DC74E9" w:rsidP="0074728E">
      <w:pPr>
        <w:rPr>
          <w:rFonts w:ascii="Arial" w:hAnsi="Arial" w:cs="Arial"/>
          <w:sz w:val="24"/>
          <w:szCs w:val="24"/>
        </w:rPr>
      </w:pPr>
      <w:r w:rsidRPr="00DC74E9">
        <w:rPr>
          <w:rFonts w:ascii="Arial" w:hAnsi="Arial" w:cs="Arial"/>
          <w:sz w:val="24"/>
          <w:szCs w:val="24"/>
        </w:rPr>
        <w:t>Já sabemos que uma chave primária não pode ser criada em campos que aceitem valores nulos.</w:t>
      </w:r>
    </w:p>
    <w:p w14:paraId="504CC208" w14:textId="0F00C455" w:rsidR="00B57751" w:rsidRDefault="00B57751" w:rsidP="0074728E">
      <w:pPr>
        <w:rPr>
          <w:rFonts w:ascii="Arial" w:hAnsi="Arial" w:cs="Arial"/>
          <w:sz w:val="24"/>
          <w:szCs w:val="24"/>
        </w:rPr>
      </w:pPr>
      <w:r w:rsidRPr="00B57751">
        <w:rPr>
          <w:rFonts w:ascii="Arial" w:hAnsi="Arial" w:cs="Arial"/>
          <w:sz w:val="24"/>
          <w:szCs w:val="24"/>
        </w:rPr>
        <w:t xml:space="preserve">A diferença é que os </w:t>
      </w:r>
      <w:r w:rsidRPr="00B57751">
        <w:rPr>
          <w:rFonts w:ascii="Arial" w:hAnsi="Arial" w:cs="Arial"/>
          <w:sz w:val="24"/>
          <w:szCs w:val="24"/>
          <w:highlight w:val="yellow"/>
        </w:rPr>
        <w:t>bancos de dados sequenciais</w:t>
      </w:r>
      <w:r w:rsidRPr="00B57751">
        <w:rPr>
          <w:rFonts w:ascii="Arial" w:hAnsi="Arial" w:cs="Arial"/>
          <w:sz w:val="24"/>
          <w:szCs w:val="24"/>
        </w:rPr>
        <w:t xml:space="preserve">, do início da informática, armazenavam qualquer coisa sem testar as regras de negócio, isto é, sem testar as restrições. Já o </w:t>
      </w:r>
      <w:r w:rsidRPr="00B57751">
        <w:rPr>
          <w:rFonts w:ascii="Arial" w:hAnsi="Arial" w:cs="Arial"/>
          <w:sz w:val="24"/>
          <w:szCs w:val="24"/>
          <w:highlight w:val="yellow"/>
        </w:rPr>
        <w:t>banco de dados relacionais</w:t>
      </w:r>
      <w:r w:rsidRPr="00B57751">
        <w:rPr>
          <w:rFonts w:ascii="Arial" w:hAnsi="Arial" w:cs="Arial"/>
          <w:sz w:val="24"/>
          <w:szCs w:val="24"/>
        </w:rPr>
        <w:t xml:space="preserve"> oferece a possibilidade de incluirmos restrições ao próprio banco. Por exemplo, não ter produtos com o mesmo código.</w:t>
      </w:r>
    </w:p>
    <w:p w14:paraId="24854639" w14:textId="4071A298" w:rsidR="0074728E" w:rsidRDefault="0074728E" w:rsidP="0074728E">
      <w:pPr>
        <w:rPr>
          <w:rFonts w:ascii="Arial" w:hAnsi="Arial" w:cs="Arial"/>
          <w:sz w:val="24"/>
          <w:szCs w:val="24"/>
        </w:rPr>
      </w:pPr>
      <w:r w:rsidRPr="0074728E">
        <w:rPr>
          <w:rFonts w:ascii="Arial" w:hAnsi="Arial" w:cs="Arial"/>
          <w:b/>
          <w:bCs/>
          <w:sz w:val="24"/>
          <w:szCs w:val="24"/>
        </w:rPr>
        <w:t>Tabelas</w:t>
      </w:r>
      <w:r>
        <w:rPr>
          <w:rFonts w:ascii="Arial" w:hAnsi="Arial" w:cs="Arial"/>
          <w:sz w:val="24"/>
          <w:szCs w:val="24"/>
        </w:rPr>
        <w:t xml:space="preserve"> = </w:t>
      </w:r>
      <w:proofErr w:type="spellStart"/>
      <w:r w:rsidRPr="0074728E">
        <w:rPr>
          <w:rFonts w:ascii="Arial" w:hAnsi="Arial" w:cs="Arial"/>
          <w:b/>
          <w:bCs/>
          <w:sz w:val="24"/>
          <w:szCs w:val="24"/>
        </w:rPr>
        <w:t>Tables</w:t>
      </w:r>
      <w:proofErr w:type="spellEnd"/>
    </w:p>
    <w:p w14:paraId="1D009CE4" w14:textId="7B905B56" w:rsidR="0074728E" w:rsidRDefault="0074728E" w:rsidP="0074728E">
      <w:pPr>
        <w:rPr>
          <w:rFonts w:ascii="Arial" w:hAnsi="Arial" w:cs="Arial"/>
          <w:sz w:val="24"/>
          <w:szCs w:val="24"/>
        </w:rPr>
      </w:pPr>
      <w:r w:rsidRPr="0074728E">
        <w:rPr>
          <w:rFonts w:ascii="Arial" w:hAnsi="Arial" w:cs="Arial"/>
          <w:b/>
          <w:bCs/>
          <w:sz w:val="24"/>
          <w:szCs w:val="24"/>
        </w:rPr>
        <w:t xml:space="preserve">Visões </w:t>
      </w:r>
      <w:r>
        <w:rPr>
          <w:rFonts w:ascii="Arial" w:hAnsi="Arial" w:cs="Arial"/>
          <w:sz w:val="24"/>
          <w:szCs w:val="24"/>
        </w:rPr>
        <w:t xml:space="preserve">= </w:t>
      </w:r>
      <w:proofErr w:type="spellStart"/>
      <w:r w:rsidRPr="0074728E">
        <w:rPr>
          <w:rFonts w:ascii="Arial" w:hAnsi="Arial" w:cs="Arial"/>
          <w:b/>
          <w:bCs/>
          <w:sz w:val="24"/>
          <w:szCs w:val="24"/>
        </w:rPr>
        <w:t>Views</w:t>
      </w:r>
      <w:proofErr w:type="spellEnd"/>
    </w:p>
    <w:p w14:paraId="44A1950F" w14:textId="7C8DF0D1" w:rsidR="0074728E" w:rsidRDefault="0074728E" w:rsidP="0074728E">
      <w:pPr>
        <w:rPr>
          <w:rFonts w:ascii="Arial" w:hAnsi="Arial" w:cs="Arial"/>
          <w:sz w:val="24"/>
          <w:szCs w:val="24"/>
        </w:rPr>
      </w:pPr>
      <w:proofErr w:type="gramStart"/>
      <w:r w:rsidRPr="0074728E">
        <w:rPr>
          <w:rFonts w:ascii="Arial" w:hAnsi="Arial" w:cs="Arial"/>
          <w:b/>
          <w:bCs/>
          <w:sz w:val="24"/>
          <w:szCs w:val="24"/>
        </w:rPr>
        <w:t>Programação</w:t>
      </w:r>
      <w:r>
        <w:rPr>
          <w:rFonts w:ascii="Arial" w:hAnsi="Arial" w:cs="Arial"/>
          <w:sz w:val="24"/>
          <w:szCs w:val="24"/>
        </w:rPr>
        <w:t>(</w:t>
      </w:r>
      <w:proofErr w:type="spellStart"/>
      <w:proofErr w:type="gramEnd"/>
      <w:r w:rsidRPr="0074728E">
        <w:rPr>
          <w:rFonts w:ascii="Arial" w:hAnsi="Arial" w:cs="Arial"/>
          <w:b/>
          <w:bCs/>
          <w:sz w:val="24"/>
          <w:szCs w:val="24"/>
        </w:rPr>
        <w:t>Programmability</w:t>
      </w:r>
      <w:proofErr w:type="spellEnd"/>
      <w:r>
        <w:rPr>
          <w:rFonts w:ascii="Arial" w:hAnsi="Arial" w:cs="Arial"/>
          <w:sz w:val="24"/>
          <w:szCs w:val="24"/>
        </w:rPr>
        <w:t xml:space="preserve">) - </w:t>
      </w:r>
      <w:r w:rsidRPr="0074728E">
        <w:rPr>
          <w:rFonts w:ascii="Arial" w:hAnsi="Arial" w:cs="Arial"/>
          <w:sz w:val="24"/>
          <w:szCs w:val="24"/>
        </w:rPr>
        <w:t xml:space="preserve">onde temos </w:t>
      </w:r>
      <w:proofErr w:type="spellStart"/>
      <w:r w:rsidRPr="0074728E">
        <w:rPr>
          <w:rFonts w:ascii="Arial" w:hAnsi="Arial" w:cs="Arial"/>
          <w:sz w:val="24"/>
          <w:szCs w:val="24"/>
        </w:rPr>
        <w:t>proc</w:t>
      </w:r>
      <w:r>
        <w:rPr>
          <w:rFonts w:ascii="Arial" w:hAnsi="Arial" w:cs="Arial"/>
          <w:sz w:val="24"/>
          <w:szCs w:val="24"/>
        </w:rPr>
        <w:t>u</w:t>
      </w:r>
      <w:r w:rsidRPr="0074728E">
        <w:rPr>
          <w:rFonts w:ascii="Arial" w:hAnsi="Arial" w:cs="Arial"/>
          <w:sz w:val="24"/>
          <w:szCs w:val="24"/>
        </w:rPr>
        <w:t>deres</w:t>
      </w:r>
      <w:proofErr w:type="spellEnd"/>
      <w:r w:rsidRPr="0074728E">
        <w:rPr>
          <w:rFonts w:ascii="Arial" w:hAnsi="Arial" w:cs="Arial"/>
          <w:sz w:val="24"/>
          <w:szCs w:val="24"/>
        </w:rPr>
        <w:t xml:space="preserve"> ou </w:t>
      </w:r>
      <w:proofErr w:type="spellStart"/>
      <w:r w:rsidRPr="0074728E">
        <w:rPr>
          <w:rFonts w:ascii="Arial" w:hAnsi="Arial" w:cs="Arial"/>
          <w:sz w:val="24"/>
          <w:szCs w:val="24"/>
        </w:rPr>
        <w:t>functions</w:t>
      </w:r>
      <w:proofErr w:type="spellEnd"/>
    </w:p>
    <w:p w14:paraId="059FF9D3" w14:textId="77777777" w:rsidR="0074728E" w:rsidRDefault="0074728E" w:rsidP="0074728E">
      <w:pPr>
        <w:rPr>
          <w:rFonts w:ascii="Arial" w:hAnsi="Arial" w:cs="Arial"/>
          <w:sz w:val="24"/>
          <w:szCs w:val="24"/>
        </w:rPr>
      </w:pPr>
      <w:proofErr w:type="spellStart"/>
      <w:r w:rsidRPr="0074728E">
        <w:rPr>
          <w:rFonts w:ascii="Arial" w:hAnsi="Arial" w:cs="Arial"/>
          <w:b/>
          <w:bCs/>
          <w:sz w:val="24"/>
          <w:szCs w:val="24"/>
        </w:rPr>
        <w:t>dbo</w:t>
      </w:r>
      <w:proofErr w:type="spellEnd"/>
      <w:r w:rsidRPr="0074728E">
        <w:rPr>
          <w:rFonts w:ascii="Arial" w:hAnsi="Arial" w:cs="Arial"/>
          <w:b/>
          <w:bCs/>
          <w:sz w:val="24"/>
          <w:szCs w:val="24"/>
        </w:rPr>
        <w:t>.</w:t>
      </w:r>
      <w:r w:rsidRPr="0074728E">
        <w:rPr>
          <w:rFonts w:ascii="Arial" w:hAnsi="Arial" w:cs="Arial"/>
          <w:sz w:val="24"/>
          <w:szCs w:val="24"/>
        </w:rPr>
        <w:t>, que é uma entidade chamada "esquema". O esquema seria como a classificação das</w:t>
      </w:r>
      <w:r>
        <w:rPr>
          <w:rFonts w:ascii="Arial" w:hAnsi="Arial" w:cs="Arial"/>
          <w:sz w:val="24"/>
          <w:szCs w:val="24"/>
        </w:rPr>
        <w:t xml:space="preserve"> minhas</w:t>
      </w:r>
      <w:r w:rsidRPr="0074728E">
        <w:rPr>
          <w:rFonts w:ascii="Arial" w:hAnsi="Arial" w:cs="Arial"/>
          <w:sz w:val="24"/>
          <w:szCs w:val="24"/>
        </w:rPr>
        <w:t xml:space="preserve"> tabelas,</w:t>
      </w:r>
      <w:r>
        <w:rPr>
          <w:rFonts w:ascii="Arial" w:hAnsi="Arial" w:cs="Arial"/>
          <w:sz w:val="24"/>
          <w:szCs w:val="24"/>
        </w:rPr>
        <w:t xml:space="preserve"> posso ter um banco de dados com tabelas relacionadas</w:t>
      </w:r>
      <w:r w:rsidRPr="0074728E">
        <w:rPr>
          <w:rFonts w:ascii="Arial" w:hAnsi="Arial" w:cs="Arial"/>
          <w:sz w:val="24"/>
          <w:szCs w:val="24"/>
        </w:rPr>
        <w:t xml:space="preserve"> com vendas,</w:t>
      </w:r>
      <w:r>
        <w:rPr>
          <w:rFonts w:ascii="Arial" w:hAnsi="Arial" w:cs="Arial"/>
          <w:sz w:val="24"/>
          <w:szCs w:val="24"/>
        </w:rPr>
        <w:t xml:space="preserve"> tabelas relacionadas com produção, tabelas de estoque</w:t>
      </w:r>
      <w:r w:rsidRPr="0074728E">
        <w:rPr>
          <w:rFonts w:ascii="Arial" w:hAnsi="Arial" w:cs="Arial"/>
          <w:sz w:val="24"/>
          <w:szCs w:val="24"/>
        </w:rPr>
        <w:t>.</w:t>
      </w:r>
    </w:p>
    <w:p w14:paraId="3F21FBCB" w14:textId="77777777" w:rsidR="0074728E" w:rsidRDefault="0074728E" w:rsidP="0074728E">
      <w:pPr>
        <w:rPr>
          <w:rFonts w:ascii="Arial" w:hAnsi="Arial" w:cs="Arial"/>
          <w:sz w:val="24"/>
          <w:szCs w:val="24"/>
        </w:rPr>
      </w:pPr>
      <w:r>
        <w:rPr>
          <w:rFonts w:ascii="Arial" w:hAnsi="Arial" w:cs="Arial"/>
          <w:sz w:val="24"/>
          <w:szCs w:val="24"/>
        </w:rPr>
        <w:t xml:space="preserve">Posso criar um esquema chamado </w:t>
      </w:r>
      <w:proofErr w:type="spellStart"/>
      <w:r>
        <w:rPr>
          <w:rFonts w:ascii="Arial" w:hAnsi="Arial" w:cs="Arial"/>
          <w:sz w:val="24"/>
          <w:szCs w:val="24"/>
        </w:rPr>
        <w:t>vendas</w:t>
      </w:r>
      <w:proofErr w:type="gramStart"/>
      <w:r>
        <w:rPr>
          <w:rFonts w:ascii="Arial" w:hAnsi="Arial" w:cs="Arial"/>
          <w:sz w:val="24"/>
          <w:szCs w:val="24"/>
        </w:rPr>
        <w:t>.”nome</w:t>
      </w:r>
      <w:proofErr w:type="spellEnd"/>
      <w:proofErr w:type="gramEnd"/>
      <w:r>
        <w:rPr>
          <w:rFonts w:ascii="Arial" w:hAnsi="Arial" w:cs="Arial"/>
          <w:sz w:val="24"/>
          <w:szCs w:val="24"/>
        </w:rPr>
        <w:t xml:space="preserve"> de uma tabela”</w:t>
      </w:r>
    </w:p>
    <w:p w14:paraId="5026037B" w14:textId="1B52442B" w:rsidR="0074728E" w:rsidRDefault="0074728E" w:rsidP="0074728E">
      <w:pPr>
        <w:rPr>
          <w:rFonts w:ascii="Arial" w:hAnsi="Arial" w:cs="Arial"/>
          <w:sz w:val="24"/>
          <w:szCs w:val="24"/>
        </w:rPr>
      </w:pPr>
      <w:r>
        <w:rPr>
          <w:rFonts w:ascii="Arial" w:hAnsi="Arial" w:cs="Arial"/>
          <w:sz w:val="24"/>
          <w:szCs w:val="24"/>
        </w:rPr>
        <w:t xml:space="preserve">Exemplo: </w:t>
      </w:r>
      <w:proofErr w:type="spellStart"/>
      <w:proofErr w:type="gramStart"/>
      <w:r>
        <w:rPr>
          <w:rFonts w:ascii="Arial" w:hAnsi="Arial" w:cs="Arial"/>
          <w:sz w:val="24"/>
          <w:szCs w:val="24"/>
        </w:rPr>
        <w:t>vendas.tabela</w:t>
      </w:r>
      <w:proofErr w:type="spellEnd"/>
      <w:proofErr w:type="gramEnd"/>
    </w:p>
    <w:p w14:paraId="34607915" w14:textId="51F6CD6D" w:rsidR="0074728E" w:rsidRDefault="0074728E" w:rsidP="0074728E">
      <w:pPr>
        <w:rPr>
          <w:rFonts w:ascii="Arial" w:hAnsi="Arial" w:cs="Arial"/>
          <w:sz w:val="24"/>
          <w:szCs w:val="24"/>
        </w:rPr>
      </w:pPr>
      <w:r w:rsidRPr="0074728E">
        <w:rPr>
          <w:rFonts w:ascii="Arial" w:hAnsi="Arial" w:cs="Arial"/>
          <w:sz w:val="24"/>
          <w:szCs w:val="24"/>
        </w:rPr>
        <w:t xml:space="preserve"> Quando não definimos um </w:t>
      </w:r>
      <w:r w:rsidR="00855585">
        <w:rPr>
          <w:rFonts w:ascii="Arial" w:hAnsi="Arial" w:cs="Arial"/>
          <w:sz w:val="24"/>
          <w:szCs w:val="24"/>
        </w:rPr>
        <w:t>“</w:t>
      </w:r>
      <w:r w:rsidRPr="0074728E">
        <w:rPr>
          <w:rFonts w:ascii="Arial" w:hAnsi="Arial" w:cs="Arial"/>
          <w:sz w:val="24"/>
          <w:szCs w:val="24"/>
        </w:rPr>
        <w:t>esquema</w:t>
      </w:r>
      <w:r w:rsidR="00855585">
        <w:rPr>
          <w:rFonts w:ascii="Arial" w:hAnsi="Arial" w:cs="Arial"/>
          <w:sz w:val="24"/>
          <w:szCs w:val="24"/>
        </w:rPr>
        <w:t>”</w:t>
      </w:r>
      <w:r w:rsidRPr="0074728E">
        <w:rPr>
          <w:rFonts w:ascii="Arial" w:hAnsi="Arial" w:cs="Arial"/>
          <w:sz w:val="24"/>
          <w:szCs w:val="24"/>
        </w:rPr>
        <w:t xml:space="preserve">, ele é associado ao padrão </w:t>
      </w:r>
      <w:proofErr w:type="spellStart"/>
      <w:proofErr w:type="gramStart"/>
      <w:r w:rsidRPr="00855585">
        <w:rPr>
          <w:rFonts w:ascii="Arial" w:hAnsi="Arial" w:cs="Arial"/>
          <w:b/>
          <w:bCs/>
          <w:sz w:val="24"/>
          <w:szCs w:val="24"/>
        </w:rPr>
        <w:t>dbo</w:t>
      </w:r>
      <w:proofErr w:type="spellEnd"/>
      <w:r w:rsidRPr="00855585">
        <w:rPr>
          <w:rFonts w:ascii="Arial" w:hAnsi="Arial" w:cs="Arial"/>
          <w:b/>
          <w:bCs/>
          <w:sz w:val="24"/>
          <w:szCs w:val="24"/>
        </w:rPr>
        <w:t>.</w:t>
      </w:r>
      <w:r w:rsidR="00855585">
        <w:rPr>
          <w:rFonts w:ascii="Arial" w:hAnsi="Arial" w:cs="Arial"/>
          <w:b/>
          <w:bCs/>
          <w:sz w:val="24"/>
          <w:szCs w:val="24"/>
        </w:rPr>
        <w:t>.</w:t>
      </w:r>
      <w:proofErr w:type="gramEnd"/>
    </w:p>
    <w:p w14:paraId="371745AF" w14:textId="243B6C3E" w:rsidR="00855585" w:rsidRDefault="00855585" w:rsidP="0074728E">
      <w:pPr>
        <w:rPr>
          <w:rFonts w:ascii="Arial" w:hAnsi="Arial" w:cs="Arial"/>
          <w:sz w:val="24"/>
          <w:szCs w:val="24"/>
        </w:rPr>
      </w:pPr>
      <w:r>
        <w:rPr>
          <w:rFonts w:ascii="Arial" w:hAnsi="Arial" w:cs="Arial"/>
          <w:sz w:val="24"/>
          <w:szCs w:val="24"/>
        </w:rPr>
        <w:t xml:space="preserve">Exemplo: </w:t>
      </w:r>
      <w:proofErr w:type="spellStart"/>
      <w:proofErr w:type="gramStart"/>
      <w:r>
        <w:rPr>
          <w:rFonts w:ascii="Arial" w:hAnsi="Arial" w:cs="Arial"/>
          <w:sz w:val="24"/>
          <w:szCs w:val="24"/>
        </w:rPr>
        <w:t>dbo.tabela</w:t>
      </w:r>
      <w:proofErr w:type="spellEnd"/>
      <w:proofErr w:type="gramEnd"/>
    </w:p>
    <w:p w14:paraId="1CD6D004" w14:textId="77777777" w:rsidR="00855585" w:rsidRDefault="00855585" w:rsidP="0074728E">
      <w:pPr>
        <w:rPr>
          <w:rFonts w:ascii="Arial" w:hAnsi="Arial" w:cs="Arial"/>
          <w:sz w:val="24"/>
          <w:szCs w:val="24"/>
        </w:rPr>
      </w:pPr>
    </w:p>
    <w:p w14:paraId="5EC8A87B" w14:textId="0D4900F6" w:rsidR="00AD003B" w:rsidRDefault="00AD003B" w:rsidP="0074728E">
      <w:pPr>
        <w:rPr>
          <w:rFonts w:ascii="Arial" w:hAnsi="Arial" w:cs="Arial"/>
          <w:sz w:val="24"/>
          <w:szCs w:val="24"/>
        </w:rPr>
      </w:pPr>
      <w:r w:rsidRPr="00AD003B">
        <w:rPr>
          <w:rFonts w:ascii="Arial" w:hAnsi="Arial" w:cs="Arial"/>
          <w:b/>
          <w:bCs/>
          <w:sz w:val="24"/>
          <w:szCs w:val="24"/>
        </w:rPr>
        <w:t>Tabelas</w:t>
      </w:r>
      <w:r>
        <w:rPr>
          <w:rFonts w:ascii="Arial" w:hAnsi="Arial" w:cs="Arial"/>
          <w:sz w:val="24"/>
          <w:szCs w:val="24"/>
        </w:rPr>
        <w:t xml:space="preserve"> são formadas por Campos</w:t>
      </w:r>
    </w:p>
    <w:p w14:paraId="5851FC6B" w14:textId="5D171FDC" w:rsidR="00855585" w:rsidRDefault="00855585" w:rsidP="0074728E">
      <w:pPr>
        <w:rPr>
          <w:rFonts w:ascii="Arial" w:hAnsi="Arial" w:cs="Arial"/>
          <w:sz w:val="24"/>
          <w:szCs w:val="24"/>
        </w:rPr>
      </w:pPr>
      <w:proofErr w:type="gramStart"/>
      <w:r w:rsidRPr="00855585">
        <w:rPr>
          <w:rFonts w:ascii="Arial" w:hAnsi="Arial" w:cs="Arial"/>
          <w:b/>
          <w:bCs/>
          <w:sz w:val="24"/>
          <w:szCs w:val="24"/>
        </w:rPr>
        <w:t>Coluna</w:t>
      </w:r>
      <w:r>
        <w:rPr>
          <w:rFonts w:ascii="Arial" w:hAnsi="Arial" w:cs="Arial"/>
          <w:b/>
          <w:bCs/>
          <w:sz w:val="24"/>
          <w:szCs w:val="24"/>
        </w:rPr>
        <w:t>(</w:t>
      </w:r>
      <w:proofErr w:type="spellStart"/>
      <w:proofErr w:type="gramEnd"/>
      <w:r>
        <w:rPr>
          <w:rFonts w:ascii="Arial" w:hAnsi="Arial" w:cs="Arial"/>
          <w:b/>
          <w:bCs/>
          <w:sz w:val="24"/>
          <w:szCs w:val="24"/>
        </w:rPr>
        <w:t>Columns</w:t>
      </w:r>
      <w:proofErr w:type="spellEnd"/>
      <w:r>
        <w:rPr>
          <w:rFonts w:ascii="Arial" w:hAnsi="Arial" w:cs="Arial"/>
          <w:b/>
          <w:bCs/>
          <w:sz w:val="24"/>
          <w:szCs w:val="24"/>
        </w:rPr>
        <w:t>)</w:t>
      </w:r>
      <w:r>
        <w:rPr>
          <w:rFonts w:ascii="Arial" w:hAnsi="Arial" w:cs="Arial"/>
          <w:sz w:val="24"/>
          <w:szCs w:val="24"/>
        </w:rPr>
        <w:t xml:space="preserve"> são os “Campos”</w:t>
      </w:r>
    </w:p>
    <w:p w14:paraId="2764E4B8" w14:textId="20970D0D" w:rsidR="00CC0150" w:rsidRDefault="00CC0150" w:rsidP="0074728E">
      <w:pPr>
        <w:rPr>
          <w:rFonts w:ascii="Arial" w:hAnsi="Arial" w:cs="Arial"/>
          <w:sz w:val="24"/>
          <w:szCs w:val="24"/>
        </w:rPr>
      </w:pPr>
      <w:r w:rsidRPr="00CC0150">
        <w:rPr>
          <w:rFonts w:ascii="Arial" w:hAnsi="Arial" w:cs="Arial"/>
          <w:b/>
          <w:bCs/>
          <w:sz w:val="24"/>
          <w:szCs w:val="24"/>
        </w:rPr>
        <w:t>Registros</w:t>
      </w:r>
      <w:r>
        <w:rPr>
          <w:rFonts w:ascii="Arial" w:hAnsi="Arial" w:cs="Arial"/>
          <w:sz w:val="24"/>
          <w:szCs w:val="24"/>
        </w:rPr>
        <w:t xml:space="preserve"> são as “Linhas da Tabela”</w:t>
      </w:r>
    </w:p>
    <w:p w14:paraId="24039FDF" w14:textId="0B9B0194" w:rsidR="00855585" w:rsidRDefault="00855585" w:rsidP="0074728E">
      <w:pPr>
        <w:rPr>
          <w:rFonts w:ascii="Arial" w:hAnsi="Arial" w:cs="Arial"/>
          <w:sz w:val="24"/>
          <w:szCs w:val="24"/>
        </w:rPr>
      </w:pPr>
      <w:proofErr w:type="gramStart"/>
      <w:r w:rsidRPr="00855585">
        <w:rPr>
          <w:rFonts w:ascii="Arial" w:hAnsi="Arial" w:cs="Arial"/>
          <w:b/>
          <w:bCs/>
          <w:sz w:val="24"/>
          <w:szCs w:val="24"/>
        </w:rPr>
        <w:t>Chaves</w:t>
      </w:r>
      <w:r>
        <w:rPr>
          <w:rFonts w:ascii="Arial" w:hAnsi="Arial" w:cs="Arial"/>
          <w:b/>
          <w:bCs/>
          <w:sz w:val="24"/>
          <w:szCs w:val="24"/>
        </w:rPr>
        <w:t>(</w:t>
      </w:r>
      <w:proofErr w:type="gramEnd"/>
      <w:r>
        <w:rPr>
          <w:rFonts w:ascii="Arial" w:hAnsi="Arial" w:cs="Arial"/>
          <w:b/>
          <w:bCs/>
          <w:sz w:val="24"/>
          <w:szCs w:val="24"/>
        </w:rPr>
        <w:t>Keys)</w:t>
      </w:r>
      <w:r>
        <w:rPr>
          <w:rFonts w:ascii="Arial" w:hAnsi="Arial" w:cs="Arial"/>
          <w:sz w:val="24"/>
          <w:szCs w:val="24"/>
        </w:rPr>
        <w:t xml:space="preserve"> são as “Chaves estrangeiras ou primarias”</w:t>
      </w:r>
    </w:p>
    <w:p w14:paraId="6E201322" w14:textId="6825A7C9" w:rsidR="00855585" w:rsidRDefault="00855585" w:rsidP="0074728E">
      <w:pPr>
        <w:rPr>
          <w:rFonts w:ascii="Arial" w:hAnsi="Arial" w:cs="Arial"/>
          <w:b/>
          <w:bCs/>
          <w:sz w:val="24"/>
          <w:szCs w:val="24"/>
        </w:rPr>
      </w:pPr>
      <w:proofErr w:type="gramStart"/>
      <w:r w:rsidRPr="00855585">
        <w:rPr>
          <w:rFonts w:ascii="Arial" w:hAnsi="Arial" w:cs="Arial"/>
          <w:b/>
          <w:bCs/>
          <w:sz w:val="24"/>
          <w:szCs w:val="24"/>
        </w:rPr>
        <w:t>Gatilhos(</w:t>
      </w:r>
      <w:proofErr w:type="gramEnd"/>
      <w:r w:rsidRPr="00855585">
        <w:rPr>
          <w:rFonts w:ascii="Arial" w:hAnsi="Arial" w:cs="Arial"/>
          <w:b/>
          <w:bCs/>
          <w:sz w:val="24"/>
          <w:szCs w:val="24"/>
        </w:rPr>
        <w:t>Triggers)</w:t>
      </w:r>
    </w:p>
    <w:p w14:paraId="0AAAC497" w14:textId="6E94DA30" w:rsidR="00855585" w:rsidRDefault="00855585" w:rsidP="0074728E">
      <w:pPr>
        <w:rPr>
          <w:rFonts w:ascii="Arial" w:hAnsi="Arial" w:cs="Arial"/>
          <w:sz w:val="24"/>
          <w:szCs w:val="24"/>
        </w:rPr>
      </w:pPr>
      <w:proofErr w:type="gramStart"/>
      <w:r>
        <w:rPr>
          <w:rFonts w:ascii="Arial" w:hAnsi="Arial" w:cs="Arial"/>
          <w:b/>
          <w:bCs/>
          <w:sz w:val="24"/>
          <w:szCs w:val="24"/>
        </w:rPr>
        <w:lastRenderedPageBreak/>
        <w:t>Índices(</w:t>
      </w:r>
      <w:proofErr w:type="gramEnd"/>
      <w:r>
        <w:rPr>
          <w:rFonts w:ascii="Arial" w:hAnsi="Arial" w:cs="Arial"/>
          <w:b/>
          <w:bCs/>
          <w:sz w:val="24"/>
          <w:szCs w:val="24"/>
        </w:rPr>
        <w:t xml:space="preserve">Indexes) </w:t>
      </w:r>
      <w:r w:rsidRPr="00855585">
        <w:rPr>
          <w:rFonts w:ascii="Arial" w:hAnsi="Arial" w:cs="Arial"/>
          <w:sz w:val="24"/>
          <w:szCs w:val="24"/>
        </w:rPr>
        <w:t>estrutura auxiliar que nos ajuda acha algum determinado componente dentro do banco</w:t>
      </w:r>
    </w:p>
    <w:p w14:paraId="4B4B0216" w14:textId="25D8C4C3" w:rsidR="00855585" w:rsidRDefault="00855585" w:rsidP="0074728E">
      <w:pPr>
        <w:rPr>
          <w:rFonts w:ascii="Arial" w:hAnsi="Arial" w:cs="Arial"/>
          <w:sz w:val="24"/>
          <w:szCs w:val="24"/>
        </w:rPr>
      </w:pPr>
      <w:r>
        <w:rPr>
          <w:rFonts w:ascii="Arial" w:hAnsi="Arial" w:cs="Arial"/>
          <w:sz w:val="24"/>
          <w:szCs w:val="24"/>
        </w:rPr>
        <w:t xml:space="preserve">O SQL não e case </w:t>
      </w:r>
      <w:proofErr w:type="spellStart"/>
      <w:r>
        <w:rPr>
          <w:rFonts w:ascii="Arial" w:hAnsi="Arial" w:cs="Arial"/>
          <w:sz w:val="24"/>
          <w:szCs w:val="24"/>
        </w:rPr>
        <w:t>sensitive</w:t>
      </w:r>
      <w:proofErr w:type="spellEnd"/>
    </w:p>
    <w:p w14:paraId="0C2FAA87" w14:textId="355A853C" w:rsidR="00615EB1" w:rsidRDefault="00615EB1" w:rsidP="0074728E">
      <w:pPr>
        <w:rPr>
          <w:rFonts w:ascii="Arial" w:hAnsi="Arial" w:cs="Arial"/>
          <w:sz w:val="24"/>
          <w:szCs w:val="24"/>
        </w:rPr>
      </w:pPr>
      <w:r>
        <w:rPr>
          <w:rFonts w:ascii="Arial" w:hAnsi="Arial" w:cs="Arial"/>
          <w:sz w:val="24"/>
          <w:szCs w:val="24"/>
        </w:rPr>
        <w:t>“</w:t>
      </w:r>
      <w:r w:rsidRPr="00615EB1">
        <w:rPr>
          <w:rFonts w:ascii="Arial" w:hAnsi="Arial" w:cs="Arial"/>
          <w:sz w:val="24"/>
          <w:szCs w:val="24"/>
        </w:rPr>
        <w:t>SUSCOS_VENDAS_01.mdf</w:t>
      </w:r>
      <w:r>
        <w:rPr>
          <w:rFonts w:ascii="Arial" w:hAnsi="Arial" w:cs="Arial"/>
          <w:sz w:val="24"/>
          <w:szCs w:val="24"/>
        </w:rPr>
        <w:t xml:space="preserve">” o </w:t>
      </w:r>
      <w:r w:rsidRPr="00615EB1">
        <w:rPr>
          <w:rFonts w:ascii="Arial" w:hAnsi="Arial" w:cs="Arial"/>
          <w:b/>
          <w:bCs/>
          <w:sz w:val="24"/>
          <w:szCs w:val="24"/>
        </w:rPr>
        <w:t>“</w:t>
      </w:r>
      <w:proofErr w:type="spellStart"/>
      <w:r w:rsidRPr="00615EB1">
        <w:rPr>
          <w:rFonts w:ascii="Arial" w:hAnsi="Arial" w:cs="Arial"/>
          <w:b/>
          <w:bCs/>
          <w:sz w:val="24"/>
          <w:szCs w:val="24"/>
        </w:rPr>
        <w:t>mdf</w:t>
      </w:r>
      <w:proofErr w:type="spellEnd"/>
      <w:r w:rsidRPr="00615EB1">
        <w:rPr>
          <w:rFonts w:ascii="Arial" w:hAnsi="Arial" w:cs="Arial"/>
          <w:b/>
          <w:bCs/>
          <w:sz w:val="24"/>
          <w:szCs w:val="24"/>
        </w:rPr>
        <w:t>”</w:t>
      </w:r>
      <w:r>
        <w:rPr>
          <w:rFonts w:ascii="Arial" w:hAnsi="Arial" w:cs="Arial"/>
          <w:sz w:val="24"/>
          <w:szCs w:val="24"/>
        </w:rPr>
        <w:t xml:space="preserve"> indica que </w:t>
      </w:r>
      <w:proofErr w:type="gramStart"/>
      <w:r>
        <w:rPr>
          <w:rFonts w:ascii="Arial" w:hAnsi="Arial" w:cs="Arial"/>
          <w:sz w:val="24"/>
          <w:szCs w:val="24"/>
        </w:rPr>
        <w:t>e</w:t>
      </w:r>
      <w:proofErr w:type="gramEnd"/>
      <w:r>
        <w:rPr>
          <w:rFonts w:ascii="Arial" w:hAnsi="Arial" w:cs="Arial"/>
          <w:sz w:val="24"/>
          <w:szCs w:val="24"/>
        </w:rPr>
        <w:t xml:space="preserve"> o arquivo de dados. Si eu colocar um dado </w:t>
      </w:r>
      <w:proofErr w:type="gramStart"/>
      <w:r>
        <w:rPr>
          <w:rFonts w:ascii="Arial" w:hAnsi="Arial" w:cs="Arial"/>
          <w:sz w:val="24"/>
          <w:szCs w:val="24"/>
        </w:rPr>
        <w:t>no bancos</w:t>
      </w:r>
      <w:proofErr w:type="gramEnd"/>
      <w:r>
        <w:rPr>
          <w:rFonts w:ascii="Arial" w:hAnsi="Arial" w:cs="Arial"/>
          <w:sz w:val="24"/>
          <w:szCs w:val="24"/>
        </w:rPr>
        <w:t xml:space="preserve"> de dados, vai ficar gravado dentro do arquivo “</w:t>
      </w:r>
      <w:r w:rsidRPr="00615EB1">
        <w:rPr>
          <w:rFonts w:ascii="Arial" w:hAnsi="Arial" w:cs="Arial"/>
          <w:b/>
          <w:bCs/>
          <w:sz w:val="24"/>
          <w:szCs w:val="24"/>
        </w:rPr>
        <w:t>.</w:t>
      </w:r>
      <w:proofErr w:type="spellStart"/>
      <w:r w:rsidRPr="00615EB1">
        <w:rPr>
          <w:rFonts w:ascii="Arial" w:hAnsi="Arial" w:cs="Arial"/>
          <w:b/>
          <w:bCs/>
          <w:sz w:val="24"/>
          <w:szCs w:val="24"/>
        </w:rPr>
        <w:t>mdf</w:t>
      </w:r>
      <w:proofErr w:type="spellEnd"/>
      <w:r>
        <w:rPr>
          <w:rFonts w:ascii="Arial" w:hAnsi="Arial" w:cs="Arial"/>
          <w:sz w:val="24"/>
          <w:szCs w:val="24"/>
        </w:rPr>
        <w:t>”.</w:t>
      </w:r>
    </w:p>
    <w:p w14:paraId="0ED14C25" w14:textId="3B932A3A" w:rsidR="00615EB1" w:rsidRDefault="00615EB1" w:rsidP="0074728E">
      <w:pPr>
        <w:rPr>
          <w:rFonts w:ascii="Arial" w:hAnsi="Arial" w:cs="Arial"/>
          <w:sz w:val="24"/>
          <w:szCs w:val="24"/>
        </w:rPr>
      </w:pPr>
      <w:r>
        <w:rPr>
          <w:rFonts w:ascii="Arial" w:hAnsi="Arial" w:cs="Arial"/>
          <w:sz w:val="24"/>
          <w:szCs w:val="24"/>
        </w:rPr>
        <w:t>“</w:t>
      </w:r>
      <w:r w:rsidRPr="00615EB1">
        <w:rPr>
          <w:rFonts w:ascii="Arial" w:hAnsi="Arial" w:cs="Arial"/>
          <w:sz w:val="24"/>
          <w:szCs w:val="24"/>
        </w:rPr>
        <w:t>SUSCOS_VENDAS_01</w:t>
      </w:r>
      <w:r>
        <w:rPr>
          <w:rFonts w:ascii="Arial" w:hAnsi="Arial" w:cs="Arial"/>
          <w:sz w:val="24"/>
          <w:szCs w:val="24"/>
        </w:rPr>
        <w:t>_log</w:t>
      </w:r>
      <w:r w:rsidRPr="00615EB1">
        <w:rPr>
          <w:rFonts w:ascii="Arial" w:hAnsi="Arial" w:cs="Arial"/>
          <w:sz w:val="24"/>
          <w:szCs w:val="24"/>
        </w:rPr>
        <w:t>.</w:t>
      </w:r>
      <w:r>
        <w:rPr>
          <w:rFonts w:ascii="Arial" w:hAnsi="Arial" w:cs="Arial"/>
          <w:sz w:val="24"/>
          <w:szCs w:val="24"/>
        </w:rPr>
        <w:t>l</w:t>
      </w:r>
      <w:r w:rsidRPr="00615EB1">
        <w:rPr>
          <w:rFonts w:ascii="Arial" w:hAnsi="Arial" w:cs="Arial"/>
          <w:sz w:val="24"/>
          <w:szCs w:val="24"/>
        </w:rPr>
        <w:t>df</w:t>
      </w:r>
      <w:r>
        <w:rPr>
          <w:rFonts w:ascii="Arial" w:hAnsi="Arial" w:cs="Arial"/>
          <w:sz w:val="24"/>
          <w:szCs w:val="24"/>
        </w:rPr>
        <w:t>” o “</w:t>
      </w:r>
      <w:proofErr w:type="spellStart"/>
      <w:r w:rsidRPr="00615EB1">
        <w:rPr>
          <w:rFonts w:ascii="Arial" w:hAnsi="Arial" w:cs="Arial"/>
          <w:b/>
          <w:bCs/>
          <w:sz w:val="24"/>
          <w:szCs w:val="24"/>
        </w:rPr>
        <w:t>ldf</w:t>
      </w:r>
      <w:proofErr w:type="spellEnd"/>
      <w:r>
        <w:rPr>
          <w:rFonts w:ascii="Arial" w:hAnsi="Arial" w:cs="Arial"/>
          <w:sz w:val="24"/>
          <w:szCs w:val="24"/>
        </w:rPr>
        <w:t xml:space="preserve">” indica que </w:t>
      </w:r>
      <w:proofErr w:type="gramStart"/>
      <w:r>
        <w:rPr>
          <w:rFonts w:ascii="Arial" w:hAnsi="Arial" w:cs="Arial"/>
          <w:sz w:val="24"/>
          <w:szCs w:val="24"/>
        </w:rPr>
        <w:t>e</w:t>
      </w:r>
      <w:proofErr w:type="gramEnd"/>
      <w:r>
        <w:rPr>
          <w:rFonts w:ascii="Arial" w:hAnsi="Arial" w:cs="Arial"/>
          <w:sz w:val="24"/>
          <w:szCs w:val="24"/>
        </w:rPr>
        <w:t xml:space="preserve"> um arquivo de transações. Transação </w:t>
      </w:r>
      <w:r w:rsidRPr="00615EB1">
        <w:rPr>
          <w:rFonts w:ascii="Arial" w:hAnsi="Arial" w:cs="Arial"/>
          <w:sz w:val="24"/>
          <w:szCs w:val="24"/>
        </w:rPr>
        <w:t>são de comandos gravados para o caso de desejarmos recuperar o estado do banco</w:t>
      </w:r>
    </w:p>
    <w:p w14:paraId="053D4510" w14:textId="6B0E52E5" w:rsidR="0090750A" w:rsidRDefault="0090750A" w:rsidP="0090750A">
      <w:pPr>
        <w:jc w:val="center"/>
        <w:rPr>
          <w:rFonts w:ascii="Arial" w:hAnsi="Arial" w:cs="Arial"/>
          <w:sz w:val="24"/>
          <w:szCs w:val="24"/>
          <w:u w:val="single"/>
        </w:rPr>
      </w:pPr>
      <w:r w:rsidRPr="0090750A">
        <w:rPr>
          <w:rFonts w:ascii="Arial" w:hAnsi="Arial" w:cs="Arial"/>
          <w:sz w:val="24"/>
          <w:szCs w:val="24"/>
          <w:u w:val="single"/>
        </w:rPr>
        <w:t>Criando um banco de dados</w:t>
      </w:r>
      <w:r>
        <w:rPr>
          <w:rFonts w:ascii="Arial" w:hAnsi="Arial" w:cs="Arial"/>
          <w:sz w:val="24"/>
          <w:szCs w:val="24"/>
          <w:u w:val="single"/>
        </w:rPr>
        <w:t xml:space="preserve"> chamado “</w:t>
      </w:r>
      <w:r>
        <w:rPr>
          <w:rFonts w:ascii="Courier New" w:hAnsi="Courier New" w:cs="Courier New"/>
          <w:color w:val="3D464D"/>
          <w:sz w:val="23"/>
          <w:szCs w:val="23"/>
          <w:shd w:val="clear" w:color="auto" w:fill="F0F3F5"/>
        </w:rPr>
        <w:t>SUCOS_VENDAS_01”</w:t>
      </w:r>
    </w:p>
    <w:p w14:paraId="3DC88801" w14:textId="77777777" w:rsidR="0090750A" w:rsidRDefault="0090750A" w:rsidP="0090750A">
      <w:pPr>
        <w:pStyle w:val="Pr-formataoHTML"/>
        <w:shd w:val="clear" w:color="auto" w:fill="F0F3F5"/>
        <w:rPr>
          <w:color w:val="3D464D"/>
          <w:sz w:val="27"/>
          <w:szCs w:val="27"/>
        </w:rPr>
      </w:pPr>
      <w:r>
        <w:rPr>
          <w:rStyle w:val="hljs-keyword"/>
          <w:color w:val="D73A49"/>
          <w:shd w:val="clear" w:color="auto" w:fill="F0F3F5"/>
        </w:rPr>
        <w:t>CREATE</w:t>
      </w:r>
      <w:r>
        <w:rPr>
          <w:rStyle w:val="CdigoHTML"/>
          <w:color w:val="3D464D"/>
          <w:shd w:val="clear" w:color="auto" w:fill="F0F3F5"/>
        </w:rPr>
        <w:t xml:space="preserve"> DATABASE SUCOS_VENDAS_01</w:t>
      </w:r>
    </w:p>
    <w:p w14:paraId="6DA9EDB5" w14:textId="77777777" w:rsidR="0090750A" w:rsidRPr="0090750A" w:rsidRDefault="0090750A" w:rsidP="0090750A">
      <w:pPr>
        <w:jc w:val="center"/>
        <w:rPr>
          <w:rFonts w:ascii="Arial" w:hAnsi="Arial" w:cs="Arial"/>
          <w:sz w:val="24"/>
          <w:szCs w:val="24"/>
          <w:u w:val="single"/>
        </w:rPr>
      </w:pPr>
    </w:p>
    <w:p w14:paraId="133D732D" w14:textId="62E4923D" w:rsidR="0090750A" w:rsidRPr="0090750A" w:rsidRDefault="0090750A" w:rsidP="0090750A">
      <w:pPr>
        <w:jc w:val="center"/>
        <w:rPr>
          <w:rFonts w:ascii="Arial" w:hAnsi="Arial" w:cs="Arial"/>
          <w:sz w:val="24"/>
          <w:szCs w:val="24"/>
          <w:u w:val="single"/>
        </w:rPr>
      </w:pPr>
      <w:r w:rsidRPr="0090750A">
        <w:rPr>
          <w:rFonts w:ascii="Arial" w:hAnsi="Arial" w:cs="Arial"/>
          <w:sz w:val="24"/>
          <w:szCs w:val="24"/>
          <w:u w:val="single"/>
        </w:rPr>
        <w:t>Criando um banco de dados em outro diretório:</w:t>
      </w:r>
    </w:p>
    <w:p w14:paraId="169C17B6" w14:textId="77777777" w:rsidR="0090750A" w:rsidRPr="0090750A" w:rsidRDefault="0090750A" w:rsidP="009075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kern w:val="0"/>
          <w:sz w:val="20"/>
          <w:szCs w:val="20"/>
          <w:shd w:val="clear" w:color="auto" w:fill="F0F3F5"/>
          <w:lang w:eastAsia="pt-BR"/>
          <w14:ligatures w14:val="none"/>
        </w:rPr>
      </w:pPr>
      <w:r w:rsidRPr="0090750A">
        <w:rPr>
          <w:rFonts w:ascii="Courier New" w:eastAsia="Times New Roman" w:hAnsi="Courier New" w:cs="Courier New"/>
          <w:color w:val="3D464D"/>
          <w:kern w:val="0"/>
          <w:sz w:val="20"/>
          <w:szCs w:val="20"/>
          <w:shd w:val="clear" w:color="auto" w:fill="F0F3F5"/>
          <w:lang w:eastAsia="pt-BR"/>
          <w14:ligatures w14:val="none"/>
        </w:rPr>
        <w:t>CREATE DATABASE SUCOS_VENDAS_02</w:t>
      </w:r>
    </w:p>
    <w:p w14:paraId="7D466154" w14:textId="77777777" w:rsidR="0090750A" w:rsidRPr="0090750A" w:rsidRDefault="0090750A" w:rsidP="009075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kern w:val="0"/>
          <w:sz w:val="20"/>
          <w:szCs w:val="20"/>
          <w:shd w:val="clear" w:color="auto" w:fill="F0F3F5"/>
          <w:lang w:eastAsia="pt-BR"/>
          <w14:ligatures w14:val="none"/>
        </w:rPr>
      </w:pPr>
      <w:r w:rsidRPr="0090750A">
        <w:rPr>
          <w:rFonts w:ascii="Courier New" w:eastAsia="Times New Roman" w:hAnsi="Courier New" w:cs="Courier New"/>
          <w:color w:val="6F42C1"/>
          <w:kern w:val="0"/>
          <w:sz w:val="20"/>
          <w:szCs w:val="20"/>
          <w:shd w:val="clear" w:color="auto" w:fill="F0F3F5"/>
          <w:lang w:eastAsia="pt-BR"/>
          <w14:ligatures w14:val="none"/>
        </w:rPr>
        <w:t>ON</w:t>
      </w:r>
      <w:r w:rsidRPr="0090750A">
        <w:rPr>
          <w:rFonts w:ascii="Courier New" w:eastAsia="Times New Roman" w:hAnsi="Courier New" w:cs="Courier New"/>
          <w:color w:val="3D464D"/>
          <w:kern w:val="0"/>
          <w:sz w:val="20"/>
          <w:szCs w:val="20"/>
          <w:shd w:val="clear" w:color="auto" w:fill="F0F3F5"/>
          <w:lang w:eastAsia="pt-BR"/>
          <w14:ligatures w14:val="none"/>
        </w:rPr>
        <w:t xml:space="preserve"> (NAME = </w:t>
      </w:r>
      <w:r w:rsidRPr="0090750A">
        <w:rPr>
          <w:rFonts w:ascii="Courier New" w:eastAsia="Times New Roman" w:hAnsi="Courier New" w:cs="Courier New"/>
          <w:color w:val="032F62"/>
          <w:kern w:val="0"/>
          <w:sz w:val="20"/>
          <w:szCs w:val="20"/>
          <w:shd w:val="clear" w:color="auto" w:fill="F0F3F5"/>
          <w:lang w:eastAsia="pt-BR"/>
          <w14:ligatures w14:val="none"/>
        </w:rPr>
        <w:t>'SUCOS_VENDAS.DAT'</w:t>
      </w:r>
      <w:r w:rsidRPr="0090750A">
        <w:rPr>
          <w:rFonts w:ascii="Courier New" w:eastAsia="Times New Roman" w:hAnsi="Courier New" w:cs="Courier New"/>
          <w:color w:val="3D464D"/>
          <w:kern w:val="0"/>
          <w:sz w:val="20"/>
          <w:szCs w:val="20"/>
          <w:shd w:val="clear" w:color="auto" w:fill="F0F3F5"/>
          <w:lang w:eastAsia="pt-BR"/>
          <w14:ligatures w14:val="none"/>
        </w:rPr>
        <w:t>,</w:t>
      </w:r>
    </w:p>
    <w:p w14:paraId="1010C6E9" w14:textId="77777777" w:rsidR="0090750A" w:rsidRPr="0090750A" w:rsidRDefault="0090750A" w:rsidP="009075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kern w:val="0"/>
          <w:sz w:val="20"/>
          <w:szCs w:val="20"/>
          <w:shd w:val="clear" w:color="auto" w:fill="F0F3F5"/>
          <w:lang w:eastAsia="pt-BR"/>
          <w14:ligatures w14:val="none"/>
        </w:rPr>
      </w:pPr>
      <w:r w:rsidRPr="0090750A">
        <w:rPr>
          <w:rFonts w:ascii="Courier New" w:eastAsia="Times New Roman" w:hAnsi="Courier New" w:cs="Courier New"/>
          <w:color w:val="3D464D"/>
          <w:kern w:val="0"/>
          <w:sz w:val="20"/>
          <w:szCs w:val="20"/>
          <w:shd w:val="clear" w:color="auto" w:fill="F0F3F5"/>
          <w:lang w:eastAsia="pt-BR"/>
          <w14:ligatures w14:val="none"/>
        </w:rPr>
        <w:t xml:space="preserve">        FILENAME = </w:t>
      </w:r>
      <w:r w:rsidRPr="0090750A">
        <w:rPr>
          <w:rFonts w:ascii="Courier New" w:eastAsia="Times New Roman" w:hAnsi="Courier New" w:cs="Courier New"/>
          <w:color w:val="032F62"/>
          <w:kern w:val="0"/>
          <w:sz w:val="20"/>
          <w:szCs w:val="20"/>
          <w:shd w:val="clear" w:color="auto" w:fill="F0F3F5"/>
          <w:lang w:eastAsia="pt-BR"/>
          <w14:ligatures w14:val="none"/>
        </w:rPr>
        <w:t>'C:\TEMP2\SUCOS_VENDAS_02.MDF'</w:t>
      </w:r>
      <w:r w:rsidRPr="0090750A">
        <w:rPr>
          <w:rFonts w:ascii="Courier New" w:eastAsia="Times New Roman" w:hAnsi="Courier New" w:cs="Courier New"/>
          <w:color w:val="3D464D"/>
          <w:kern w:val="0"/>
          <w:sz w:val="20"/>
          <w:szCs w:val="20"/>
          <w:shd w:val="clear" w:color="auto" w:fill="F0F3F5"/>
          <w:lang w:eastAsia="pt-BR"/>
          <w14:ligatures w14:val="none"/>
        </w:rPr>
        <w:t>,</w:t>
      </w:r>
    </w:p>
    <w:p w14:paraId="6EAB81A1" w14:textId="77777777" w:rsidR="0090750A" w:rsidRPr="0090750A" w:rsidRDefault="0090750A" w:rsidP="009075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kern w:val="0"/>
          <w:sz w:val="20"/>
          <w:szCs w:val="20"/>
          <w:shd w:val="clear" w:color="auto" w:fill="F0F3F5"/>
          <w:lang w:eastAsia="pt-BR"/>
          <w14:ligatures w14:val="none"/>
        </w:rPr>
      </w:pPr>
      <w:r w:rsidRPr="0090750A">
        <w:rPr>
          <w:rFonts w:ascii="Courier New" w:eastAsia="Times New Roman" w:hAnsi="Courier New" w:cs="Courier New"/>
          <w:color w:val="3D464D"/>
          <w:kern w:val="0"/>
          <w:sz w:val="20"/>
          <w:szCs w:val="20"/>
          <w:shd w:val="clear" w:color="auto" w:fill="F0F3F5"/>
          <w:lang w:eastAsia="pt-BR"/>
          <w14:ligatures w14:val="none"/>
        </w:rPr>
        <w:t xml:space="preserve">        SIZE = 10MB,</w:t>
      </w:r>
    </w:p>
    <w:p w14:paraId="4498E50A" w14:textId="77777777" w:rsidR="0090750A" w:rsidRPr="0090750A" w:rsidRDefault="0090750A" w:rsidP="009075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kern w:val="0"/>
          <w:sz w:val="20"/>
          <w:szCs w:val="20"/>
          <w:shd w:val="clear" w:color="auto" w:fill="F0F3F5"/>
          <w:lang w:eastAsia="pt-BR"/>
          <w14:ligatures w14:val="none"/>
        </w:rPr>
      </w:pPr>
      <w:r w:rsidRPr="0090750A">
        <w:rPr>
          <w:rFonts w:ascii="Courier New" w:eastAsia="Times New Roman" w:hAnsi="Courier New" w:cs="Courier New"/>
          <w:color w:val="3D464D"/>
          <w:kern w:val="0"/>
          <w:sz w:val="20"/>
          <w:szCs w:val="20"/>
          <w:shd w:val="clear" w:color="auto" w:fill="F0F3F5"/>
          <w:lang w:eastAsia="pt-BR"/>
          <w14:ligatures w14:val="none"/>
        </w:rPr>
        <w:t xml:space="preserve">        MAXSIZE = 50MB,</w:t>
      </w:r>
    </w:p>
    <w:p w14:paraId="7B72A35D" w14:textId="77F21AD9" w:rsidR="0090750A" w:rsidRPr="0090750A" w:rsidRDefault="0090750A" w:rsidP="0090750A">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kern w:val="0"/>
          <w:sz w:val="20"/>
          <w:szCs w:val="20"/>
          <w:shd w:val="clear" w:color="auto" w:fill="F0F3F5"/>
          <w:lang w:eastAsia="pt-BR"/>
          <w14:ligatures w14:val="none"/>
        </w:rPr>
      </w:pPr>
      <w:r w:rsidRPr="0090750A">
        <w:rPr>
          <w:rFonts w:ascii="Courier New" w:eastAsia="Times New Roman" w:hAnsi="Courier New" w:cs="Courier New"/>
          <w:color w:val="3D464D"/>
          <w:kern w:val="0"/>
          <w:sz w:val="20"/>
          <w:szCs w:val="20"/>
          <w:shd w:val="clear" w:color="auto" w:fill="F0F3F5"/>
          <w:lang w:eastAsia="pt-BR"/>
          <w14:ligatures w14:val="none"/>
        </w:rPr>
        <w:t xml:space="preserve">        FILEGROWTH = 5MB)</w:t>
      </w:r>
    </w:p>
    <w:p w14:paraId="0BC7999A" w14:textId="77777777" w:rsidR="0090750A" w:rsidRDefault="0090750A" w:rsidP="0074728E">
      <w:pPr>
        <w:rPr>
          <w:rFonts w:ascii="Arial" w:hAnsi="Arial" w:cs="Arial"/>
          <w:sz w:val="24"/>
          <w:szCs w:val="24"/>
        </w:rPr>
      </w:pPr>
    </w:p>
    <w:p w14:paraId="63480400" w14:textId="77777777" w:rsidR="0090750A" w:rsidRPr="0090750A" w:rsidRDefault="0090750A" w:rsidP="0090750A">
      <w:pPr>
        <w:rPr>
          <w:rFonts w:ascii="Arial" w:hAnsi="Arial" w:cs="Arial"/>
          <w:sz w:val="24"/>
          <w:szCs w:val="24"/>
        </w:rPr>
      </w:pPr>
      <w:r w:rsidRPr="0090750A">
        <w:rPr>
          <w:rFonts w:ascii="Arial" w:hAnsi="Arial" w:cs="Arial"/>
          <w:sz w:val="24"/>
          <w:szCs w:val="24"/>
        </w:rPr>
        <w:t>Nessa criação, passaremos alguns parâmetros, como:</w:t>
      </w:r>
    </w:p>
    <w:p w14:paraId="5CCE588D" w14:textId="77777777" w:rsidR="0090750A" w:rsidRPr="0090750A" w:rsidRDefault="0090750A" w:rsidP="0090750A">
      <w:pPr>
        <w:numPr>
          <w:ilvl w:val="0"/>
          <w:numId w:val="1"/>
        </w:numPr>
        <w:rPr>
          <w:rFonts w:ascii="Arial" w:hAnsi="Arial" w:cs="Arial"/>
          <w:sz w:val="24"/>
          <w:szCs w:val="24"/>
        </w:rPr>
      </w:pPr>
      <w:r w:rsidRPr="0090750A">
        <w:rPr>
          <w:rFonts w:ascii="Arial" w:hAnsi="Arial" w:cs="Arial"/>
          <w:sz w:val="24"/>
          <w:szCs w:val="24"/>
        </w:rPr>
        <w:t>um nome interno, definido na variável NAME;</w:t>
      </w:r>
    </w:p>
    <w:p w14:paraId="73281048" w14:textId="77777777" w:rsidR="0090750A" w:rsidRPr="0090750A" w:rsidRDefault="0090750A" w:rsidP="0090750A">
      <w:pPr>
        <w:numPr>
          <w:ilvl w:val="0"/>
          <w:numId w:val="1"/>
        </w:numPr>
        <w:rPr>
          <w:rFonts w:ascii="Arial" w:hAnsi="Arial" w:cs="Arial"/>
          <w:sz w:val="24"/>
          <w:szCs w:val="24"/>
        </w:rPr>
      </w:pPr>
      <w:r w:rsidRPr="0090750A">
        <w:rPr>
          <w:rFonts w:ascii="Arial" w:hAnsi="Arial" w:cs="Arial"/>
          <w:sz w:val="24"/>
          <w:szCs w:val="24"/>
        </w:rPr>
        <w:t>o caminho da pasta na qual queremos criá-lo, passado na variável FILENAME - aqui usaremos de exemplo uma pasta aleatória do computador, chamada </w:t>
      </w:r>
      <w:r w:rsidRPr="0090750A">
        <w:rPr>
          <w:rFonts w:ascii="Arial" w:hAnsi="Arial" w:cs="Arial"/>
          <w:b/>
          <w:bCs/>
          <w:sz w:val="24"/>
          <w:szCs w:val="24"/>
        </w:rPr>
        <w:t>TEMP2</w:t>
      </w:r>
      <w:r w:rsidRPr="0090750A">
        <w:rPr>
          <w:rFonts w:ascii="Arial" w:hAnsi="Arial" w:cs="Arial"/>
          <w:sz w:val="24"/>
          <w:szCs w:val="24"/>
        </w:rPr>
        <w:t>;</w:t>
      </w:r>
    </w:p>
    <w:p w14:paraId="63058C0C" w14:textId="77777777" w:rsidR="0090750A" w:rsidRPr="0090750A" w:rsidRDefault="0090750A" w:rsidP="0090750A">
      <w:pPr>
        <w:numPr>
          <w:ilvl w:val="0"/>
          <w:numId w:val="1"/>
        </w:numPr>
        <w:rPr>
          <w:rFonts w:ascii="Arial" w:hAnsi="Arial" w:cs="Arial"/>
          <w:sz w:val="24"/>
          <w:szCs w:val="24"/>
        </w:rPr>
      </w:pPr>
      <w:r w:rsidRPr="0090750A">
        <w:rPr>
          <w:rFonts w:ascii="Arial" w:hAnsi="Arial" w:cs="Arial"/>
          <w:sz w:val="24"/>
          <w:szCs w:val="24"/>
        </w:rPr>
        <w:t>o tamanho inicial, SIZE;</w:t>
      </w:r>
    </w:p>
    <w:p w14:paraId="66DA85CB" w14:textId="77777777" w:rsidR="0090750A" w:rsidRPr="0090750A" w:rsidRDefault="0090750A" w:rsidP="0090750A">
      <w:pPr>
        <w:numPr>
          <w:ilvl w:val="0"/>
          <w:numId w:val="1"/>
        </w:numPr>
        <w:rPr>
          <w:rFonts w:ascii="Arial" w:hAnsi="Arial" w:cs="Arial"/>
          <w:sz w:val="24"/>
          <w:szCs w:val="24"/>
        </w:rPr>
      </w:pPr>
      <w:r w:rsidRPr="0090750A">
        <w:rPr>
          <w:rFonts w:ascii="Arial" w:hAnsi="Arial" w:cs="Arial"/>
          <w:sz w:val="24"/>
          <w:szCs w:val="24"/>
        </w:rPr>
        <w:t>um tamanho máximo, MAXSIZE;</w:t>
      </w:r>
    </w:p>
    <w:p w14:paraId="684BA9FD" w14:textId="77777777" w:rsidR="0090750A" w:rsidRDefault="0090750A" w:rsidP="0090750A">
      <w:pPr>
        <w:numPr>
          <w:ilvl w:val="0"/>
          <w:numId w:val="1"/>
        </w:numPr>
        <w:rPr>
          <w:rFonts w:ascii="Arial" w:hAnsi="Arial" w:cs="Arial"/>
          <w:sz w:val="24"/>
          <w:szCs w:val="24"/>
        </w:rPr>
      </w:pPr>
      <w:r w:rsidRPr="0090750A">
        <w:rPr>
          <w:rFonts w:ascii="Arial" w:hAnsi="Arial" w:cs="Arial"/>
          <w:sz w:val="24"/>
          <w:szCs w:val="24"/>
        </w:rPr>
        <w:t>a taxa de crescimento desse banco, FILEGROWTH;</w:t>
      </w:r>
    </w:p>
    <w:p w14:paraId="4E127AEC" w14:textId="178B4392" w:rsidR="0090750A" w:rsidRDefault="0090750A" w:rsidP="0090750A">
      <w:pPr>
        <w:rPr>
          <w:rFonts w:ascii="Arial" w:hAnsi="Arial" w:cs="Arial"/>
          <w:sz w:val="24"/>
          <w:szCs w:val="24"/>
        </w:rPr>
      </w:pPr>
      <w:r w:rsidRPr="0090750A">
        <w:rPr>
          <w:rFonts w:ascii="Arial" w:hAnsi="Arial" w:cs="Arial"/>
          <w:sz w:val="24"/>
          <w:szCs w:val="24"/>
        </w:rPr>
        <w:t>A taxa de crescimento funciona da seguinte maneira: o banco inicia com 10MB. Quando passa desse valor, ganha mais 5MB, o que não significa que tenha esse valor em dados, mas sim uma área reservada. Quando essa área reservada for preenchida e chegar em 15, recebe mais 5, somando 20, e assim sucessivamente, até atingir os 50MB definidos como tamanho máximo.</w:t>
      </w:r>
    </w:p>
    <w:p w14:paraId="03C1CE18" w14:textId="77777777" w:rsidR="0090750A" w:rsidRDefault="0090750A" w:rsidP="0090750A">
      <w:pPr>
        <w:pStyle w:val="Pr-formataoHTML"/>
        <w:shd w:val="clear" w:color="auto" w:fill="F0F3F5"/>
        <w:rPr>
          <w:rStyle w:val="hljs-function"/>
          <w:color w:val="3D464D"/>
          <w:shd w:val="clear" w:color="auto" w:fill="F0F3F5"/>
        </w:rPr>
      </w:pPr>
      <w:r>
        <w:rPr>
          <w:rStyle w:val="hljs-function"/>
          <w:color w:val="3D464D"/>
          <w:shd w:val="clear" w:color="auto" w:fill="F0F3F5"/>
        </w:rPr>
        <w:t xml:space="preserve">LOG </w:t>
      </w:r>
      <w:r>
        <w:rPr>
          <w:rStyle w:val="hljs-title"/>
          <w:color w:val="6F42C1"/>
          <w:shd w:val="clear" w:color="auto" w:fill="F0F3F5"/>
        </w:rPr>
        <w:t>ON</w:t>
      </w:r>
    </w:p>
    <w:p w14:paraId="3D0C1562" w14:textId="77777777" w:rsidR="0090750A" w:rsidRDefault="0090750A" w:rsidP="0090750A">
      <w:pPr>
        <w:pStyle w:val="Pr-formataoHTML"/>
        <w:shd w:val="clear" w:color="auto" w:fill="F0F3F5"/>
        <w:rPr>
          <w:rStyle w:val="hljs-params"/>
          <w:color w:val="3D464D"/>
          <w:shd w:val="clear" w:color="auto" w:fill="F0F3F5"/>
        </w:rPr>
      </w:pPr>
      <w:r>
        <w:rPr>
          <w:rStyle w:val="hljs-function"/>
          <w:color w:val="3D464D"/>
          <w:shd w:val="clear" w:color="auto" w:fill="F0F3F5"/>
        </w:rPr>
        <w:t>(</w:t>
      </w:r>
      <w:r>
        <w:rPr>
          <w:rStyle w:val="hljs-params"/>
          <w:color w:val="3D464D"/>
          <w:shd w:val="clear" w:color="auto" w:fill="F0F3F5"/>
        </w:rPr>
        <w:t xml:space="preserve">NAME = </w:t>
      </w:r>
      <w:r>
        <w:rPr>
          <w:rStyle w:val="hljs-string"/>
          <w:color w:val="032F62"/>
          <w:shd w:val="clear" w:color="auto" w:fill="F0F3F5"/>
        </w:rPr>
        <w:t>'SUCOS_VENDAS.LOG'</w:t>
      </w:r>
      <w:r>
        <w:rPr>
          <w:rStyle w:val="hljs-params"/>
          <w:color w:val="3D464D"/>
          <w:shd w:val="clear" w:color="auto" w:fill="F0F3F5"/>
        </w:rPr>
        <w:t>,</w:t>
      </w:r>
    </w:p>
    <w:p w14:paraId="139D1FF4" w14:textId="77777777" w:rsidR="0090750A" w:rsidRDefault="0090750A" w:rsidP="0090750A">
      <w:pPr>
        <w:pStyle w:val="Pr-formataoHTML"/>
        <w:shd w:val="clear" w:color="auto" w:fill="F0F3F5"/>
        <w:rPr>
          <w:rStyle w:val="hljs-params"/>
          <w:color w:val="3D464D"/>
          <w:shd w:val="clear" w:color="auto" w:fill="F0F3F5"/>
        </w:rPr>
      </w:pPr>
      <w:r>
        <w:rPr>
          <w:rStyle w:val="hljs-params"/>
          <w:color w:val="3D464D"/>
          <w:shd w:val="clear" w:color="auto" w:fill="F0F3F5"/>
        </w:rPr>
        <w:t xml:space="preserve">        FILENAME = </w:t>
      </w:r>
      <w:r>
        <w:rPr>
          <w:rStyle w:val="hljs-string"/>
          <w:color w:val="032F62"/>
          <w:shd w:val="clear" w:color="auto" w:fill="F0F3F5"/>
        </w:rPr>
        <w:t>'C:\TEMP2\SUCOS_VENDAS_02.LDF'</w:t>
      </w:r>
      <w:r>
        <w:rPr>
          <w:rStyle w:val="hljs-params"/>
          <w:color w:val="3D464D"/>
          <w:shd w:val="clear" w:color="auto" w:fill="F0F3F5"/>
        </w:rPr>
        <w:t>,</w:t>
      </w:r>
    </w:p>
    <w:p w14:paraId="0DDF94D5" w14:textId="77777777" w:rsidR="0090750A" w:rsidRDefault="0090750A" w:rsidP="0090750A">
      <w:pPr>
        <w:pStyle w:val="Pr-formataoHTML"/>
        <w:shd w:val="clear" w:color="auto" w:fill="F0F3F5"/>
        <w:rPr>
          <w:rStyle w:val="hljs-params"/>
          <w:color w:val="3D464D"/>
          <w:shd w:val="clear" w:color="auto" w:fill="F0F3F5"/>
        </w:rPr>
      </w:pPr>
      <w:r>
        <w:rPr>
          <w:rStyle w:val="hljs-params"/>
          <w:color w:val="3D464D"/>
          <w:shd w:val="clear" w:color="auto" w:fill="F0F3F5"/>
        </w:rPr>
        <w:t xml:space="preserve">        SIZE = </w:t>
      </w:r>
      <w:r>
        <w:rPr>
          <w:rStyle w:val="hljs-number"/>
          <w:color w:val="005CC5"/>
          <w:shd w:val="clear" w:color="auto" w:fill="F0F3F5"/>
        </w:rPr>
        <w:t>10</w:t>
      </w:r>
      <w:r>
        <w:rPr>
          <w:rStyle w:val="hljs-params"/>
          <w:color w:val="3D464D"/>
          <w:shd w:val="clear" w:color="auto" w:fill="F0F3F5"/>
        </w:rPr>
        <w:t>MB,</w:t>
      </w:r>
    </w:p>
    <w:p w14:paraId="555D63E7" w14:textId="77777777" w:rsidR="0090750A" w:rsidRDefault="0090750A" w:rsidP="0090750A">
      <w:pPr>
        <w:pStyle w:val="Pr-formataoHTML"/>
        <w:shd w:val="clear" w:color="auto" w:fill="F0F3F5"/>
        <w:rPr>
          <w:rStyle w:val="hljs-params"/>
          <w:color w:val="3D464D"/>
          <w:shd w:val="clear" w:color="auto" w:fill="F0F3F5"/>
        </w:rPr>
      </w:pPr>
      <w:r>
        <w:rPr>
          <w:rStyle w:val="hljs-params"/>
          <w:color w:val="3D464D"/>
          <w:shd w:val="clear" w:color="auto" w:fill="F0F3F5"/>
        </w:rPr>
        <w:t xml:space="preserve">        MAXSIZE = </w:t>
      </w:r>
      <w:r>
        <w:rPr>
          <w:rStyle w:val="hljs-number"/>
          <w:color w:val="005CC5"/>
          <w:shd w:val="clear" w:color="auto" w:fill="F0F3F5"/>
        </w:rPr>
        <w:t>50</w:t>
      </w:r>
      <w:r>
        <w:rPr>
          <w:rStyle w:val="hljs-params"/>
          <w:color w:val="3D464D"/>
          <w:shd w:val="clear" w:color="auto" w:fill="F0F3F5"/>
        </w:rPr>
        <w:t>MB,</w:t>
      </w:r>
    </w:p>
    <w:p w14:paraId="7ACE7B6B" w14:textId="77777777" w:rsidR="0090750A" w:rsidRDefault="0090750A" w:rsidP="0090750A">
      <w:pPr>
        <w:pStyle w:val="Pr-formataoHTML"/>
        <w:shd w:val="clear" w:color="auto" w:fill="F0F3F5"/>
        <w:rPr>
          <w:color w:val="3D464D"/>
          <w:sz w:val="27"/>
          <w:szCs w:val="27"/>
        </w:rPr>
      </w:pPr>
      <w:r>
        <w:rPr>
          <w:rStyle w:val="hljs-params"/>
          <w:color w:val="3D464D"/>
          <w:shd w:val="clear" w:color="auto" w:fill="F0F3F5"/>
        </w:rPr>
        <w:t xml:space="preserve">        FILEGROWTH = </w:t>
      </w:r>
      <w:r>
        <w:rPr>
          <w:rStyle w:val="hljs-number"/>
          <w:color w:val="005CC5"/>
          <w:shd w:val="clear" w:color="auto" w:fill="F0F3F5"/>
        </w:rPr>
        <w:t>5</w:t>
      </w:r>
      <w:r>
        <w:rPr>
          <w:rStyle w:val="hljs-params"/>
          <w:color w:val="3D464D"/>
          <w:shd w:val="clear" w:color="auto" w:fill="F0F3F5"/>
        </w:rPr>
        <w:t>MB</w:t>
      </w:r>
      <w:r>
        <w:rPr>
          <w:rStyle w:val="hljs-function"/>
          <w:color w:val="3D464D"/>
          <w:shd w:val="clear" w:color="auto" w:fill="F0F3F5"/>
        </w:rPr>
        <w:t>)</w:t>
      </w:r>
      <w:r>
        <w:rPr>
          <w:rStyle w:val="CdigoHTML"/>
          <w:color w:val="3D464D"/>
          <w:shd w:val="clear" w:color="auto" w:fill="F0F3F5"/>
        </w:rPr>
        <w:t>;</w:t>
      </w:r>
    </w:p>
    <w:p w14:paraId="647C6158" w14:textId="77777777" w:rsidR="0090750A" w:rsidRDefault="0090750A" w:rsidP="0090750A">
      <w:pPr>
        <w:rPr>
          <w:rFonts w:ascii="Arial" w:hAnsi="Arial" w:cs="Arial"/>
          <w:sz w:val="24"/>
          <w:szCs w:val="24"/>
        </w:rPr>
      </w:pPr>
    </w:p>
    <w:p w14:paraId="01085FA9" w14:textId="4ECB7A36" w:rsidR="0090750A" w:rsidRDefault="0090750A" w:rsidP="0074728E">
      <w:pPr>
        <w:rPr>
          <w:rFonts w:ascii="Arial" w:hAnsi="Arial" w:cs="Arial"/>
          <w:sz w:val="24"/>
          <w:szCs w:val="24"/>
        </w:rPr>
      </w:pPr>
      <w:r w:rsidRPr="0090750A">
        <w:rPr>
          <w:rFonts w:ascii="Arial" w:hAnsi="Arial" w:cs="Arial"/>
          <w:sz w:val="24"/>
          <w:szCs w:val="24"/>
        </w:rPr>
        <w:lastRenderedPageBreak/>
        <w:t>Se quisermos passar informações sobre o log, podemos utilizar </w:t>
      </w:r>
      <w:r w:rsidRPr="0090750A">
        <w:rPr>
          <w:rFonts w:ascii="Arial" w:hAnsi="Arial" w:cs="Arial"/>
          <w:b/>
          <w:bCs/>
          <w:sz w:val="24"/>
          <w:szCs w:val="24"/>
        </w:rPr>
        <w:t>LOG ON</w:t>
      </w:r>
      <w:r w:rsidRPr="0090750A">
        <w:rPr>
          <w:rFonts w:ascii="Arial" w:hAnsi="Arial" w:cs="Arial"/>
          <w:sz w:val="24"/>
          <w:szCs w:val="24"/>
        </w:rPr>
        <w:t> e repetir os parâmetros definidos, fazendo algumas alterações, como, por exemplo, mudar </w:t>
      </w:r>
      <w:r w:rsidRPr="0090750A">
        <w:rPr>
          <w:rFonts w:ascii="Arial" w:hAnsi="Arial" w:cs="Arial"/>
          <w:b/>
          <w:bCs/>
          <w:sz w:val="24"/>
          <w:szCs w:val="24"/>
        </w:rPr>
        <w:t>.DAT</w:t>
      </w:r>
      <w:r w:rsidRPr="0090750A">
        <w:rPr>
          <w:rFonts w:ascii="Arial" w:hAnsi="Arial" w:cs="Arial"/>
          <w:sz w:val="24"/>
          <w:szCs w:val="24"/>
        </w:rPr>
        <w:t> para </w:t>
      </w:r>
      <w:r w:rsidRPr="0090750A">
        <w:rPr>
          <w:rFonts w:ascii="Arial" w:hAnsi="Arial" w:cs="Arial"/>
          <w:b/>
          <w:bCs/>
          <w:sz w:val="24"/>
          <w:szCs w:val="24"/>
        </w:rPr>
        <w:t>.LOG</w:t>
      </w:r>
      <w:r w:rsidRPr="0090750A">
        <w:rPr>
          <w:rFonts w:ascii="Arial" w:hAnsi="Arial" w:cs="Arial"/>
          <w:sz w:val="24"/>
          <w:szCs w:val="24"/>
        </w:rPr>
        <w:t>, no nome interno, e </w:t>
      </w:r>
      <w:r w:rsidRPr="0090750A">
        <w:rPr>
          <w:rFonts w:ascii="Arial" w:hAnsi="Arial" w:cs="Arial"/>
          <w:b/>
          <w:bCs/>
          <w:sz w:val="24"/>
          <w:szCs w:val="24"/>
        </w:rPr>
        <w:t>.MDF</w:t>
      </w:r>
      <w:r w:rsidRPr="0090750A">
        <w:rPr>
          <w:rFonts w:ascii="Arial" w:hAnsi="Arial" w:cs="Arial"/>
          <w:sz w:val="24"/>
          <w:szCs w:val="24"/>
        </w:rPr>
        <w:t> para </w:t>
      </w:r>
      <w:r w:rsidRPr="0090750A">
        <w:rPr>
          <w:rFonts w:ascii="Arial" w:hAnsi="Arial" w:cs="Arial"/>
          <w:b/>
          <w:bCs/>
          <w:sz w:val="24"/>
          <w:szCs w:val="24"/>
        </w:rPr>
        <w:t>.LDF</w:t>
      </w:r>
      <w:r w:rsidRPr="0090750A">
        <w:rPr>
          <w:rFonts w:ascii="Arial" w:hAnsi="Arial" w:cs="Arial"/>
          <w:sz w:val="24"/>
          <w:szCs w:val="24"/>
        </w:rPr>
        <w:t xml:space="preserve">, no caminho. É possível, ainda, alterar a taxa de crescimento, mas </w:t>
      </w:r>
      <w:proofErr w:type="gramStart"/>
      <w:r w:rsidRPr="0090750A">
        <w:rPr>
          <w:rFonts w:ascii="Arial" w:hAnsi="Arial" w:cs="Arial"/>
          <w:sz w:val="24"/>
          <w:szCs w:val="24"/>
        </w:rPr>
        <w:t>manteremos a mesma</w:t>
      </w:r>
      <w:proofErr w:type="gramEnd"/>
    </w:p>
    <w:p w14:paraId="2BA2222D" w14:textId="771D7498" w:rsidR="00DC21B7" w:rsidRDefault="00DC21B7" w:rsidP="0074728E">
      <w:pPr>
        <w:rPr>
          <w:rFonts w:ascii="Arial" w:hAnsi="Arial" w:cs="Arial"/>
          <w:b/>
          <w:bCs/>
          <w:sz w:val="24"/>
          <w:szCs w:val="24"/>
        </w:rPr>
      </w:pPr>
      <w:r w:rsidRPr="00DC21B7">
        <w:rPr>
          <w:rFonts w:ascii="Arial" w:hAnsi="Arial" w:cs="Arial"/>
          <w:b/>
          <w:bCs/>
          <w:sz w:val="24"/>
          <w:szCs w:val="24"/>
        </w:rPr>
        <w:t xml:space="preserve">O que é o </w:t>
      </w:r>
      <w:r w:rsidRPr="00DC21B7">
        <w:rPr>
          <w:rFonts w:ascii="Arial" w:hAnsi="Arial" w:cs="Arial"/>
          <w:b/>
          <w:bCs/>
          <w:sz w:val="24"/>
          <w:szCs w:val="24"/>
          <w:highlight w:val="yellow"/>
        </w:rPr>
        <w:t>arquivo LOG</w:t>
      </w:r>
      <w:r w:rsidRPr="00DC21B7">
        <w:rPr>
          <w:rFonts w:ascii="Arial" w:hAnsi="Arial" w:cs="Arial"/>
          <w:b/>
          <w:bCs/>
          <w:sz w:val="24"/>
          <w:szCs w:val="24"/>
        </w:rPr>
        <w:t xml:space="preserve"> da base de dados do SQL Server?</w:t>
      </w:r>
    </w:p>
    <w:p w14:paraId="1778BF43" w14:textId="6DDB6C3D" w:rsidR="00DC21B7" w:rsidRDefault="00DC21B7" w:rsidP="0074728E">
      <w:pPr>
        <w:rPr>
          <w:rFonts w:ascii="Arial" w:hAnsi="Arial" w:cs="Arial"/>
          <w:sz w:val="24"/>
          <w:szCs w:val="24"/>
        </w:rPr>
      </w:pPr>
      <w:r w:rsidRPr="00DC21B7">
        <w:rPr>
          <w:rFonts w:ascii="Arial" w:hAnsi="Arial" w:cs="Arial"/>
          <w:sz w:val="24"/>
          <w:szCs w:val="24"/>
        </w:rPr>
        <w:t>Trata-se do arquivo de transações que guardam os comandos executados para futura recuperação de dados se necessário for.</w:t>
      </w:r>
    </w:p>
    <w:p w14:paraId="0E4586B0" w14:textId="624C0681" w:rsidR="00DC21B7" w:rsidRDefault="00DC21B7" w:rsidP="0074728E">
      <w:pPr>
        <w:rPr>
          <w:rFonts w:ascii="Arial" w:hAnsi="Arial" w:cs="Arial"/>
          <w:sz w:val="24"/>
          <w:szCs w:val="24"/>
        </w:rPr>
      </w:pPr>
      <w:r w:rsidRPr="00DC21B7">
        <w:rPr>
          <w:rFonts w:ascii="Arial" w:hAnsi="Arial" w:cs="Arial"/>
          <w:sz w:val="24"/>
          <w:szCs w:val="24"/>
        </w:rPr>
        <w:t>É o Log de transações que permite recuperar o estado do banco a qualquer momento.</w:t>
      </w:r>
    </w:p>
    <w:p w14:paraId="39DCE6A0" w14:textId="77777777" w:rsidR="00AD003B" w:rsidRDefault="00AD003B" w:rsidP="00AD003B">
      <w:pPr>
        <w:jc w:val="center"/>
        <w:rPr>
          <w:rFonts w:ascii="Arial" w:hAnsi="Arial" w:cs="Arial"/>
          <w:b/>
          <w:bCs/>
          <w:sz w:val="24"/>
          <w:szCs w:val="24"/>
          <w:u w:val="single"/>
        </w:rPr>
      </w:pPr>
    </w:p>
    <w:p w14:paraId="0C769A2A" w14:textId="77777777" w:rsidR="00AD003B" w:rsidRDefault="00AD003B" w:rsidP="00AD003B">
      <w:pPr>
        <w:jc w:val="center"/>
        <w:rPr>
          <w:rFonts w:ascii="Arial" w:hAnsi="Arial" w:cs="Arial"/>
          <w:b/>
          <w:bCs/>
          <w:sz w:val="24"/>
          <w:szCs w:val="24"/>
          <w:u w:val="single"/>
        </w:rPr>
      </w:pPr>
    </w:p>
    <w:p w14:paraId="04125143" w14:textId="77777777" w:rsidR="00AD003B" w:rsidRDefault="00AD003B" w:rsidP="00AD003B">
      <w:pPr>
        <w:jc w:val="center"/>
        <w:rPr>
          <w:rFonts w:ascii="Arial" w:hAnsi="Arial" w:cs="Arial"/>
          <w:b/>
          <w:bCs/>
          <w:sz w:val="24"/>
          <w:szCs w:val="24"/>
          <w:u w:val="single"/>
        </w:rPr>
      </w:pPr>
    </w:p>
    <w:p w14:paraId="7A7A5C48" w14:textId="77777777" w:rsidR="00AD003B" w:rsidRDefault="00AD003B" w:rsidP="00AD003B">
      <w:pPr>
        <w:jc w:val="center"/>
        <w:rPr>
          <w:rFonts w:ascii="Arial" w:hAnsi="Arial" w:cs="Arial"/>
          <w:b/>
          <w:bCs/>
          <w:sz w:val="24"/>
          <w:szCs w:val="24"/>
          <w:u w:val="single"/>
        </w:rPr>
      </w:pPr>
    </w:p>
    <w:p w14:paraId="202EE85C" w14:textId="77777777" w:rsidR="00AD003B" w:rsidRDefault="00AD003B" w:rsidP="00AD003B">
      <w:pPr>
        <w:jc w:val="center"/>
        <w:rPr>
          <w:rFonts w:ascii="Arial" w:hAnsi="Arial" w:cs="Arial"/>
          <w:b/>
          <w:bCs/>
          <w:sz w:val="24"/>
          <w:szCs w:val="24"/>
          <w:u w:val="single"/>
        </w:rPr>
      </w:pPr>
    </w:p>
    <w:p w14:paraId="61804FA5" w14:textId="77777777" w:rsidR="00AD003B" w:rsidRDefault="00AD003B" w:rsidP="00AD003B">
      <w:pPr>
        <w:jc w:val="center"/>
        <w:rPr>
          <w:rFonts w:ascii="Arial" w:hAnsi="Arial" w:cs="Arial"/>
          <w:b/>
          <w:bCs/>
          <w:sz w:val="24"/>
          <w:szCs w:val="24"/>
          <w:u w:val="single"/>
        </w:rPr>
      </w:pPr>
    </w:p>
    <w:p w14:paraId="2AA602BB" w14:textId="4294CCC4" w:rsidR="00AD003B" w:rsidRDefault="00AD003B" w:rsidP="00AD003B">
      <w:pPr>
        <w:jc w:val="center"/>
        <w:rPr>
          <w:rFonts w:ascii="Arial" w:hAnsi="Arial" w:cs="Arial"/>
          <w:b/>
          <w:bCs/>
          <w:sz w:val="24"/>
          <w:szCs w:val="24"/>
          <w:u w:val="single"/>
        </w:rPr>
      </w:pPr>
      <w:r w:rsidRPr="00AD003B">
        <w:rPr>
          <w:rFonts w:ascii="Arial" w:hAnsi="Arial" w:cs="Arial"/>
          <w:b/>
          <w:bCs/>
          <w:sz w:val="24"/>
          <w:szCs w:val="24"/>
          <w:u w:val="single"/>
        </w:rPr>
        <w:t xml:space="preserve">Tipos de campos </w:t>
      </w:r>
      <w:r>
        <w:rPr>
          <w:rFonts w:ascii="Arial" w:hAnsi="Arial" w:cs="Arial"/>
          <w:b/>
          <w:bCs/>
          <w:sz w:val="24"/>
          <w:szCs w:val="24"/>
          <w:u w:val="single"/>
        </w:rPr>
        <w:t>–</w:t>
      </w:r>
      <w:r w:rsidRPr="00AD003B">
        <w:rPr>
          <w:rFonts w:ascii="Arial" w:hAnsi="Arial" w:cs="Arial"/>
          <w:b/>
          <w:bCs/>
          <w:sz w:val="24"/>
          <w:szCs w:val="24"/>
          <w:u w:val="single"/>
        </w:rPr>
        <w:t xml:space="preserve"> Números</w:t>
      </w:r>
    </w:p>
    <w:p w14:paraId="5DD77B26" w14:textId="1E293C66" w:rsidR="00AD003B" w:rsidRPr="00AD003B" w:rsidRDefault="00AD003B" w:rsidP="00AD003B">
      <w:pPr>
        <w:jc w:val="center"/>
        <w:rPr>
          <w:rFonts w:ascii="Arial" w:hAnsi="Arial" w:cs="Arial"/>
          <w:b/>
          <w:bCs/>
          <w:sz w:val="24"/>
          <w:szCs w:val="24"/>
          <w:u w:val="single"/>
        </w:rPr>
      </w:pPr>
      <w:r w:rsidRPr="00AD003B">
        <w:rPr>
          <w:rFonts w:ascii="Arial" w:hAnsi="Arial" w:cs="Arial"/>
          <w:b/>
          <w:bCs/>
          <w:noProof/>
          <w:sz w:val="24"/>
          <w:szCs w:val="24"/>
          <w:u w:val="single"/>
        </w:rPr>
        <w:drawing>
          <wp:inline distT="0" distB="0" distL="0" distR="0" wp14:anchorId="2EFEC516" wp14:editId="6520EAA0">
            <wp:extent cx="5400040" cy="1440815"/>
            <wp:effectExtent l="0" t="0" r="0" b="6985"/>
            <wp:docPr id="101256802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8025" name="Imagem 1" descr="Interface gráfica do usuário, Texto, Aplicativo&#10;&#10;Descrição gerada automaticamente"/>
                    <pic:cNvPicPr/>
                  </pic:nvPicPr>
                  <pic:blipFill>
                    <a:blip r:embed="rId5"/>
                    <a:stretch>
                      <a:fillRect/>
                    </a:stretch>
                  </pic:blipFill>
                  <pic:spPr>
                    <a:xfrm>
                      <a:off x="0" y="0"/>
                      <a:ext cx="5400040" cy="1440815"/>
                    </a:xfrm>
                    <a:prstGeom prst="rect">
                      <a:avLst/>
                    </a:prstGeom>
                  </pic:spPr>
                </pic:pic>
              </a:graphicData>
            </a:graphic>
          </wp:inline>
        </w:drawing>
      </w:r>
    </w:p>
    <w:p w14:paraId="7ED33A65" w14:textId="79A29FAD" w:rsidR="00855585" w:rsidRDefault="00AD003B" w:rsidP="0074728E">
      <w:pPr>
        <w:rPr>
          <w:rFonts w:ascii="Arial" w:hAnsi="Arial" w:cs="Arial"/>
          <w:sz w:val="24"/>
          <w:szCs w:val="24"/>
        </w:rPr>
      </w:pPr>
      <w:r w:rsidRPr="00AD003B">
        <w:rPr>
          <w:rFonts w:ascii="Arial" w:hAnsi="Arial" w:cs="Arial"/>
          <w:sz w:val="24"/>
          <w:szCs w:val="24"/>
        </w:rPr>
        <w:t>Os numéricos exatos</w:t>
      </w:r>
      <w:r>
        <w:rPr>
          <w:rFonts w:ascii="Arial" w:hAnsi="Arial" w:cs="Arial"/>
          <w:sz w:val="24"/>
          <w:szCs w:val="24"/>
        </w:rPr>
        <w:t xml:space="preserve"> </w:t>
      </w:r>
      <w:r w:rsidRPr="00AD003B">
        <w:rPr>
          <w:rFonts w:ascii="Arial" w:hAnsi="Arial" w:cs="Arial"/>
          <w:b/>
          <w:bCs/>
          <w:sz w:val="24"/>
          <w:szCs w:val="24"/>
        </w:rPr>
        <w:t>(</w:t>
      </w:r>
      <w:proofErr w:type="spellStart"/>
      <w:r w:rsidRPr="00AD003B">
        <w:rPr>
          <w:rFonts w:ascii="Arial" w:hAnsi="Arial" w:cs="Arial"/>
          <w:b/>
          <w:bCs/>
          <w:sz w:val="24"/>
          <w:szCs w:val="24"/>
        </w:rPr>
        <w:t>bigint</w:t>
      </w:r>
      <w:proofErr w:type="spellEnd"/>
      <w:r w:rsidRPr="00AD003B">
        <w:rPr>
          <w:rFonts w:ascii="Arial" w:hAnsi="Arial" w:cs="Arial"/>
          <w:b/>
          <w:bCs/>
          <w:sz w:val="24"/>
          <w:szCs w:val="24"/>
        </w:rPr>
        <w:t xml:space="preserve">, </w:t>
      </w:r>
      <w:proofErr w:type="spellStart"/>
      <w:r w:rsidRPr="00AD003B">
        <w:rPr>
          <w:rFonts w:ascii="Arial" w:hAnsi="Arial" w:cs="Arial"/>
          <w:b/>
          <w:bCs/>
          <w:sz w:val="24"/>
          <w:szCs w:val="24"/>
        </w:rPr>
        <w:t>int</w:t>
      </w:r>
      <w:proofErr w:type="spellEnd"/>
      <w:r w:rsidRPr="00AD003B">
        <w:rPr>
          <w:rFonts w:ascii="Arial" w:hAnsi="Arial" w:cs="Arial"/>
          <w:b/>
          <w:bCs/>
          <w:sz w:val="24"/>
          <w:szCs w:val="24"/>
        </w:rPr>
        <w:t xml:space="preserve">, </w:t>
      </w:r>
      <w:proofErr w:type="spellStart"/>
      <w:r w:rsidRPr="00AD003B">
        <w:rPr>
          <w:rFonts w:ascii="Arial" w:hAnsi="Arial" w:cs="Arial"/>
          <w:b/>
          <w:bCs/>
          <w:sz w:val="24"/>
          <w:szCs w:val="24"/>
        </w:rPr>
        <w:t>smallint</w:t>
      </w:r>
      <w:proofErr w:type="spellEnd"/>
      <w:r w:rsidRPr="00AD003B">
        <w:rPr>
          <w:rFonts w:ascii="Arial" w:hAnsi="Arial" w:cs="Arial"/>
          <w:b/>
          <w:bCs/>
          <w:sz w:val="24"/>
          <w:szCs w:val="24"/>
        </w:rPr>
        <w:t xml:space="preserve"> e </w:t>
      </w:r>
      <w:proofErr w:type="spellStart"/>
      <w:r w:rsidRPr="00AD003B">
        <w:rPr>
          <w:rFonts w:ascii="Arial" w:hAnsi="Arial" w:cs="Arial"/>
          <w:b/>
          <w:bCs/>
          <w:sz w:val="24"/>
          <w:szCs w:val="24"/>
        </w:rPr>
        <w:t>tinyint</w:t>
      </w:r>
      <w:proofErr w:type="spellEnd"/>
      <w:r w:rsidRPr="00AD003B">
        <w:rPr>
          <w:rFonts w:ascii="Arial" w:hAnsi="Arial" w:cs="Arial"/>
          <w:b/>
          <w:bCs/>
          <w:sz w:val="24"/>
          <w:szCs w:val="24"/>
        </w:rPr>
        <w:t>)</w:t>
      </w:r>
      <w:r w:rsidRPr="00AD003B">
        <w:rPr>
          <w:rFonts w:ascii="Arial" w:hAnsi="Arial" w:cs="Arial"/>
          <w:sz w:val="24"/>
          <w:szCs w:val="24"/>
        </w:rPr>
        <w:t xml:space="preserve"> são números inteiros, ou seja, que não possuem casas decimais.</w:t>
      </w:r>
    </w:p>
    <w:p w14:paraId="6B063025" w14:textId="1D7DC441" w:rsidR="00CC0150" w:rsidRDefault="00CC0150" w:rsidP="0074728E">
      <w:pPr>
        <w:rPr>
          <w:rFonts w:ascii="Arial" w:hAnsi="Arial" w:cs="Arial"/>
          <w:sz w:val="24"/>
          <w:szCs w:val="24"/>
        </w:rPr>
      </w:pPr>
      <w:r w:rsidRPr="00CC0150">
        <w:rPr>
          <w:rFonts w:ascii="Arial" w:hAnsi="Arial" w:cs="Arial"/>
          <w:noProof/>
          <w:sz w:val="24"/>
          <w:szCs w:val="24"/>
        </w:rPr>
        <w:drawing>
          <wp:inline distT="0" distB="0" distL="0" distR="0" wp14:anchorId="7CDEC202" wp14:editId="7B6A13E7">
            <wp:extent cx="5400040" cy="2402205"/>
            <wp:effectExtent l="0" t="0" r="0" b="0"/>
            <wp:docPr id="27107841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8417" name="Imagem 1" descr="Interface gráfica do usuário, Texto, Aplicativo, Email&#10;&#10;Descrição gerada automaticamente"/>
                    <pic:cNvPicPr/>
                  </pic:nvPicPr>
                  <pic:blipFill>
                    <a:blip r:embed="rId6"/>
                    <a:stretch>
                      <a:fillRect/>
                    </a:stretch>
                  </pic:blipFill>
                  <pic:spPr>
                    <a:xfrm>
                      <a:off x="0" y="0"/>
                      <a:ext cx="5400040" cy="2402205"/>
                    </a:xfrm>
                    <a:prstGeom prst="rect">
                      <a:avLst/>
                    </a:prstGeom>
                  </pic:spPr>
                </pic:pic>
              </a:graphicData>
            </a:graphic>
          </wp:inline>
        </w:drawing>
      </w:r>
    </w:p>
    <w:p w14:paraId="7C1F0B0F" w14:textId="77777777" w:rsidR="0086594A" w:rsidRPr="0086594A" w:rsidRDefault="0086594A" w:rsidP="0086594A">
      <w:pPr>
        <w:rPr>
          <w:rFonts w:ascii="Arial" w:hAnsi="Arial" w:cs="Arial"/>
          <w:sz w:val="24"/>
          <w:szCs w:val="24"/>
        </w:rPr>
      </w:pPr>
      <w:r w:rsidRPr="0086594A">
        <w:rPr>
          <w:rFonts w:ascii="Arial" w:hAnsi="Arial" w:cs="Arial"/>
          <w:sz w:val="24"/>
          <w:szCs w:val="24"/>
        </w:rPr>
        <w:lastRenderedPageBreak/>
        <w:t>Outro tipo que se adequa à numéricos exatos são os números com casas decimais </w:t>
      </w:r>
      <w:r w:rsidRPr="0086594A">
        <w:rPr>
          <w:rFonts w:ascii="Arial" w:hAnsi="Arial" w:cs="Arial"/>
          <w:b/>
          <w:bCs/>
          <w:sz w:val="24"/>
          <w:szCs w:val="24"/>
        </w:rPr>
        <w:t>previamente definidas</w:t>
      </w:r>
      <w:r w:rsidRPr="0086594A">
        <w:rPr>
          <w:rFonts w:ascii="Arial" w:hAnsi="Arial" w:cs="Arial"/>
          <w:sz w:val="24"/>
          <w:szCs w:val="24"/>
        </w:rPr>
        <w:t>. Temos 2 tipos, que na verdade são sinônimos: </w:t>
      </w:r>
      <w:r w:rsidRPr="0086594A">
        <w:rPr>
          <w:rFonts w:ascii="Arial" w:hAnsi="Arial" w:cs="Arial"/>
          <w:b/>
          <w:bCs/>
          <w:sz w:val="24"/>
          <w:szCs w:val="24"/>
        </w:rPr>
        <w:t>NUMERIC</w:t>
      </w:r>
      <w:r w:rsidRPr="0086594A">
        <w:rPr>
          <w:rFonts w:ascii="Arial" w:hAnsi="Arial" w:cs="Arial"/>
          <w:sz w:val="24"/>
          <w:szCs w:val="24"/>
        </w:rPr>
        <w:t> e </w:t>
      </w:r>
      <w:r w:rsidRPr="0086594A">
        <w:rPr>
          <w:rFonts w:ascii="Arial" w:hAnsi="Arial" w:cs="Arial"/>
          <w:b/>
          <w:bCs/>
          <w:sz w:val="24"/>
          <w:szCs w:val="24"/>
        </w:rPr>
        <w:t>DECIMAL</w:t>
      </w:r>
      <w:r w:rsidRPr="0086594A">
        <w:rPr>
          <w:rFonts w:ascii="Arial" w:hAnsi="Arial" w:cs="Arial"/>
          <w:sz w:val="24"/>
          <w:szCs w:val="24"/>
        </w:rPr>
        <w:t>. São basicamente iguais, então não faz diferença criarmos o campo com um ou com outro.</w:t>
      </w:r>
    </w:p>
    <w:p w14:paraId="4DF8477E" w14:textId="77777777" w:rsidR="0086594A" w:rsidRDefault="0086594A" w:rsidP="0086594A">
      <w:pPr>
        <w:rPr>
          <w:rFonts w:ascii="Arial" w:hAnsi="Arial" w:cs="Arial"/>
          <w:sz w:val="24"/>
          <w:szCs w:val="24"/>
        </w:rPr>
      </w:pPr>
      <w:r w:rsidRPr="0086594A">
        <w:rPr>
          <w:rFonts w:ascii="Arial" w:hAnsi="Arial" w:cs="Arial"/>
          <w:sz w:val="24"/>
          <w:szCs w:val="24"/>
        </w:rPr>
        <w:t>Quando definimos um campo desse tipo, precisamos informar 2 outros valores: o da </w:t>
      </w:r>
      <w:r w:rsidRPr="0086594A">
        <w:rPr>
          <w:rFonts w:ascii="Arial" w:hAnsi="Arial" w:cs="Arial"/>
          <w:b/>
          <w:bCs/>
          <w:sz w:val="24"/>
          <w:szCs w:val="24"/>
        </w:rPr>
        <w:t>precisão</w:t>
      </w:r>
      <w:r w:rsidRPr="0086594A">
        <w:rPr>
          <w:rFonts w:ascii="Arial" w:hAnsi="Arial" w:cs="Arial"/>
          <w:sz w:val="24"/>
          <w:szCs w:val="24"/>
        </w:rPr>
        <w:t> - representada por </w:t>
      </w:r>
      <w:r w:rsidRPr="0086594A">
        <w:rPr>
          <w:rFonts w:ascii="Arial" w:hAnsi="Arial" w:cs="Arial"/>
          <w:b/>
          <w:bCs/>
          <w:sz w:val="24"/>
          <w:szCs w:val="24"/>
        </w:rPr>
        <w:t>(P)</w:t>
      </w:r>
      <w:r w:rsidRPr="0086594A">
        <w:rPr>
          <w:rFonts w:ascii="Arial" w:hAnsi="Arial" w:cs="Arial"/>
          <w:sz w:val="24"/>
          <w:szCs w:val="24"/>
        </w:rPr>
        <w:t> - e da </w:t>
      </w:r>
      <w:r w:rsidRPr="0086594A">
        <w:rPr>
          <w:rFonts w:ascii="Arial" w:hAnsi="Arial" w:cs="Arial"/>
          <w:b/>
          <w:bCs/>
          <w:sz w:val="24"/>
          <w:szCs w:val="24"/>
        </w:rPr>
        <w:t>escala</w:t>
      </w:r>
      <w:r w:rsidRPr="0086594A">
        <w:rPr>
          <w:rFonts w:ascii="Arial" w:hAnsi="Arial" w:cs="Arial"/>
          <w:sz w:val="24"/>
          <w:szCs w:val="24"/>
        </w:rPr>
        <w:t> - representada por </w:t>
      </w:r>
      <w:r w:rsidRPr="0086594A">
        <w:rPr>
          <w:rFonts w:ascii="Arial" w:hAnsi="Arial" w:cs="Arial"/>
          <w:b/>
          <w:bCs/>
          <w:sz w:val="24"/>
          <w:szCs w:val="24"/>
        </w:rPr>
        <w:t>(S)</w:t>
      </w:r>
      <w:r w:rsidRPr="0086594A">
        <w:rPr>
          <w:rFonts w:ascii="Arial" w:hAnsi="Arial" w:cs="Arial"/>
          <w:sz w:val="24"/>
          <w:szCs w:val="24"/>
        </w:rPr>
        <w:t>. A precisão é o número de dígitos que o numeral terá, incluindo o valor de casas decimais; enquanto a escala representa somente o número de casas decimais. Por essa definição, não podemos ter um valor de escala maior que o valor de precisão. Dessa forma, ao definir um campo, colocamos os valores de P e S entre parênteses, separados por vírgula (</w:t>
      </w:r>
      <w:proofErr w:type="gramStart"/>
      <w:r w:rsidRPr="0086594A">
        <w:rPr>
          <w:rFonts w:ascii="Arial" w:hAnsi="Arial" w:cs="Arial"/>
          <w:sz w:val="24"/>
          <w:szCs w:val="24"/>
        </w:rPr>
        <w:t>P,S</w:t>
      </w:r>
      <w:proofErr w:type="gramEnd"/>
      <w:r w:rsidRPr="0086594A">
        <w:rPr>
          <w:rFonts w:ascii="Arial" w:hAnsi="Arial" w:cs="Arial"/>
          <w:sz w:val="24"/>
          <w:szCs w:val="24"/>
        </w:rPr>
        <w:t>).</w:t>
      </w:r>
    </w:p>
    <w:p w14:paraId="7BA3F0EE" w14:textId="0EF1241D" w:rsidR="0086594A" w:rsidRPr="0086594A" w:rsidRDefault="0086594A" w:rsidP="0086594A">
      <w:pPr>
        <w:rPr>
          <w:rFonts w:ascii="Arial" w:hAnsi="Arial" w:cs="Arial"/>
          <w:sz w:val="24"/>
          <w:szCs w:val="24"/>
        </w:rPr>
      </w:pPr>
      <w:r w:rsidRPr="0086594A">
        <w:rPr>
          <w:rFonts w:ascii="Arial" w:hAnsi="Arial" w:cs="Arial"/>
          <w:noProof/>
          <w:sz w:val="24"/>
          <w:szCs w:val="24"/>
        </w:rPr>
        <w:drawing>
          <wp:inline distT="0" distB="0" distL="0" distR="0" wp14:anchorId="540327A7" wp14:editId="66B875EF">
            <wp:extent cx="5400040" cy="2617470"/>
            <wp:effectExtent l="0" t="0" r="0" b="0"/>
            <wp:docPr id="86936486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64862" name="Imagem 1" descr="Interface gráfica do usuário, Texto, Aplicativo, Email&#10;&#10;Descrição gerada automaticamente"/>
                    <pic:cNvPicPr/>
                  </pic:nvPicPr>
                  <pic:blipFill>
                    <a:blip r:embed="rId7"/>
                    <a:stretch>
                      <a:fillRect/>
                    </a:stretch>
                  </pic:blipFill>
                  <pic:spPr>
                    <a:xfrm>
                      <a:off x="0" y="0"/>
                      <a:ext cx="5400040" cy="2617470"/>
                    </a:xfrm>
                    <a:prstGeom prst="rect">
                      <a:avLst/>
                    </a:prstGeom>
                  </pic:spPr>
                </pic:pic>
              </a:graphicData>
            </a:graphic>
          </wp:inline>
        </w:drawing>
      </w:r>
    </w:p>
    <w:p w14:paraId="4801F92D" w14:textId="28082CC4" w:rsidR="0086594A" w:rsidRDefault="0086594A" w:rsidP="0074728E">
      <w:pPr>
        <w:rPr>
          <w:rFonts w:ascii="Arial" w:hAnsi="Arial" w:cs="Arial"/>
          <w:sz w:val="24"/>
          <w:szCs w:val="24"/>
        </w:rPr>
      </w:pPr>
      <w:r w:rsidRPr="0086594A">
        <w:rPr>
          <w:rFonts w:ascii="Arial" w:hAnsi="Arial" w:cs="Arial"/>
          <w:sz w:val="24"/>
          <w:szCs w:val="24"/>
        </w:rPr>
        <w:t>Ainda nos números exatos, temos os valores que representam dinheiro. São eles </w:t>
      </w:r>
      <w:proofErr w:type="spellStart"/>
      <w:r w:rsidRPr="0086594A">
        <w:rPr>
          <w:rFonts w:ascii="Arial" w:hAnsi="Arial" w:cs="Arial"/>
          <w:b/>
          <w:bCs/>
          <w:sz w:val="24"/>
          <w:szCs w:val="24"/>
        </w:rPr>
        <w:t>money</w:t>
      </w:r>
      <w:proofErr w:type="spellEnd"/>
      <w:r w:rsidRPr="0086594A">
        <w:rPr>
          <w:rFonts w:ascii="Arial" w:hAnsi="Arial" w:cs="Arial"/>
          <w:sz w:val="24"/>
          <w:szCs w:val="24"/>
        </w:rPr>
        <w:t> e </w:t>
      </w:r>
      <w:proofErr w:type="spellStart"/>
      <w:r w:rsidRPr="0086594A">
        <w:rPr>
          <w:rFonts w:ascii="Arial" w:hAnsi="Arial" w:cs="Arial"/>
          <w:b/>
          <w:bCs/>
          <w:sz w:val="24"/>
          <w:szCs w:val="24"/>
        </w:rPr>
        <w:t>smallmoney</w:t>
      </w:r>
      <w:proofErr w:type="spellEnd"/>
      <w:r w:rsidRPr="0086594A">
        <w:rPr>
          <w:rFonts w:ascii="Arial" w:hAnsi="Arial" w:cs="Arial"/>
          <w:sz w:val="24"/>
          <w:szCs w:val="24"/>
        </w:rPr>
        <w:t xml:space="preserve">. A diferença entre eles também é o menor e maior valor. Enquanto </w:t>
      </w:r>
      <w:proofErr w:type="spellStart"/>
      <w:r w:rsidRPr="0086594A">
        <w:rPr>
          <w:rFonts w:ascii="Arial" w:hAnsi="Arial" w:cs="Arial"/>
          <w:sz w:val="24"/>
          <w:szCs w:val="24"/>
        </w:rPr>
        <w:t>smallmoney</w:t>
      </w:r>
      <w:proofErr w:type="spellEnd"/>
      <w:r w:rsidRPr="0086594A">
        <w:rPr>
          <w:rFonts w:ascii="Arial" w:hAnsi="Arial" w:cs="Arial"/>
          <w:sz w:val="24"/>
          <w:szCs w:val="24"/>
        </w:rPr>
        <w:t xml:space="preserve"> representa números pequenos, </w:t>
      </w:r>
      <w:proofErr w:type="spellStart"/>
      <w:r w:rsidRPr="0086594A">
        <w:rPr>
          <w:rFonts w:ascii="Arial" w:hAnsi="Arial" w:cs="Arial"/>
          <w:sz w:val="24"/>
          <w:szCs w:val="24"/>
        </w:rPr>
        <w:t>money</w:t>
      </w:r>
      <w:proofErr w:type="spellEnd"/>
      <w:r w:rsidRPr="0086594A">
        <w:rPr>
          <w:rFonts w:ascii="Arial" w:hAnsi="Arial" w:cs="Arial"/>
          <w:sz w:val="24"/>
          <w:szCs w:val="24"/>
        </w:rPr>
        <w:t xml:space="preserve"> representa valores enormes, que chegam na casa de quatrilhões.</w:t>
      </w:r>
    </w:p>
    <w:p w14:paraId="245B9689" w14:textId="2D5355D8" w:rsidR="0086594A" w:rsidRDefault="0086594A" w:rsidP="0074728E">
      <w:pPr>
        <w:rPr>
          <w:rFonts w:ascii="Arial" w:hAnsi="Arial" w:cs="Arial"/>
          <w:sz w:val="24"/>
          <w:szCs w:val="24"/>
        </w:rPr>
      </w:pPr>
      <w:r w:rsidRPr="0086594A">
        <w:rPr>
          <w:rFonts w:ascii="Arial" w:hAnsi="Arial" w:cs="Arial"/>
          <w:sz w:val="24"/>
          <w:szCs w:val="24"/>
        </w:rPr>
        <w:t>Em ambos os tipos, podemos representar a moeda, utilizando R$, por exemplo.</w:t>
      </w:r>
    </w:p>
    <w:p w14:paraId="4CFF5C4E" w14:textId="0C13DC7E" w:rsidR="0086594A" w:rsidRDefault="0086594A" w:rsidP="0074728E">
      <w:pPr>
        <w:rPr>
          <w:rFonts w:ascii="Arial" w:hAnsi="Arial" w:cs="Arial"/>
          <w:sz w:val="24"/>
          <w:szCs w:val="24"/>
        </w:rPr>
      </w:pPr>
      <w:r w:rsidRPr="0086594A">
        <w:rPr>
          <w:rFonts w:ascii="Arial" w:hAnsi="Arial" w:cs="Arial"/>
          <w:noProof/>
          <w:sz w:val="24"/>
          <w:szCs w:val="24"/>
        </w:rPr>
        <w:drawing>
          <wp:inline distT="0" distB="0" distL="0" distR="0" wp14:anchorId="70FE8119" wp14:editId="00DDC516">
            <wp:extent cx="5400040" cy="2353310"/>
            <wp:effectExtent l="0" t="0" r="0" b="8890"/>
            <wp:docPr id="19112407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4073" name="Imagem 1" descr="Interface gráfica do usuário, Texto, Aplicativo, Email&#10;&#10;Descrição gerada automaticamente"/>
                    <pic:cNvPicPr/>
                  </pic:nvPicPr>
                  <pic:blipFill>
                    <a:blip r:embed="rId8"/>
                    <a:stretch>
                      <a:fillRect/>
                    </a:stretch>
                  </pic:blipFill>
                  <pic:spPr>
                    <a:xfrm>
                      <a:off x="0" y="0"/>
                      <a:ext cx="5400040" cy="2353310"/>
                    </a:xfrm>
                    <a:prstGeom prst="rect">
                      <a:avLst/>
                    </a:prstGeom>
                  </pic:spPr>
                </pic:pic>
              </a:graphicData>
            </a:graphic>
          </wp:inline>
        </w:drawing>
      </w:r>
    </w:p>
    <w:p w14:paraId="31147764" w14:textId="211819C4" w:rsidR="0086594A" w:rsidRDefault="0086594A" w:rsidP="0074728E">
      <w:pPr>
        <w:rPr>
          <w:rFonts w:ascii="Arial" w:hAnsi="Arial" w:cs="Arial"/>
          <w:sz w:val="24"/>
          <w:szCs w:val="24"/>
        </w:rPr>
      </w:pPr>
      <w:r w:rsidRPr="0086594A">
        <w:rPr>
          <w:rFonts w:ascii="Arial" w:hAnsi="Arial" w:cs="Arial"/>
          <w:sz w:val="24"/>
          <w:szCs w:val="24"/>
        </w:rPr>
        <w:lastRenderedPageBreak/>
        <w:t>O valor lógico também faz parte dos números exatos. Na verdade, no SQL Server não há necessariamente um valor lógico do tipo booleano (verdadeiro ou falso), mas sim um tipo chamado </w:t>
      </w:r>
      <w:r w:rsidRPr="0086594A">
        <w:rPr>
          <w:rFonts w:ascii="Arial" w:hAnsi="Arial" w:cs="Arial"/>
          <w:b/>
          <w:bCs/>
          <w:sz w:val="24"/>
          <w:szCs w:val="24"/>
        </w:rPr>
        <w:t>BIT</w:t>
      </w:r>
      <w:r w:rsidRPr="0086594A">
        <w:rPr>
          <w:rFonts w:ascii="Arial" w:hAnsi="Arial" w:cs="Arial"/>
          <w:sz w:val="24"/>
          <w:szCs w:val="24"/>
        </w:rPr>
        <w:t>. Ou seja, um número de um byte que receberá o valor 1 ou 0, sendo 0 correspondente à falso, e 1, à verdadeiro. Dessa maneira, podemos passar para o SQL Server os valores 1 ou 0, ou as palavras </w:t>
      </w:r>
      <w:r w:rsidRPr="0086594A">
        <w:rPr>
          <w:rFonts w:ascii="Arial" w:hAnsi="Arial" w:cs="Arial"/>
          <w:b/>
          <w:bCs/>
          <w:sz w:val="24"/>
          <w:szCs w:val="24"/>
        </w:rPr>
        <w:t>TRUE</w:t>
      </w:r>
      <w:r w:rsidRPr="0086594A">
        <w:rPr>
          <w:rFonts w:ascii="Arial" w:hAnsi="Arial" w:cs="Arial"/>
          <w:sz w:val="24"/>
          <w:szCs w:val="24"/>
        </w:rPr>
        <w:t> ou </w:t>
      </w:r>
      <w:r w:rsidRPr="0086594A">
        <w:rPr>
          <w:rFonts w:ascii="Arial" w:hAnsi="Arial" w:cs="Arial"/>
          <w:b/>
          <w:bCs/>
          <w:sz w:val="24"/>
          <w:szCs w:val="24"/>
        </w:rPr>
        <w:t>FALSE</w:t>
      </w:r>
      <w:r w:rsidRPr="0086594A">
        <w:rPr>
          <w:rFonts w:ascii="Arial" w:hAnsi="Arial" w:cs="Arial"/>
          <w:sz w:val="24"/>
          <w:szCs w:val="24"/>
        </w:rPr>
        <w:t>. Ao passar TRUE, ele gravará 1; ao passar FALSE, gravará 0.</w:t>
      </w:r>
    </w:p>
    <w:p w14:paraId="498725EE" w14:textId="319BDF69" w:rsidR="0086594A" w:rsidRDefault="00270508" w:rsidP="0074728E">
      <w:pPr>
        <w:rPr>
          <w:rFonts w:ascii="Arial" w:hAnsi="Arial" w:cs="Arial"/>
          <w:sz w:val="24"/>
          <w:szCs w:val="24"/>
        </w:rPr>
      </w:pPr>
      <w:r w:rsidRPr="00270508">
        <w:rPr>
          <w:rFonts w:ascii="Arial" w:hAnsi="Arial" w:cs="Arial"/>
          <w:noProof/>
          <w:sz w:val="24"/>
          <w:szCs w:val="24"/>
        </w:rPr>
        <w:drawing>
          <wp:inline distT="0" distB="0" distL="0" distR="0" wp14:anchorId="43D6947D" wp14:editId="09E21E4C">
            <wp:extent cx="5400040" cy="2745105"/>
            <wp:effectExtent l="0" t="0" r="0" b="0"/>
            <wp:docPr id="198032536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25362" name="Imagem 1" descr="Interface gráfica do usuário, Texto, Aplicativo, Email&#10;&#10;Descrição gerada automaticamente"/>
                    <pic:cNvPicPr/>
                  </pic:nvPicPr>
                  <pic:blipFill>
                    <a:blip r:embed="rId9"/>
                    <a:stretch>
                      <a:fillRect/>
                    </a:stretch>
                  </pic:blipFill>
                  <pic:spPr>
                    <a:xfrm>
                      <a:off x="0" y="0"/>
                      <a:ext cx="5400040" cy="2745105"/>
                    </a:xfrm>
                    <a:prstGeom prst="rect">
                      <a:avLst/>
                    </a:prstGeom>
                  </pic:spPr>
                </pic:pic>
              </a:graphicData>
            </a:graphic>
          </wp:inline>
        </w:drawing>
      </w:r>
    </w:p>
    <w:p w14:paraId="7243974A" w14:textId="77777777" w:rsidR="00270508" w:rsidRPr="00270508" w:rsidRDefault="00270508" w:rsidP="00270508">
      <w:pPr>
        <w:rPr>
          <w:rFonts w:ascii="Arial" w:hAnsi="Arial" w:cs="Arial"/>
          <w:sz w:val="24"/>
          <w:szCs w:val="24"/>
        </w:rPr>
      </w:pPr>
      <w:r w:rsidRPr="00270508">
        <w:rPr>
          <w:rFonts w:ascii="Arial" w:hAnsi="Arial" w:cs="Arial"/>
          <w:sz w:val="24"/>
          <w:szCs w:val="24"/>
        </w:rPr>
        <w:t>Os números aproximados também são números com casas decimais. Mas, neste caso, não precisamos definir a quantidade de casas decimais, pois a precisão é definida internamente pelo banco de dados.</w:t>
      </w:r>
    </w:p>
    <w:p w14:paraId="260FF203" w14:textId="77777777" w:rsidR="00270508" w:rsidRPr="00270508" w:rsidRDefault="00270508" w:rsidP="00270508">
      <w:pPr>
        <w:rPr>
          <w:rFonts w:ascii="Arial" w:hAnsi="Arial" w:cs="Arial"/>
          <w:sz w:val="24"/>
          <w:szCs w:val="24"/>
        </w:rPr>
      </w:pPr>
      <w:r w:rsidRPr="00270508">
        <w:rPr>
          <w:rFonts w:ascii="Arial" w:hAnsi="Arial" w:cs="Arial"/>
          <w:sz w:val="24"/>
          <w:szCs w:val="24"/>
        </w:rPr>
        <w:t>Temos 2 tipos, </w:t>
      </w:r>
      <w:r w:rsidRPr="00270508">
        <w:rPr>
          <w:rFonts w:ascii="Arial" w:hAnsi="Arial" w:cs="Arial"/>
          <w:b/>
          <w:bCs/>
          <w:sz w:val="24"/>
          <w:szCs w:val="24"/>
        </w:rPr>
        <w:t>FLOAT</w:t>
      </w:r>
      <w:r w:rsidRPr="00270508">
        <w:rPr>
          <w:rFonts w:ascii="Arial" w:hAnsi="Arial" w:cs="Arial"/>
          <w:sz w:val="24"/>
          <w:szCs w:val="24"/>
        </w:rPr>
        <w:t> e </w:t>
      </w:r>
      <w:r w:rsidRPr="00270508">
        <w:rPr>
          <w:rFonts w:ascii="Arial" w:hAnsi="Arial" w:cs="Arial"/>
          <w:b/>
          <w:bCs/>
          <w:sz w:val="24"/>
          <w:szCs w:val="24"/>
        </w:rPr>
        <w:t>REAL</w:t>
      </w:r>
      <w:r w:rsidRPr="00270508">
        <w:rPr>
          <w:rFonts w:ascii="Arial" w:hAnsi="Arial" w:cs="Arial"/>
          <w:sz w:val="24"/>
          <w:szCs w:val="24"/>
        </w:rPr>
        <w:t>, que possuem basicamente as mesmas características. No entanto, REAL é um campo que suporta um limite menor de números; é, na verdade, um FLOAT representado com 24 bits. Se colocamos um número maior do que REAL pode suportar, devemos defini-lo como FLOAT e, entre parênteses, colocar seu tamanho em bits.</w:t>
      </w:r>
    </w:p>
    <w:p w14:paraId="4CC427F1" w14:textId="77777777" w:rsidR="00270508" w:rsidRDefault="00270508" w:rsidP="00270508">
      <w:pPr>
        <w:rPr>
          <w:rFonts w:ascii="Arial" w:hAnsi="Arial" w:cs="Arial"/>
          <w:sz w:val="24"/>
          <w:szCs w:val="24"/>
        </w:rPr>
      </w:pPr>
      <w:r w:rsidRPr="00270508">
        <w:rPr>
          <w:rFonts w:ascii="Arial" w:hAnsi="Arial" w:cs="Arial"/>
          <w:sz w:val="24"/>
          <w:szCs w:val="24"/>
          <w:highlight w:val="lightGray"/>
        </w:rPr>
        <w:t>FLOAT/REAL (sinônimos) No FLOAT, definimos um valor N que representa o número de Bits para representar o número. O REAL é igual ao FLOAT representado com 24 bits.</w:t>
      </w:r>
    </w:p>
    <w:p w14:paraId="5898AF6A" w14:textId="77777777" w:rsidR="00270508" w:rsidRPr="00270508" w:rsidRDefault="00270508" w:rsidP="00270508">
      <w:pPr>
        <w:rPr>
          <w:rFonts w:ascii="Arial" w:hAnsi="Arial" w:cs="Arial"/>
          <w:sz w:val="24"/>
          <w:szCs w:val="24"/>
        </w:rPr>
      </w:pPr>
      <w:r w:rsidRPr="00270508">
        <w:rPr>
          <w:rFonts w:ascii="Arial" w:hAnsi="Arial" w:cs="Arial"/>
          <w:sz w:val="24"/>
          <w:szCs w:val="24"/>
        </w:rPr>
        <w:t>É importante salientar que não podemos colocar qualquer valor em bits, pois até o número em FLOAT possui limites de mínimo e máximo, tanto para negativo, quanto para positivo. Se representamos números negativos, o limite é menor do que se representássemos somente positivos.</w:t>
      </w:r>
    </w:p>
    <w:p w14:paraId="748E6BBE" w14:textId="77777777" w:rsidR="00270508" w:rsidRPr="00270508" w:rsidRDefault="00270508" w:rsidP="00270508">
      <w:pPr>
        <w:rPr>
          <w:rFonts w:ascii="Arial" w:hAnsi="Arial" w:cs="Arial"/>
          <w:sz w:val="24"/>
          <w:szCs w:val="24"/>
        </w:rPr>
      </w:pPr>
      <w:r w:rsidRPr="00270508">
        <w:rPr>
          <w:rFonts w:ascii="Arial" w:hAnsi="Arial" w:cs="Arial"/>
          <w:sz w:val="24"/>
          <w:szCs w:val="24"/>
        </w:rPr>
        <w:t>Se, no FLOAT, representamos números positivos e negativos, a variação será de -1,79 * 0^308 a 1,79 * 0^308. Mas se forem somente positivos, o valor aumenta para 2,23 * 0^308.</w:t>
      </w:r>
    </w:p>
    <w:p w14:paraId="16C849FE" w14:textId="77777777" w:rsidR="00270508" w:rsidRDefault="00270508" w:rsidP="00270508">
      <w:pPr>
        <w:rPr>
          <w:rFonts w:ascii="Arial" w:hAnsi="Arial" w:cs="Arial"/>
          <w:sz w:val="24"/>
          <w:szCs w:val="24"/>
        </w:rPr>
      </w:pPr>
      <w:r w:rsidRPr="00270508">
        <w:rPr>
          <w:rFonts w:ascii="Arial" w:hAnsi="Arial" w:cs="Arial"/>
          <w:sz w:val="24"/>
          <w:szCs w:val="24"/>
        </w:rPr>
        <w:t xml:space="preserve">Em REAL, por ser um FLOAT de somente 24 bits, seu limite negativo e positivo será bem menor que FLOAT, sendo a potência ^38. Se representamos somente positivos, teremos um valor de 0 a 3,40 * 0^38. Mas, se levarmos em </w:t>
      </w:r>
      <w:r w:rsidRPr="00270508">
        <w:rPr>
          <w:rFonts w:ascii="Arial" w:hAnsi="Arial" w:cs="Arial"/>
          <w:sz w:val="24"/>
          <w:szCs w:val="24"/>
        </w:rPr>
        <w:lastRenderedPageBreak/>
        <w:t>consideração, números negativos e positivos, a potência cai para -1,18 * 0^38 a 1,18 * 0^38.</w:t>
      </w:r>
    </w:p>
    <w:p w14:paraId="15D32441" w14:textId="31A99524" w:rsidR="003D14E7" w:rsidRPr="00270508" w:rsidRDefault="003D14E7" w:rsidP="00270508">
      <w:pPr>
        <w:rPr>
          <w:rFonts w:ascii="Arial" w:hAnsi="Arial" w:cs="Arial"/>
          <w:sz w:val="24"/>
          <w:szCs w:val="24"/>
        </w:rPr>
      </w:pPr>
      <w:proofErr w:type="gramStart"/>
      <w:r>
        <w:rPr>
          <w:rFonts w:ascii="Arial" w:hAnsi="Arial" w:cs="Arial"/>
          <w:sz w:val="24"/>
          <w:szCs w:val="24"/>
        </w:rPr>
        <w:t xml:space="preserve">FLOAT </w:t>
      </w:r>
      <w:r>
        <w:rPr>
          <w:rFonts w:ascii="Georgia" w:hAnsi="Georgia"/>
          <w:color w:val="292929"/>
          <w:spacing w:val="-1"/>
          <w:sz w:val="27"/>
          <w:szCs w:val="27"/>
          <w:shd w:val="clear" w:color="auto" w:fill="FFFFFF"/>
        </w:rPr>
        <w:t> é</w:t>
      </w:r>
      <w:proofErr w:type="gramEnd"/>
      <w:r>
        <w:rPr>
          <w:rFonts w:ascii="Georgia" w:hAnsi="Georgia"/>
          <w:color w:val="292929"/>
          <w:spacing w:val="-1"/>
          <w:sz w:val="27"/>
          <w:szCs w:val="27"/>
          <w:shd w:val="clear" w:color="auto" w:fill="FFFFFF"/>
        </w:rPr>
        <w:t xml:space="preserve"> um número de ponto flutuante de precisão simples.</w:t>
      </w:r>
    </w:p>
    <w:p w14:paraId="28D25276" w14:textId="2FA7A688" w:rsidR="00270508" w:rsidRDefault="00270508" w:rsidP="00270508">
      <w:pPr>
        <w:rPr>
          <w:rFonts w:ascii="Arial" w:hAnsi="Arial" w:cs="Arial"/>
          <w:sz w:val="24"/>
          <w:szCs w:val="24"/>
        </w:rPr>
      </w:pPr>
      <w:r w:rsidRPr="00270508">
        <w:rPr>
          <w:rFonts w:ascii="Arial" w:hAnsi="Arial" w:cs="Arial"/>
          <w:noProof/>
          <w:sz w:val="24"/>
          <w:szCs w:val="24"/>
        </w:rPr>
        <w:drawing>
          <wp:inline distT="0" distB="0" distL="0" distR="0" wp14:anchorId="4DAC76D0" wp14:editId="463C9F3B">
            <wp:extent cx="5400040" cy="2291715"/>
            <wp:effectExtent l="0" t="0" r="0" b="0"/>
            <wp:docPr id="152496654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66545" name="Imagem 1" descr="Interface gráfica do usuário, Texto, Aplicativo, Email&#10;&#10;Descrição gerada automaticamente"/>
                    <pic:cNvPicPr/>
                  </pic:nvPicPr>
                  <pic:blipFill>
                    <a:blip r:embed="rId10"/>
                    <a:stretch>
                      <a:fillRect/>
                    </a:stretch>
                  </pic:blipFill>
                  <pic:spPr>
                    <a:xfrm>
                      <a:off x="0" y="0"/>
                      <a:ext cx="5400040" cy="2291715"/>
                    </a:xfrm>
                    <a:prstGeom prst="rect">
                      <a:avLst/>
                    </a:prstGeom>
                  </pic:spPr>
                </pic:pic>
              </a:graphicData>
            </a:graphic>
          </wp:inline>
        </w:drawing>
      </w:r>
    </w:p>
    <w:p w14:paraId="4A1E14B4" w14:textId="77777777" w:rsidR="00270508" w:rsidRPr="00270508" w:rsidRDefault="00270508" w:rsidP="00270508">
      <w:pPr>
        <w:rPr>
          <w:rFonts w:ascii="Arial" w:hAnsi="Arial" w:cs="Arial"/>
          <w:sz w:val="24"/>
          <w:szCs w:val="24"/>
        </w:rPr>
      </w:pPr>
      <w:r w:rsidRPr="00270508">
        <w:rPr>
          <w:rFonts w:ascii="Arial" w:hAnsi="Arial" w:cs="Arial"/>
          <w:sz w:val="24"/>
          <w:szCs w:val="24"/>
        </w:rPr>
        <w:t>O primeiro tipo desse grupo é o </w:t>
      </w:r>
      <w:r w:rsidRPr="00270508">
        <w:rPr>
          <w:rFonts w:ascii="Arial" w:hAnsi="Arial" w:cs="Arial"/>
          <w:b/>
          <w:bCs/>
          <w:sz w:val="24"/>
          <w:szCs w:val="24"/>
        </w:rPr>
        <w:t>DATE</w:t>
      </w:r>
      <w:r w:rsidRPr="00270508">
        <w:rPr>
          <w:rFonts w:ascii="Arial" w:hAnsi="Arial" w:cs="Arial"/>
          <w:sz w:val="24"/>
          <w:szCs w:val="24"/>
        </w:rPr>
        <w:t>, que representa uma data simples. No SQL Server, o formato é </w:t>
      </w:r>
      <w:r w:rsidRPr="00270508">
        <w:rPr>
          <w:rFonts w:ascii="Arial" w:hAnsi="Arial" w:cs="Arial"/>
          <w:b/>
          <w:bCs/>
          <w:sz w:val="24"/>
          <w:szCs w:val="24"/>
        </w:rPr>
        <w:t>AAAA-MM-DD</w:t>
      </w:r>
      <w:r w:rsidRPr="00270508">
        <w:rPr>
          <w:rFonts w:ascii="Arial" w:hAnsi="Arial" w:cs="Arial"/>
          <w:sz w:val="24"/>
          <w:szCs w:val="24"/>
        </w:rPr>
        <w:t xml:space="preserve"> - 4 dígitos para o ano, 2 para o mês e 2 para o dia. É importante lembrar que </w:t>
      </w:r>
      <w:proofErr w:type="gramStart"/>
      <w:r w:rsidRPr="00270508">
        <w:rPr>
          <w:rFonts w:ascii="Arial" w:hAnsi="Arial" w:cs="Arial"/>
          <w:sz w:val="24"/>
          <w:szCs w:val="24"/>
        </w:rPr>
        <w:t>utiliza-se</w:t>
      </w:r>
      <w:proofErr w:type="gramEnd"/>
      <w:r w:rsidRPr="00270508">
        <w:rPr>
          <w:rFonts w:ascii="Arial" w:hAnsi="Arial" w:cs="Arial"/>
          <w:sz w:val="24"/>
          <w:szCs w:val="24"/>
        </w:rPr>
        <w:t xml:space="preserve"> o calendário </w:t>
      </w:r>
      <w:r w:rsidRPr="00270508">
        <w:rPr>
          <w:rFonts w:ascii="Arial" w:hAnsi="Arial" w:cs="Arial"/>
          <w:b/>
          <w:bCs/>
          <w:sz w:val="24"/>
          <w:szCs w:val="24"/>
        </w:rPr>
        <w:t>GREGORIANO</w:t>
      </w:r>
      <w:r w:rsidRPr="00270508">
        <w:rPr>
          <w:rFonts w:ascii="Arial" w:hAnsi="Arial" w:cs="Arial"/>
          <w:sz w:val="24"/>
          <w:szCs w:val="24"/>
        </w:rPr>
        <w:t> para determinar uma ordem cronológica das datas.</w:t>
      </w:r>
    </w:p>
    <w:p w14:paraId="7F0D2649" w14:textId="77777777" w:rsidR="00270508" w:rsidRDefault="00270508" w:rsidP="00270508">
      <w:pPr>
        <w:rPr>
          <w:rFonts w:ascii="Arial" w:hAnsi="Arial" w:cs="Arial"/>
          <w:sz w:val="24"/>
          <w:szCs w:val="24"/>
        </w:rPr>
      </w:pPr>
      <w:r w:rsidRPr="00270508">
        <w:rPr>
          <w:rFonts w:ascii="Arial" w:hAnsi="Arial" w:cs="Arial"/>
          <w:sz w:val="24"/>
          <w:szCs w:val="24"/>
        </w:rPr>
        <w:t xml:space="preserve">Esse tipo de data possui um limite mínimo e máximo, variando de 0001-01-01 a 9999-12-31, ou seja, 1º de </w:t>
      </w:r>
      <w:proofErr w:type="gramStart"/>
      <w:r w:rsidRPr="00270508">
        <w:rPr>
          <w:rFonts w:ascii="Arial" w:hAnsi="Arial" w:cs="Arial"/>
          <w:sz w:val="24"/>
          <w:szCs w:val="24"/>
        </w:rPr>
        <w:t>Janeiro</w:t>
      </w:r>
      <w:proofErr w:type="gramEnd"/>
      <w:r w:rsidRPr="00270508">
        <w:rPr>
          <w:rFonts w:ascii="Arial" w:hAnsi="Arial" w:cs="Arial"/>
          <w:sz w:val="24"/>
          <w:szCs w:val="24"/>
        </w:rPr>
        <w:t xml:space="preserve"> do ano 1 a 31 de Dezembro do ano 9999.</w:t>
      </w:r>
    </w:p>
    <w:p w14:paraId="0DE55DEB" w14:textId="64B12E5C" w:rsidR="005550B9" w:rsidRPr="00270508" w:rsidRDefault="005550B9" w:rsidP="00270508">
      <w:pPr>
        <w:rPr>
          <w:rFonts w:ascii="Arial" w:hAnsi="Arial" w:cs="Arial"/>
          <w:sz w:val="24"/>
          <w:szCs w:val="24"/>
        </w:rPr>
      </w:pPr>
      <w:r w:rsidRPr="005550B9">
        <w:rPr>
          <w:rFonts w:ascii="Arial" w:hAnsi="Arial" w:cs="Arial"/>
          <w:noProof/>
          <w:sz w:val="24"/>
          <w:szCs w:val="24"/>
        </w:rPr>
        <w:drawing>
          <wp:inline distT="0" distB="0" distL="0" distR="0" wp14:anchorId="7C4C71C2" wp14:editId="4A2CA6F3">
            <wp:extent cx="5400040" cy="2866390"/>
            <wp:effectExtent l="0" t="0" r="0" b="0"/>
            <wp:docPr id="56473603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6037" name="Imagem 1" descr="Texto&#10;&#10;Descrição gerada automaticamente"/>
                    <pic:cNvPicPr/>
                  </pic:nvPicPr>
                  <pic:blipFill>
                    <a:blip r:embed="rId11"/>
                    <a:stretch>
                      <a:fillRect/>
                    </a:stretch>
                  </pic:blipFill>
                  <pic:spPr>
                    <a:xfrm>
                      <a:off x="0" y="0"/>
                      <a:ext cx="5400040" cy="2866390"/>
                    </a:xfrm>
                    <a:prstGeom prst="rect">
                      <a:avLst/>
                    </a:prstGeom>
                  </pic:spPr>
                </pic:pic>
              </a:graphicData>
            </a:graphic>
          </wp:inline>
        </w:drawing>
      </w:r>
    </w:p>
    <w:p w14:paraId="3046499B" w14:textId="77777777" w:rsidR="00270508" w:rsidRPr="00270508" w:rsidRDefault="00270508" w:rsidP="00270508">
      <w:pPr>
        <w:rPr>
          <w:rFonts w:ascii="Arial" w:hAnsi="Arial" w:cs="Arial"/>
          <w:sz w:val="24"/>
          <w:szCs w:val="24"/>
        </w:rPr>
      </w:pPr>
    </w:p>
    <w:p w14:paraId="6DADE70C" w14:textId="6019EBFA" w:rsidR="005550B9" w:rsidRPr="005550B9" w:rsidRDefault="005550B9" w:rsidP="005550B9">
      <w:pPr>
        <w:rPr>
          <w:rFonts w:ascii="Arial" w:hAnsi="Arial" w:cs="Arial"/>
          <w:sz w:val="24"/>
          <w:szCs w:val="24"/>
        </w:rPr>
      </w:pPr>
      <w:r w:rsidRPr="005550B9">
        <w:rPr>
          <w:rFonts w:ascii="Arial" w:hAnsi="Arial" w:cs="Arial"/>
          <w:sz w:val="24"/>
          <w:szCs w:val="24"/>
        </w:rPr>
        <w:t xml:space="preserve">Além de armazenar o ano, mês e dia, esse tipo armazena a hora, minuto, segundo e </w:t>
      </w:r>
      <w:proofErr w:type="spellStart"/>
      <w:r w:rsidRPr="005550B9">
        <w:rPr>
          <w:rFonts w:ascii="Arial" w:hAnsi="Arial" w:cs="Arial"/>
          <w:sz w:val="24"/>
          <w:szCs w:val="24"/>
        </w:rPr>
        <w:t>microsegundo</w:t>
      </w:r>
      <w:proofErr w:type="spellEnd"/>
      <w:r w:rsidRPr="005550B9">
        <w:rPr>
          <w:rFonts w:ascii="Arial" w:hAnsi="Arial" w:cs="Arial"/>
          <w:sz w:val="24"/>
          <w:szCs w:val="24"/>
        </w:rPr>
        <w:t>. O formato é </w:t>
      </w:r>
      <w:r w:rsidRPr="005550B9">
        <w:rPr>
          <w:rFonts w:ascii="Arial" w:hAnsi="Arial" w:cs="Arial"/>
          <w:b/>
          <w:bCs/>
          <w:sz w:val="24"/>
          <w:szCs w:val="24"/>
        </w:rPr>
        <w:t>AAAA-MM-DD HH:MM:SS.MMM</w:t>
      </w:r>
      <w:r w:rsidRPr="005550B9">
        <w:rPr>
          <w:rFonts w:ascii="Arial" w:hAnsi="Arial" w:cs="Arial"/>
          <w:sz w:val="24"/>
          <w:szCs w:val="24"/>
        </w:rPr>
        <w:t>. A primeira parte refere-se ao ano, mês e dia, assim como no tipo date. Já a segunda parte elenca 2 dígitos para hora (HH), 2 dígitos para minuto (MM), 2</w:t>
      </w:r>
      <w:r>
        <w:rPr>
          <w:rFonts w:ascii="Arial" w:hAnsi="Arial" w:cs="Arial"/>
          <w:sz w:val="24"/>
          <w:szCs w:val="24"/>
        </w:rPr>
        <w:t xml:space="preserve"> </w:t>
      </w:r>
      <w:r w:rsidRPr="005550B9">
        <w:rPr>
          <w:rFonts w:ascii="Arial" w:hAnsi="Arial" w:cs="Arial"/>
          <w:sz w:val="24"/>
          <w:szCs w:val="24"/>
        </w:rPr>
        <w:lastRenderedPageBreak/>
        <w:t>dígitos para segundo (SS) e 3</w:t>
      </w:r>
      <w:r>
        <w:rPr>
          <w:rFonts w:ascii="Arial" w:hAnsi="Arial" w:cs="Arial"/>
          <w:sz w:val="24"/>
          <w:szCs w:val="24"/>
        </w:rPr>
        <w:t xml:space="preserve"> </w:t>
      </w:r>
      <w:r w:rsidRPr="005550B9">
        <w:rPr>
          <w:rFonts w:ascii="Arial" w:hAnsi="Arial" w:cs="Arial"/>
          <w:sz w:val="24"/>
          <w:szCs w:val="24"/>
        </w:rPr>
        <w:t>dígitos para microssegundos (MMM). Há, ainda, as seguintes variações:</w:t>
      </w:r>
    </w:p>
    <w:p w14:paraId="4385A0EF" w14:textId="77777777" w:rsidR="005550B9" w:rsidRPr="005550B9" w:rsidRDefault="005550B9" w:rsidP="005550B9">
      <w:pPr>
        <w:numPr>
          <w:ilvl w:val="0"/>
          <w:numId w:val="2"/>
        </w:numPr>
        <w:rPr>
          <w:rFonts w:ascii="Arial" w:hAnsi="Arial" w:cs="Arial"/>
          <w:sz w:val="24"/>
          <w:szCs w:val="24"/>
        </w:rPr>
      </w:pPr>
      <w:r w:rsidRPr="005550B9">
        <w:rPr>
          <w:rFonts w:ascii="Arial" w:hAnsi="Arial" w:cs="Arial"/>
          <w:sz w:val="24"/>
          <w:szCs w:val="24"/>
        </w:rPr>
        <w:t>Ano: entre 1753 até 9999;</w:t>
      </w:r>
    </w:p>
    <w:p w14:paraId="787BC81D" w14:textId="77777777" w:rsidR="005550B9" w:rsidRPr="005550B9" w:rsidRDefault="005550B9" w:rsidP="005550B9">
      <w:pPr>
        <w:numPr>
          <w:ilvl w:val="0"/>
          <w:numId w:val="2"/>
        </w:numPr>
        <w:rPr>
          <w:rFonts w:ascii="Arial" w:hAnsi="Arial" w:cs="Arial"/>
          <w:sz w:val="24"/>
          <w:szCs w:val="24"/>
        </w:rPr>
      </w:pPr>
      <w:r w:rsidRPr="005550B9">
        <w:rPr>
          <w:rFonts w:ascii="Arial" w:hAnsi="Arial" w:cs="Arial"/>
          <w:sz w:val="24"/>
          <w:szCs w:val="24"/>
        </w:rPr>
        <w:t>Mês: entre 01 e 12;</w:t>
      </w:r>
    </w:p>
    <w:p w14:paraId="3FB8F1D4" w14:textId="77777777" w:rsidR="005550B9" w:rsidRPr="005550B9" w:rsidRDefault="005550B9" w:rsidP="005550B9">
      <w:pPr>
        <w:numPr>
          <w:ilvl w:val="0"/>
          <w:numId w:val="2"/>
        </w:numPr>
        <w:rPr>
          <w:rFonts w:ascii="Arial" w:hAnsi="Arial" w:cs="Arial"/>
          <w:sz w:val="24"/>
          <w:szCs w:val="24"/>
        </w:rPr>
      </w:pPr>
      <w:r w:rsidRPr="005550B9">
        <w:rPr>
          <w:rFonts w:ascii="Arial" w:hAnsi="Arial" w:cs="Arial"/>
          <w:sz w:val="24"/>
          <w:szCs w:val="24"/>
        </w:rPr>
        <w:t>Dia: entre 01 e 31;</w:t>
      </w:r>
    </w:p>
    <w:p w14:paraId="35221E12" w14:textId="77777777" w:rsidR="005550B9" w:rsidRPr="005550B9" w:rsidRDefault="005550B9" w:rsidP="005550B9">
      <w:pPr>
        <w:numPr>
          <w:ilvl w:val="0"/>
          <w:numId w:val="2"/>
        </w:numPr>
        <w:rPr>
          <w:rFonts w:ascii="Arial" w:hAnsi="Arial" w:cs="Arial"/>
          <w:sz w:val="24"/>
          <w:szCs w:val="24"/>
        </w:rPr>
      </w:pPr>
      <w:r w:rsidRPr="005550B9">
        <w:rPr>
          <w:rFonts w:ascii="Arial" w:hAnsi="Arial" w:cs="Arial"/>
          <w:sz w:val="24"/>
          <w:szCs w:val="24"/>
        </w:rPr>
        <w:t>Hora: entre 00 até 23;</w:t>
      </w:r>
    </w:p>
    <w:p w14:paraId="78E85A06" w14:textId="77777777" w:rsidR="005550B9" w:rsidRPr="005550B9" w:rsidRDefault="005550B9" w:rsidP="005550B9">
      <w:pPr>
        <w:numPr>
          <w:ilvl w:val="0"/>
          <w:numId w:val="2"/>
        </w:numPr>
        <w:rPr>
          <w:rFonts w:ascii="Arial" w:hAnsi="Arial" w:cs="Arial"/>
          <w:sz w:val="24"/>
          <w:szCs w:val="24"/>
        </w:rPr>
      </w:pPr>
      <w:r w:rsidRPr="005550B9">
        <w:rPr>
          <w:rFonts w:ascii="Arial" w:hAnsi="Arial" w:cs="Arial"/>
          <w:sz w:val="24"/>
          <w:szCs w:val="24"/>
        </w:rPr>
        <w:t>Minuto: entre 00 até 59;</w:t>
      </w:r>
    </w:p>
    <w:p w14:paraId="04D28EF2" w14:textId="77777777" w:rsidR="005550B9" w:rsidRPr="005550B9" w:rsidRDefault="005550B9" w:rsidP="005550B9">
      <w:pPr>
        <w:numPr>
          <w:ilvl w:val="0"/>
          <w:numId w:val="2"/>
        </w:numPr>
        <w:rPr>
          <w:rFonts w:ascii="Arial" w:hAnsi="Arial" w:cs="Arial"/>
          <w:sz w:val="24"/>
          <w:szCs w:val="24"/>
        </w:rPr>
      </w:pPr>
      <w:r w:rsidRPr="005550B9">
        <w:rPr>
          <w:rFonts w:ascii="Arial" w:hAnsi="Arial" w:cs="Arial"/>
          <w:sz w:val="24"/>
          <w:szCs w:val="24"/>
        </w:rPr>
        <w:t>Segundo: entre 00 até 59;</w:t>
      </w:r>
    </w:p>
    <w:p w14:paraId="1CC289A5" w14:textId="77777777" w:rsidR="005550B9" w:rsidRDefault="005550B9" w:rsidP="005550B9">
      <w:pPr>
        <w:numPr>
          <w:ilvl w:val="0"/>
          <w:numId w:val="2"/>
        </w:numPr>
        <w:rPr>
          <w:rFonts w:ascii="Arial" w:hAnsi="Arial" w:cs="Arial"/>
          <w:sz w:val="24"/>
          <w:szCs w:val="24"/>
        </w:rPr>
      </w:pPr>
      <w:r w:rsidRPr="005550B9">
        <w:rPr>
          <w:rFonts w:ascii="Arial" w:hAnsi="Arial" w:cs="Arial"/>
          <w:sz w:val="24"/>
          <w:szCs w:val="24"/>
        </w:rPr>
        <w:t>Microssegundos: entre 000 e 999.</w:t>
      </w:r>
    </w:p>
    <w:p w14:paraId="379A9BCE" w14:textId="6B3F27F2" w:rsidR="005550B9" w:rsidRDefault="005550B9" w:rsidP="005550B9">
      <w:pPr>
        <w:rPr>
          <w:rFonts w:ascii="Arial" w:hAnsi="Arial" w:cs="Arial"/>
          <w:sz w:val="24"/>
          <w:szCs w:val="24"/>
        </w:rPr>
      </w:pPr>
      <w:r w:rsidRPr="005550B9">
        <w:rPr>
          <w:rFonts w:ascii="Arial" w:hAnsi="Arial" w:cs="Arial"/>
          <w:noProof/>
          <w:sz w:val="24"/>
          <w:szCs w:val="24"/>
        </w:rPr>
        <w:drawing>
          <wp:inline distT="0" distB="0" distL="0" distR="0" wp14:anchorId="70EC7196" wp14:editId="7DD24541">
            <wp:extent cx="5400040" cy="3146425"/>
            <wp:effectExtent l="0" t="0" r="0" b="0"/>
            <wp:docPr id="3484105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10541" name="Imagem 1" descr="Texto&#10;&#10;Descrição gerada automaticamente"/>
                    <pic:cNvPicPr/>
                  </pic:nvPicPr>
                  <pic:blipFill>
                    <a:blip r:embed="rId12"/>
                    <a:stretch>
                      <a:fillRect/>
                    </a:stretch>
                  </pic:blipFill>
                  <pic:spPr>
                    <a:xfrm>
                      <a:off x="0" y="0"/>
                      <a:ext cx="5400040" cy="3146425"/>
                    </a:xfrm>
                    <a:prstGeom prst="rect">
                      <a:avLst/>
                    </a:prstGeom>
                  </pic:spPr>
                </pic:pic>
              </a:graphicData>
            </a:graphic>
          </wp:inline>
        </w:drawing>
      </w:r>
    </w:p>
    <w:p w14:paraId="2AE94230" w14:textId="4AF842BE" w:rsidR="003A11F3" w:rsidRDefault="003A11F3" w:rsidP="005550B9">
      <w:pPr>
        <w:rPr>
          <w:rFonts w:ascii="Arial" w:hAnsi="Arial" w:cs="Arial"/>
          <w:sz w:val="24"/>
          <w:szCs w:val="24"/>
        </w:rPr>
      </w:pPr>
      <w:r w:rsidRPr="003A11F3">
        <w:rPr>
          <w:rFonts w:ascii="Arial" w:hAnsi="Arial" w:cs="Arial"/>
          <w:sz w:val="24"/>
          <w:szCs w:val="24"/>
        </w:rPr>
        <w:t>Semelhante ao anterior, o </w:t>
      </w:r>
      <w:r w:rsidRPr="003A11F3">
        <w:rPr>
          <w:rFonts w:ascii="Arial" w:hAnsi="Arial" w:cs="Arial"/>
          <w:b/>
          <w:bCs/>
          <w:sz w:val="24"/>
          <w:szCs w:val="24"/>
        </w:rPr>
        <w:t>DATETIME2</w:t>
      </w:r>
      <w:r w:rsidRPr="003A11F3">
        <w:rPr>
          <w:rFonts w:ascii="Arial" w:hAnsi="Arial" w:cs="Arial"/>
          <w:sz w:val="24"/>
          <w:szCs w:val="24"/>
        </w:rPr>
        <w:t xml:space="preserve"> comporta um intervalo maior de datas, já que seu limite inferior é 1º de </w:t>
      </w:r>
      <w:proofErr w:type="gramStart"/>
      <w:r w:rsidRPr="003A11F3">
        <w:rPr>
          <w:rFonts w:ascii="Arial" w:hAnsi="Arial" w:cs="Arial"/>
          <w:sz w:val="24"/>
          <w:szCs w:val="24"/>
        </w:rPr>
        <w:t>Janeiro</w:t>
      </w:r>
      <w:proofErr w:type="gramEnd"/>
      <w:r w:rsidRPr="003A11F3">
        <w:rPr>
          <w:rFonts w:ascii="Arial" w:hAnsi="Arial" w:cs="Arial"/>
          <w:sz w:val="24"/>
          <w:szCs w:val="24"/>
        </w:rPr>
        <w:t xml:space="preserve"> do ano 1 (0001-01-01). De resto, a variação dos outros campos e seu valor máximo, coincide com a representação de DATETIME, portanto, seu formato também é </w:t>
      </w:r>
      <w:r w:rsidRPr="003A11F3">
        <w:rPr>
          <w:rFonts w:ascii="Arial" w:hAnsi="Arial" w:cs="Arial"/>
          <w:b/>
          <w:bCs/>
          <w:sz w:val="24"/>
          <w:szCs w:val="24"/>
        </w:rPr>
        <w:t>AAAA-MM-DD HH:MM:SS.MMM</w:t>
      </w:r>
      <w:r w:rsidRPr="003A11F3">
        <w:rPr>
          <w:rFonts w:ascii="Arial" w:hAnsi="Arial" w:cs="Arial"/>
          <w:sz w:val="24"/>
          <w:szCs w:val="24"/>
        </w:rPr>
        <w:t>.</w:t>
      </w:r>
    </w:p>
    <w:p w14:paraId="17BE0682" w14:textId="0F41E3D6" w:rsidR="003A11F3" w:rsidRDefault="003A11F3" w:rsidP="005550B9">
      <w:pPr>
        <w:rPr>
          <w:rFonts w:ascii="Arial" w:hAnsi="Arial" w:cs="Arial"/>
          <w:sz w:val="24"/>
          <w:szCs w:val="24"/>
        </w:rPr>
      </w:pPr>
      <w:r w:rsidRPr="003A11F3">
        <w:rPr>
          <w:rFonts w:ascii="Arial" w:hAnsi="Arial" w:cs="Arial"/>
          <w:noProof/>
          <w:sz w:val="24"/>
          <w:szCs w:val="24"/>
        </w:rPr>
        <w:lastRenderedPageBreak/>
        <w:drawing>
          <wp:inline distT="0" distB="0" distL="0" distR="0" wp14:anchorId="6DCE41C3" wp14:editId="0D6C41BA">
            <wp:extent cx="5400040" cy="2877820"/>
            <wp:effectExtent l="0" t="0" r="0" b="0"/>
            <wp:docPr id="25292193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21934" name="Imagem 1" descr="Interface gráfica do usuário, Texto, Aplicativo&#10;&#10;Descrição gerada automaticamente"/>
                    <pic:cNvPicPr/>
                  </pic:nvPicPr>
                  <pic:blipFill>
                    <a:blip r:embed="rId13"/>
                    <a:stretch>
                      <a:fillRect/>
                    </a:stretch>
                  </pic:blipFill>
                  <pic:spPr>
                    <a:xfrm>
                      <a:off x="0" y="0"/>
                      <a:ext cx="5400040" cy="2877820"/>
                    </a:xfrm>
                    <a:prstGeom prst="rect">
                      <a:avLst/>
                    </a:prstGeom>
                  </pic:spPr>
                </pic:pic>
              </a:graphicData>
            </a:graphic>
          </wp:inline>
        </w:drawing>
      </w:r>
    </w:p>
    <w:p w14:paraId="64834342" w14:textId="77777777" w:rsidR="003A11F3" w:rsidRPr="003A11F3" w:rsidRDefault="003A11F3" w:rsidP="003A11F3">
      <w:pPr>
        <w:rPr>
          <w:rFonts w:ascii="Arial" w:hAnsi="Arial" w:cs="Arial"/>
          <w:sz w:val="24"/>
          <w:szCs w:val="24"/>
        </w:rPr>
      </w:pPr>
      <w:r w:rsidRPr="003A11F3">
        <w:rPr>
          <w:rFonts w:ascii="Arial" w:hAnsi="Arial" w:cs="Arial"/>
          <w:sz w:val="24"/>
          <w:szCs w:val="24"/>
        </w:rPr>
        <w:t xml:space="preserve">Este tipo é o </w:t>
      </w:r>
      <w:proofErr w:type="spellStart"/>
      <w:r w:rsidRPr="003A11F3">
        <w:rPr>
          <w:rFonts w:ascii="Arial" w:hAnsi="Arial" w:cs="Arial"/>
          <w:sz w:val="24"/>
          <w:szCs w:val="24"/>
        </w:rPr>
        <w:t>datetime</w:t>
      </w:r>
      <w:proofErr w:type="spellEnd"/>
      <w:r w:rsidRPr="003A11F3">
        <w:rPr>
          <w:rFonts w:ascii="Arial" w:hAnsi="Arial" w:cs="Arial"/>
          <w:sz w:val="24"/>
          <w:szCs w:val="24"/>
        </w:rPr>
        <w:t xml:space="preserve"> que leva em consideração o fuso-horário. Portanto, seu formato é </w:t>
      </w:r>
      <w:r w:rsidRPr="003A11F3">
        <w:rPr>
          <w:rFonts w:ascii="Arial" w:hAnsi="Arial" w:cs="Arial"/>
          <w:b/>
          <w:bCs/>
          <w:sz w:val="24"/>
          <w:szCs w:val="24"/>
        </w:rPr>
        <w:t>AAAA-MM-DD HH:MM:SS.MMM +/-HH:MM</w:t>
      </w:r>
      <w:r w:rsidRPr="003A11F3">
        <w:rPr>
          <w:rFonts w:ascii="Arial" w:hAnsi="Arial" w:cs="Arial"/>
          <w:sz w:val="24"/>
          <w:szCs w:val="24"/>
        </w:rPr>
        <w:t xml:space="preserve"> - ano, dia e mês; hora, minuto, segundo e microssegundo; seguido do sinal + ou - com o número de horas e minutos que </w:t>
      </w:r>
      <w:proofErr w:type="gramStart"/>
      <w:r w:rsidRPr="003A11F3">
        <w:rPr>
          <w:rFonts w:ascii="Arial" w:hAnsi="Arial" w:cs="Arial"/>
          <w:sz w:val="24"/>
          <w:szCs w:val="24"/>
        </w:rPr>
        <w:t>deve-se</w:t>
      </w:r>
      <w:proofErr w:type="gramEnd"/>
      <w:r w:rsidRPr="003A11F3">
        <w:rPr>
          <w:rFonts w:ascii="Arial" w:hAnsi="Arial" w:cs="Arial"/>
          <w:sz w:val="24"/>
          <w:szCs w:val="24"/>
        </w:rPr>
        <w:t xml:space="preserve"> atrasar ou adiantar a hora com relação ao fuso 00, do meridiano Greenwich. Suas variações são as seguintes:</w:t>
      </w:r>
    </w:p>
    <w:p w14:paraId="1AB8333D"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Ano: entre 0001 até 9999;</w:t>
      </w:r>
    </w:p>
    <w:p w14:paraId="27927318"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Mês: entre 01 e 12;</w:t>
      </w:r>
    </w:p>
    <w:p w14:paraId="38562195"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Dia: entre 01 e 31;</w:t>
      </w:r>
    </w:p>
    <w:p w14:paraId="5B531E01"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Hora: entre 00 até 23;</w:t>
      </w:r>
    </w:p>
    <w:p w14:paraId="1EB2F424"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Minuto: entre 00 até 59;</w:t>
      </w:r>
    </w:p>
    <w:p w14:paraId="524CD282"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Segundo: entre 00 até 59;</w:t>
      </w:r>
    </w:p>
    <w:p w14:paraId="68349F5D"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Microssegundos: entre 000 e 999;</w:t>
      </w:r>
    </w:p>
    <w:p w14:paraId="45D2A055"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HH do fuso: varia de -14 a +14;</w:t>
      </w:r>
    </w:p>
    <w:p w14:paraId="3C5DA5C9" w14:textId="77777777" w:rsidR="003A11F3" w:rsidRPr="003A11F3" w:rsidRDefault="003A11F3" w:rsidP="003A11F3">
      <w:pPr>
        <w:numPr>
          <w:ilvl w:val="0"/>
          <w:numId w:val="3"/>
        </w:numPr>
        <w:rPr>
          <w:rFonts w:ascii="Arial" w:hAnsi="Arial" w:cs="Arial"/>
          <w:sz w:val="24"/>
          <w:szCs w:val="24"/>
        </w:rPr>
      </w:pPr>
      <w:r w:rsidRPr="003A11F3">
        <w:rPr>
          <w:rFonts w:ascii="Arial" w:hAnsi="Arial" w:cs="Arial"/>
          <w:sz w:val="24"/>
          <w:szCs w:val="24"/>
        </w:rPr>
        <w:t>MM do fuso: Varia de 00 a 59.</w:t>
      </w:r>
    </w:p>
    <w:p w14:paraId="6FADDFBE" w14:textId="77777777" w:rsidR="003A11F3" w:rsidRDefault="003A11F3" w:rsidP="003A11F3">
      <w:pPr>
        <w:rPr>
          <w:rFonts w:ascii="Arial" w:hAnsi="Arial" w:cs="Arial"/>
          <w:sz w:val="24"/>
          <w:szCs w:val="24"/>
        </w:rPr>
      </w:pPr>
      <w:r w:rsidRPr="003A11F3">
        <w:rPr>
          <w:rFonts w:ascii="Arial" w:hAnsi="Arial" w:cs="Arial"/>
          <w:sz w:val="24"/>
          <w:szCs w:val="24"/>
          <w:highlight w:val="lightGray"/>
        </w:rPr>
        <w:t>O Meridiano de Greenwich é o principal meridiano do planeta. Trata-se de uma linha imaginária que corta a Terra, do Polo Norte ao Sul, passando no meio da Inglaterra, e representando o fuso 00. Ao avançar para Leste, adicionamos horas; ao avançar para Oeste, atrasamos horas.</w:t>
      </w:r>
    </w:p>
    <w:p w14:paraId="63E85079" w14:textId="2532E40C" w:rsidR="003A11F3" w:rsidRPr="003A11F3" w:rsidRDefault="003A11F3" w:rsidP="003A11F3">
      <w:pPr>
        <w:rPr>
          <w:rFonts w:ascii="Arial" w:hAnsi="Arial" w:cs="Arial"/>
          <w:sz w:val="24"/>
          <w:szCs w:val="24"/>
        </w:rPr>
      </w:pPr>
      <w:r w:rsidRPr="003A11F3">
        <w:rPr>
          <w:rFonts w:ascii="Arial" w:hAnsi="Arial" w:cs="Arial"/>
          <w:noProof/>
          <w:sz w:val="24"/>
          <w:szCs w:val="24"/>
        </w:rPr>
        <w:lastRenderedPageBreak/>
        <w:drawing>
          <wp:inline distT="0" distB="0" distL="0" distR="0" wp14:anchorId="2C636093" wp14:editId="30B8BF16">
            <wp:extent cx="5400040" cy="2724150"/>
            <wp:effectExtent l="0" t="0" r="0" b="0"/>
            <wp:docPr id="76953560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35603" name="Imagem 1" descr="Interface gráfica do usuário, Texto, Aplicativo, Email&#10;&#10;Descrição gerada automaticamente"/>
                    <pic:cNvPicPr/>
                  </pic:nvPicPr>
                  <pic:blipFill>
                    <a:blip r:embed="rId14"/>
                    <a:stretch>
                      <a:fillRect/>
                    </a:stretch>
                  </pic:blipFill>
                  <pic:spPr>
                    <a:xfrm>
                      <a:off x="0" y="0"/>
                      <a:ext cx="5400040" cy="2724150"/>
                    </a:xfrm>
                    <a:prstGeom prst="rect">
                      <a:avLst/>
                    </a:prstGeom>
                  </pic:spPr>
                </pic:pic>
              </a:graphicData>
            </a:graphic>
          </wp:inline>
        </w:drawing>
      </w:r>
    </w:p>
    <w:p w14:paraId="6ED73028" w14:textId="77777777" w:rsidR="003A11F3" w:rsidRPr="003A11F3" w:rsidRDefault="003A11F3" w:rsidP="003A11F3">
      <w:pPr>
        <w:rPr>
          <w:rFonts w:ascii="Arial" w:hAnsi="Arial" w:cs="Arial"/>
          <w:sz w:val="24"/>
          <w:szCs w:val="24"/>
        </w:rPr>
      </w:pPr>
      <w:r w:rsidRPr="003A11F3">
        <w:rPr>
          <w:rFonts w:ascii="Arial" w:hAnsi="Arial" w:cs="Arial"/>
          <w:sz w:val="24"/>
          <w:szCs w:val="24"/>
        </w:rPr>
        <w:t xml:space="preserve">É uma data menor, que vai do ano 1900 (menor ano) a 2079 (maior ano). Trata-se de um </w:t>
      </w:r>
      <w:proofErr w:type="spellStart"/>
      <w:r w:rsidRPr="003A11F3">
        <w:rPr>
          <w:rFonts w:ascii="Arial" w:hAnsi="Arial" w:cs="Arial"/>
          <w:sz w:val="24"/>
          <w:szCs w:val="24"/>
        </w:rPr>
        <w:t>datetime</w:t>
      </w:r>
      <w:proofErr w:type="spellEnd"/>
      <w:r w:rsidRPr="003A11F3">
        <w:rPr>
          <w:rFonts w:ascii="Arial" w:hAnsi="Arial" w:cs="Arial"/>
          <w:sz w:val="24"/>
          <w:szCs w:val="24"/>
        </w:rPr>
        <w:t xml:space="preserve"> que só representa hora e minuto, não utilizando segundo e microssegundo, portanto, seu formato é </w:t>
      </w:r>
      <w:r w:rsidRPr="003A11F3">
        <w:rPr>
          <w:rFonts w:ascii="Arial" w:hAnsi="Arial" w:cs="Arial"/>
          <w:b/>
          <w:bCs/>
          <w:sz w:val="24"/>
          <w:szCs w:val="24"/>
        </w:rPr>
        <w:t>AAAA-MM-DD HH:MM:SS</w:t>
      </w:r>
      <w:r w:rsidRPr="003A11F3">
        <w:rPr>
          <w:rFonts w:ascii="Arial" w:hAnsi="Arial" w:cs="Arial"/>
          <w:sz w:val="24"/>
          <w:szCs w:val="24"/>
        </w:rPr>
        <w:t>. Sendo assim, é usado em situações que não necessitam de muita precisão. Suas variações são:</w:t>
      </w:r>
    </w:p>
    <w:p w14:paraId="505F67D7" w14:textId="77777777" w:rsidR="003A11F3" w:rsidRPr="003A11F3" w:rsidRDefault="003A11F3" w:rsidP="003A11F3">
      <w:pPr>
        <w:numPr>
          <w:ilvl w:val="0"/>
          <w:numId w:val="4"/>
        </w:numPr>
        <w:rPr>
          <w:rFonts w:ascii="Arial" w:hAnsi="Arial" w:cs="Arial"/>
          <w:sz w:val="24"/>
          <w:szCs w:val="24"/>
        </w:rPr>
      </w:pPr>
      <w:r w:rsidRPr="003A11F3">
        <w:rPr>
          <w:rFonts w:ascii="Arial" w:hAnsi="Arial" w:cs="Arial"/>
          <w:sz w:val="24"/>
          <w:szCs w:val="24"/>
        </w:rPr>
        <w:t>Ano: entre 1900 até 2079;</w:t>
      </w:r>
    </w:p>
    <w:p w14:paraId="771F7FF0" w14:textId="77777777" w:rsidR="003A11F3" w:rsidRPr="003A11F3" w:rsidRDefault="003A11F3" w:rsidP="003A11F3">
      <w:pPr>
        <w:numPr>
          <w:ilvl w:val="0"/>
          <w:numId w:val="4"/>
        </w:numPr>
        <w:rPr>
          <w:rFonts w:ascii="Arial" w:hAnsi="Arial" w:cs="Arial"/>
          <w:sz w:val="24"/>
          <w:szCs w:val="24"/>
        </w:rPr>
      </w:pPr>
      <w:r w:rsidRPr="003A11F3">
        <w:rPr>
          <w:rFonts w:ascii="Arial" w:hAnsi="Arial" w:cs="Arial"/>
          <w:sz w:val="24"/>
          <w:szCs w:val="24"/>
        </w:rPr>
        <w:t>Mês: entre 01 e 12;</w:t>
      </w:r>
    </w:p>
    <w:p w14:paraId="0E7C1C6B" w14:textId="77777777" w:rsidR="003A11F3" w:rsidRPr="003A11F3" w:rsidRDefault="003A11F3" w:rsidP="003A11F3">
      <w:pPr>
        <w:numPr>
          <w:ilvl w:val="0"/>
          <w:numId w:val="4"/>
        </w:numPr>
        <w:rPr>
          <w:rFonts w:ascii="Arial" w:hAnsi="Arial" w:cs="Arial"/>
          <w:sz w:val="24"/>
          <w:szCs w:val="24"/>
        </w:rPr>
      </w:pPr>
      <w:r w:rsidRPr="003A11F3">
        <w:rPr>
          <w:rFonts w:ascii="Arial" w:hAnsi="Arial" w:cs="Arial"/>
          <w:sz w:val="24"/>
          <w:szCs w:val="24"/>
        </w:rPr>
        <w:t>Dia: entre 01 e 31;</w:t>
      </w:r>
    </w:p>
    <w:p w14:paraId="4A5ADCA8" w14:textId="77777777" w:rsidR="003A11F3" w:rsidRPr="003A11F3" w:rsidRDefault="003A11F3" w:rsidP="003A11F3">
      <w:pPr>
        <w:numPr>
          <w:ilvl w:val="0"/>
          <w:numId w:val="4"/>
        </w:numPr>
        <w:rPr>
          <w:rFonts w:ascii="Arial" w:hAnsi="Arial" w:cs="Arial"/>
          <w:sz w:val="24"/>
          <w:szCs w:val="24"/>
        </w:rPr>
      </w:pPr>
      <w:r w:rsidRPr="003A11F3">
        <w:rPr>
          <w:rFonts w:ascii="Arial" w:hAnsi="Arial" w:cs="Arial"/>
          <w:sz w:val="24"/>
          <w:szCs w:val="24"/>
        </w:rPr>
        <w:t>Hora: entre 00 até 23;</w:t>
      </w:r>
    </w:p>
    <w:p w14:paraId="1AD0042E" w14:textId="77777777" w:rsidR="003A11F3" w:rsidRPr="003A11F3" w:rsidRDefault="003A11F3" w:rsidP="003A11F3">
      <w:pPr>
        <w:numPr>
          <w:ilvl w:val="0"/>
          <w:numId w:val="4"/>
        </w:numPr>
        <w:rPr>
          <w:rFonts w:ascii="Arial" w:hAnsi="Arial" w:cs="Arial"/>
          <w:sz w:val="24"/>
          <w:szCs w:val="24"/>
        </w:rPr>
      </w:pPr>
      <w:r w:rsidRPr="003A11F3">
        <w:rPr>
          <w:rFonts w:ascii="Arial" w:hAnsi="Arial" w:cs="Arial"/>
          <w:sz w:val="24"/>
          <w:szCs w:val="24"/>
        </w:rPr>
        <w:t>Minuto: entre 00 até 59;</w:t>
      </w:r>
    </w:p>
    <w:p w14:paraId="393D28CF" w14:textId="77777777" w:rsidR="003A11F3" w:rsidRDefault="003A11F3" w:rsidP="003A11F3">
      <w:pPr>
        <w:numPr>
          <w:ilvl w:val="0"/>
          <w:numId w:val="4"/>
        </w:numPr>
        <w:rPr>
          <w:rFonts w:ascii="Arial" w:hAnsi="Arial" w:cs="Arial"/>
          <w:sz w:val="24"/>
          <w:szCs w:val="24"/>
        </w:rPr>
      </w:pPr>
      <w:r w:rsidRPr="003A11F3">
        <w:rPr>
          <w:rFonts w:ascii="Arial" w:hAnsi="Arial" w:cs="Arial"/>
          <w:sz w:val="24"/>
          <w:szCs w:val="24"/>
        </w:rPr>
        <w:t>Segundo: Sempre 00 - Não há precisão de segundos e microssegundos.</w:t>
      </w:r>
    </w:p>
    <w:p w14:paraId="55C2E35E" w14:textId="65954DA8" w:rsidR="00BD3458" w:rsidRPr="003A11F3" w:rsidRDefault="00BD3458" w:rsidP="00BD3458">
      <w:pPr>
        <w:rPr>
          <w:rFonts w:ascii="Arial" w:hAnsi="Arial" w:cs="Arial"/>
          <w:sz w:val="24"/>
          <w:szCs w:val="24"/>
        </w:rPr>
      </w:pPr>
      <w:r w:rsidRPr="00BD3458">
        <w:rPr>
          <w:rFonts w:ascii="Arial" w:hAnsi="Arial" w:cs="Arial"/>
          <w:noProof/>
          <w:sz w:val="24"/>
          <w:szCs w:val="24"/>
        </w:rPr>
        <w:drawing>
          <wp:inline distT="0" distB="0" distL="0" distR="0" wp14:anchorId="2BD122F0" wp14:editId="1136232A">
            <wp:extent cx="4343623" cy="1987652"/>
            <wp:effectExtent l="0" t="0" r="0" b="0"/>
            <wp:docPr id="140141220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12207" name="Imagem 1" descr="Interface gráfica do usuário, Texto, Aplicativo, Email&#10;&#10;Descrição gerada automaticamente"/>
                    <pic:cNvPicPr/>
                  </pic:nvPicPr>
                  <pic:blipFill>
                    <a:blip r:embed="rId15"/>
                    <a:stretch>
                      <a:fillRect/>
                    </a:stretch>
                  </pic:blipFill>
                  <pic:spPr>
                    <a:xfrm>
                      <a:off x="0" y="0"/>
                      <a:ext cx="4343623" cy="1987652"/>
                    </a:xfrm>
                    <a:prstGeom prst="rect">
                      <a:avLst/>
                    </a:prstGeom>
                  </pic:spPr>
                </pic:pic>
              </a:graphicData>
            </a:graphic>
          </wp:inline>
        </w:drawing>
      </w:r>
    </w:p>
    <w:p w14:paraId="77CF549A" w14:textId="77777777" w:rsidR="00BD3458" w:rsidRPr="00BD3458" w:rsidRDefault="00BD3458" w:rsidP="00BD3458">
      <w:pPr>
        <w:rPr>
          <w:rFonts w:ascii="Arial" w:hAnsi="Arial" w:cs="Arial"/>
          <w:sz w:val="24"/>
          <w:szCs w:val="24"/>
        </w:rPr>
      </w:pPr>
      <w:r w:rsidRPr="00BD3458">
        <w:rPr>
          <w:rFonts w:ascii="Arial" w:hAnsi="Arial" w:cs="Arial"/>
          <w:sz w:val="24"/>
          <w:szCs w:val="24"/>
        </w:rPr>
        <w:t>Este dado representa somente a hora, portanto, a precisão de microssegundo aumenta, sendo representado com 5 dígitos. Seu formato é </w:t>
      </w:r>
      <w:r w:rsidRPr="00BD3458">
        <w:rPr>
          <w:rFonts w:ascii="Arial" w:hAnsi="Arial" w:cs="Arial"/>
          <w:b/>
          <w:bCs/>
          <w:sz w:val="24"/>
          <w:szCs w:val="24"/>
        </w:rPr>
        <w:t>HH:MM:</w:t>
      </w:r>
      <w:proofErr w:type="gramStart"/>
      <w:r w:rsidRPr="00BD3458">
        <w:rPr>
          <w:rFonts w:ascii="Arial" w:hAnsi="Arial" w:cs="Arial"/>
          <w:b/>
          <w:bCs/>
          <w:sz w:val="24"/>
          <w:szCs w:val="24"/>
        </w:rPr>
        <w:t>SS.MMMMM</w:t>
      </w:r>
      <w:proofErr w:type="gramEnd"/>
      <w:r w:rsidRPr="00BD3458">
        <w:rPr>
          <w:rFonts w:ascii="Arial" w:hAnsi="Arial" w:cs="Arial"/>
          <w:sz w:val="24"/>
          <w:szCs w:val="24"/>
        </w:rPr>
        <w:t> e suas variações são:</w:t>
      </w:r>
    </w:p>
    <w:p w14:paraId="67EDA1BD" w14:textId="77777777" w:rsidR="00BD3458" w:rsidRPr="00BD3458" w:rsidRDefault="00BD3458" w:rsidP="00BD3458">
      <w:pPr>
        <w:numPr>
          <w:ilvl w:val="0"/>
          <w:numId w:val="5"/>
        </w:numPr>
        <w:rPr>
          <w:rFonts w:ascii="Arial" w:hAnsi="Arial" w:cs="Arial"/>
          <w:sz w:val="24"/>
          <w:szCs w:val="24"/>
        </w:rPr>
      </w:pPr>
      <w:r w:rsidRPr="00BD3458">
        <w:rPr>
          <w:rFonts w:ascii="Arial" w:hAnsi="Arial" w:cs="Arial"/>
          <w:sz w:val="24"/>
          <w:szCs w:val="24"/>
        </w:rPr>
        <w:t>Hora: entre 00 até 23;</w:t>
      </w:r>
    </w:p>
    <w:p w14:paraId="2262AB00" w14:textId="77777777" w:rsidR="00BD3458" w:rsidRPr="00BD3458" w:rsidRDefault="00BD3458" w:rsidP="00BD3458">
      <w:pPr>
        <w:numPr>
          <w:ilvl w:val="0"/>
          <w:numId w:val="5"/>
        </w:numPr>
        <w:rPr>
          <w:rFonts w:ascii="Arial" w:hAnsi="Arial" w:cs="Arial"/>
          <w:sz w:val="24"/>
          <w:szCs w:val="24"/>
        </w:rPr>
      </w:pPr>
      <w:r w:rsidRPr="00BD3458">
        <w:rPr>
          <w:rFonts w:ascii="Arial" w:hAnsi="Arial" w:cs="Arial"/>
          <w:sz w:val="24"/>
          <w:szCs w:val="24"/>
        </w:rPr>
        <w:t>Minuto: entre 00 até 59;</w:t>
      </w:r>
    </w:p>
    <w:p w14:paraId="3E46E296" w14:textId="77777777" w:rsidR="00BD3458" w:rsidRPr="00BD3458" w:rsidRDefault="00BD3458" w:rsidP="00BD3458">
      <w:pPr>
        <w:numPr>
          <w:ilvl w:val="0"/>
          <w:numId w:val="5"/>
        </w:numPr>
        <w:rPr>
          <w:rFonts w:ascii="Arial" w:hAnsi="Arial" w:cs="Arial"/>
          <w:sz w:val="24"/>
          <w:szCs w:val="24"/>
        </w:rPr>
      </w:pPr>
      <w:r w:rsidRPr="00BD3458">
        <w:rPr>
          <w:rFonts w:ascii="Arial" w:hAnsi="Arial" w:cs="Arial"/>
          <w:sz w:val="24"/>
          <w:szCs w:val="24"/>
        </w:rPr>
        <w:lastRenderedPageBreak/>
        <w:t>Segundo: entre 00 até 59;</w:t>
      </w:r>
    </w:p>
    <w:p w14:paraId="406F6830" w14:textId="77777777" w:rsidR="00BD3458" w:rsidRPr="00BD3458" w:rsidRDefault="00BD3458" w:rsidP="00BD3458">
      <w:pPr>
        <w:numPr>
          <w:ilvl w:val="0"/>
          <w:numId w:val="5"/>
        </w:numPr>
        <w:rPr>
          <w:rFonts w:ascii="Arial" w:hAnsi="Arial" w:cs="Arial"/>
          <w:sz w:val="24"/>
          <w:szCs w:val="24"/>
        </w:rPr>
      </w:pPr>
      <w:r w:rsidRPr="00BD3458">
        <w:rPr>
          <w:rFonts w:ascii="Arial" w:hAnsi="Arial" w:cs="Arial"/>
          <w:sz w:val="24"/>
          <w:szCs w:val="24"/>
        </w:rPr>
        <w:t>Microssegundo: entre 00000 e 99999.</w:t>
      </w:r>
    </w:p>
    <w:p w14:paraId="72FBF524" w14:textId="2C382199" w:rsidR="003A11F3" w:rsidRDefault="00BD3458" w:rsidP="005550B9">
      <w:pPr>
        <w:rPr>
          <w:rFonts w:ascii="Arial" w:hAnsi="Arial" w:cs="Arial"/>
          <w:sz w:val="24"/>
          <w:szCs w:val="24"/>
        </w:rPr>
      </w:pPr>
      <w:r w:rsidRPr="00BD3458">
        <w:rPr>
          <w:rFonts w:ascii="Arial" w:hAnsi="Arial" w:cs="Arial"/>
          <w:noProof/>
          <w:sz w:val="24"/>
          <w:szCs w:val="24"/>
        </w:rPr>
        <w:drawing>
          <wp:inline distT="0" distB="0" distL="0" distR="0" wp14:anchorId="006DB43E" wp14:editId="717CA346">
            <wp:extent cx="5400040" cy="2667000"/>
            <wp:effectExtent l="0" t="0" r="0" b="0"/>
            <wp:docPr id="123385401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54013" name="Imagem 1" descr="Interface gráfica do usuário, Texto, Aplicativo, Email&#10;&#10;Descrição gerada automaticamente"/>
                    <pic:cNvPicPr/>
                  </pic:nvPicPr>
                  <pic:blipFill>
                    <a:blip r:embed="rId16"/>
                    <a:stretch>
                      <a:fillRect/>
                    </a:stretch>
                  </pic:blipFill>
                  <pic:spPr>
                    <a:xfrm>
                      <a:off x="0" y="0"/>
                      <a:ext cx="5400040" cy="2667000"/>
                    </a:xfrm>
                    <a:prstGeom prst="rect">
                      <a:avLst/>
                    </a:prstGeom>
                  </pic:spPr>
                </pic:pic>
              </a:graphicData>
            </a:graphic>
          </wp:inline>
        </w:drawing>
      </w:r>
    </w:p>
    <w:p w14:paraId="6C60B899" w14:textId="77777777" w:rsidR="00145484" w:rsidRPr="00145484" w:rsidRDefault="00145484" w:rsidP="00145484">
      <w:pPr>
        <w:rPr>
          <w:rFonts w:ascii="Arial" w:hAnsi="Arial" w:cs="Arial"/>
          <w:sz w:val="24"/>
          <w:szCs w:val="24"/>
        </w:rPr>
      </w:pPr>
      <w:r w:rsidRPr="00145484">
        <w:rPr>
          <w:rFonts w:ascii="Arial" w:hAnsi="Arial" w:cs="Arial"/>
          <w:sz w:val="24"/>
          <w:szCs w:val="24"/>
        </w:rPr>
        <w:t>A diferença entre </w:t>
      </w:r>
      <w:r w:rsidRPr="00145484">
        <w:rPr>
          <w:rFonts w:ascii="Arial" w:hAnsi="Arial" w:cs="Arial"/>
          <w:b/>
          <w:bCs/>
          <w:sz w:val="24"/>
          <w:szCs w:val="24"/>
        </w:rPr>
        <w:t>CHAR</w:t>
      </w:r>
      <w:r w:rsidRPr="00145484">
        <w:rPr>
          <w:rFonts w:ascii="Arial" w:hAnsi="Arial" w:cs="Arial"/>
          <w:sz w:val="24"/>
          <w:szCs w:val="24"/>
        </w:rPr>
        <w:t> e </w:t>
      </w:r>
      <w:r w:rsidRPr="00145484">
        <w:rPr>
          <w:rFonts w:ascii="Arial" w:hAnsi="Arial" w:cs="Arial"/>
          <w:b/>
          <w:bCs/>
          <w:sz w:val="24"/>
          <w:szCs w:val="24"/>
        </w:rPr>
        <w:t>VACHAR</w:t>
      </w:r>
      <w:r w:rsidRPr="00145484">
        <w:rPr>
          <w:rFonts w:ascii="Arial" w:hAnsi="Arial" w:cs="Arial"/>
          <w:sz w:val="24"/>
          <w:szCs w:val="24"/>
        </w:rPr>
        <w:t>, é que o primeiro possui um tamanho fixo, enquanto o segundo possui uma cadeia de caracteres com tamanho variável. Dessa maneira, se definimos que um campo é CHAR de tamanho 10, mas gravamos somente uma letra, o SQL Server preencherá a letra em questão e mais 9 espaços em branco. Ou seja, sempre ocupará o tamanho de caracteres definidos.</w:t>
      </w:r>
    </w:p>
    <w:p w14:paraId="5596A723" w14:textId="77777777" w:rsidR="00145484" w:rsidRPr="00145484" w:rsidRDefault="00145484" w:rsidP="00145484">
      <w:pPr>
        <w:rPr>
          <w:rFonts w:ascii="Arial" w:hAnsi="Arial" w:cs="Arial"/>
          <w:sz w:val="24"/>
          <w:szCs w:val="24"/>
        </w:rPr>
      </w:pPr>
      <w:r w:rsidRPr="00145484">
        <w:rPr>
          <w:rFonts w:ascii="Arial" w:hAnsi="Arial" w:cs="Arial"/>
          <w:sz w:val="24"/>
          <w:szCs w:val="24"/>
        </w:rPr>
        <w:t>Mas, se definimos um campo VARCHAR com 10 posições e gravamos apenas uma letra, os demais caracteres não serão preenchidos, ficando somente a letra gravada.</w:t>
      </w:r>
    </w:p>
    <w:p w14:paraId="0F96D6BD" w14:textId="77777777" w:rsidR="00145484" w:rsidRPr="00145484" w:rsidRDefault="00145484" w:rsidP="00145484">
      <w:pPr>
        <w:rPr>
          <w:rFonts w:ascii="Arial" w:hAnsi="Arial" w:cs="Arial"/>
          <w:sz w:val="24"/>
          <w:szCs w:val="24"/>
        </w:rPr>
      </w:pPr>
      <w:r w:rsidRPr="00145484">
        <w:rPr>
          <w:rFonts w:ascii="Arial" w:hAnsi="Arial" w:cs="Arial"/>
          <w:sz w:val="24"/>
          <w:szCs w:val="24"/>
        </w:rPr>
        <w:t>O CHAR possui uma variação limitada de 0 a 8000 bytes. O VARCHAR também possui essa variação de 0 a 8000 bytes, porém, é possível defini-lo como </w:t>
      </w:r>
      <w:r w:rsidRPr="00145484">
        <w:rPr>
          <w:rFonts w:ascii="Arial" w:hAnsi="Arial" w:cs="Arial"/>
          <w:b/>
          <w:bCs/>
          <w:sz w:val="24"/>
          <w:szCs w:val="24"/>
        </w:rPr>
        <w:t>MAX</w:t>
      </w:r>
      <w:r w:rsidRPr="00145484">
        <w:rPr>
          <w:rFonts w:ascii="Arial" w:hAnsi="Arial" w:cs="Arial"/>
          <w:sz w:val="24"/>
          <w:szCs w:val="24"/>
        </w:rPr>
        <w:t xml:space="preserve">, o que significa que podemos gravar um texto de até 2 gigabytes de tamanho. Sendo assim, utilizamos essa definição em VARCHAR para armazenar </w:t>
      </w:r>
      <w:proofErr w:type="gramStart"/>
      <w:r w:rsidRPr="00145484">
        <w:rPr>
          <w:rFonts w:ascii="Arial" w:hAnsi="Arial" w:cs="Arial"/>
          <w:sz w:val="24"/>
          <w:szCs w:val="24"/>
        </w:rPr>
        <w:t>um grande número de caracteres</w:t>
      </w:r>
      <w:proofErr w:type="gramEnd"/>
      <w:r w:rsidRPr="00145484">
        <w:rPr>
          <w:rFonts w:ascii="Arial" w:hAnsi="Arial" w:cs="Arial"/>
          <w:sz w:val="24"/>
          <w:szCs w:val="24"/>
        </w:rPr>
        <w:t>.</w:t>
      </w:r>
    </w:p>
    <w:p w14:paraId="28B8CF27" w14:textId="77777777" w:rsidR="00145484" w:rsidRPr="00145484" w:rsidRDefault="00145484" w:rsidP="00145484">
      <w:pPr>
        <w:rPr>
          <w:rFonts w:ascii="Arial" w:hAnsi="Arial" w:cs="Arial"/>
          <w:sz w:val="24"/>
          <w:szCs w:val="24"/>
        </w:rPr>
      </w:pPr>
      <w:r w:rsidRPr="00145484">
        <w:rPr>
          <w:rFonts w:ascii="Arial" w:hAnsi="Arial" w:cs="Arial"/>
          <w:sz w:val="24"/>
          <w:szCs w:val="24"/>
        </w:rPr>
        <w:t xml:space="preserve">Quando olhamos valores numéricos de 1 a 9, e letras de A </w:t>
      </w:r>
      <w:proofErr w:type="spellStart"/>
      <w:r w:rsidRPr="00145484">
        <w:rPr>
          <w:rFonts w:ascii="Arial" w:hAnsi="Arial" w:cs="Arial"/>
          <w:sz w:val="24"/>
          <w:szCs w:val="24"/>
        </w:rPr>
        <w:t>a</w:t>
      </w:r>
      <w:proofErr w:type="spellEnd"/>
      <w:r w:rsidRPr="00145484">
        <w:rPr>
          <w:rFonts w:ascii="Arial" w:hAnsi="Arial" w:cs="Arial"/>
          <w:sz w:val="24"/>
          <w:szCs w:val="24"/>
        </w:rPr>
        <w:t xml:space="preserve"> Z no alfabeto, há uma coincidência entre tamanho e bytes. No entanto, é importante ressaltar que, quando definimos o valor do campo (N), não estamos representando o número de caracteres, mas sim o número de bytes.</w:t>
      </w:r>
    </w:p>
    <w:p w14:paraId="457A231C" w14:textId="6722C308" w:rsidR="00145484" w:rsidRDefault="00145484" w:rsidP="005550B9">
      <w:pPr>
        <w:rPr>
          <w:rFonts w:ascii="Arial" w:hAnsi="Arial" w:cs="Arial"/>
          <w:sz w:val="24"/>
          <w:szCs w:val="24"/>
        </w:rPr>
      </w:pPr>
      <w:r w:rsidRPr="00145484">
        <w:rPr>
          <w:rFonts w:ascii="Arial" w:hAnsi="Arial" w:cs="Arial"/>
          <w:noProof/>
          <w:sz w:val="24"/>
          <w:szCs w:val="24"/>
        </w:rPr>
        <w:lastRenderedPageBreak/>
        <w:drawing>
          <wp:inline distT="0" distB="0" distL="0" distR="0" wp14:anchorId="3BA0FE1F" wp14:editId="66D83884">
            <wp:extent cx="5400040" cy="2271395"/>
            <wp:effectExtent l="0" t="0" r="0" b="0"/>
            <wp:docPr id="104033270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32700" name="Imagem 1" descr="Interface gráfica do usuário, Texto, Aplicativo, Email&#10;&#10;Descrição gerada automaticamente"/>
                    <pic:cNvPicPr/>
                  </pic:nvPicPr>
                  <pic:blipFill>
                    <a:blip r:embed="rId17"/>
                    <a:stretch>
                      <a:fillRect/>
                    </a:stretch>
                  </pic:blipFill>
                  <pic:spPr>
                    <a:xfrm>
                      <a:off x="0" y="0"/>
                      <a:ext cx="5400040" cy="2271395"/>
                    </a:xfrm>
                    <a:prstGeom prst="rect">
                      <a:avLst/>
                    </a:prstGeom>
                  </pic:spPr>
                </pic:pic>
              </a:graphicData>
            </a:graphic>
          </wp:inline>
        </w:drawing>
      </w:r>
    </w:p>
    <w:p w14:paraId="2D61E6BE" w14:textId="77777777" w:rsidR="00145484" w:rsidRPr="00145484" w:rsidRDefault="00145484" w:rsidP="00145484">
      <w:pPr>
        <w:rPr>
          <w:rFonts w:ascii="Arial" w:hAnsi="Arial" w:cs="Arial"/>
          <w:sz w:val="24"/>
          <w:szCs w:val="24"/>
        </w:rPr>
      </w:pPr>
      <w:r w:rsidRPr="00145484">
        <w:rPr>
          <w:rFonts w:ascii="Arial" w:hAnsi="Arial" w:cs="Arial"/>
          <w:sz w:val="24"/>
          <w:szCs w:val="24"/>
        </w:rPr>
        <w:t xml:space="preserve">A cadeia de caracteres </w:t>
      </w:r>
      <w:proofErr w:type="spellStart"/>
      <w:r w:rsidRPr="00145484">
        <w:rPr>
          <w:rFonts w:ascii="Arial" w:hAnsi="Arial" w:cs="Arial"/>
          <w:sz w:val="24"/>
          <w:szCs w:val="24"/>
        </w:rPr>
        <w:t>unicode</w:t>
      </w:r>
      <w:proofErr w:type="spellEnd"/>
      <w:r w:rsidRPr="00145484">
        <w:rPr>
          <w:rFonts w:ascii="Arial" w:hAnsi="Arial" w:cs="Arial"/>
          <w:sz w:val="24"/>
          <w:szCs w:val="24"/>
        </w:rPr>
        <w:t xml:space="preserve"> utiliza um grupo de símbolos maior do que a cadeia de caracteres usada em CHAR e VARCHAR, como letras não pertencentes ao alfabeto ocidental, por exemplo. O </w:t>
      </w:r>
      <w:proofErr w:type="spellStart"/>
      <w:r w:rsidRPr="00145484">
        <w:rPr>
          <w:rFonts w:ascii="Arial" w:hAnsi="Arial" w:cs="Arial"/>
          <w:sz w:val="24"/>
          <w:szCs w:val="24"/>
        </w:rPr>
        <w:t>unicode</w:t>
      </w:r>
      <w:proofErr w:type="spellEnd"/>
      <w:r w:rsidRPr="00145484">
        <w:rPr>
          <w:rFonts w:ascii="Arial" w:hAnsi="Arial" w:cs="Arial"/>
          <w:sz w:val="24"/>
          <w:szCs w:val="24"/>
        </w:rPr>
        <w:t xml:space="preserve"> faz uso dos códigos da tabela UTF-16, que comporta mais símbolos que a tabela UTF-8, utilizada no CHAR e VARCHAR.</w:t>
      </w:r>
    </w:p>
    <w:p w14:paraId="1FDDE356" w14:textId="77777777" w:rsidR="00145484" w:rsidRPr="00145484" w:rsidRDefault="00145484" w:rsidP="00145484">
      <w:pPr>
        <w:rPr>
          <w:rFonts w:ascii="Arial" w:hAnsi="Arial" w:cs="Arial"/>
          <w:sz w:val="24"/>
          <w:szCs w:val="24"/>
        </w:rPr>
      </w:pPr>
      <w:r w:rsidRPr="00145484">
        <w:rPr>
          <w:rFonts w:ascii="Arial" w:hAnsi="Arial" w:cs="Arial"/>
          <w:sz w:val="24"/>
          <w:szCs w:val="24"/>
        </w:rPr>
        <w:t xml:space="preserve">Por usar caracteres </w:t>
      </w:r>
      <w:proofErr w:type="spellStart"/>
      <w:r w:rsidRPr="00145484">
        <w:rPr>
          <w:rFonts w:ascii="Arial" w:hAnsi="Arial" w:cs="Arial"/>
          <w:sz w:val="24"/>
          <w:szCs w:val="24"/>
        </w:rPr>
        <w:t>unicode</w:t>
      </w:r>
      <w:proofErr w:type="spellEnd"/>
      <w:r w:rsidRPr="00145484">
        <w:rPr>
          <w:rFonts w:ascii="Arial" w:hAnsi="Arial" w:cs="Arial"/>
          <w:sz w:val="24"/>
          <w:szCs w:val="24"/>
        </w:rPr>
        <w:t>, o limite de bytes mínimo e máximo é menor, variando somente de 0 a 4000 tanto em </w:t>
      </w:r>
      <w:r w:rsidRPr="00145484">
        <w:rPr>
          <w:rFonts w:ascii="Arial" w:hAnsi="Arial" w:cs="Arial"/>
          <w:b/>
          <w:bCs/>
          <w:sz w:val="24"/>
          <w:szCs w:val="24"/>
        </w:rPr>
        <w:t>NCHAR</w:t>
      </w:r>
      <w:r w:rsidRPr="00145484">
        <w:rPr>
          <w:rFonts w:ascii="Arial" w:hAnsi="Arial" w:cs="Arial"/>
          <w:sz w:val="24"/>
          <w:szCs w:val="24"/>
        </w:rPr>
        <w:t> quanto em </w:t>
      </w:r>
      <w:r w:rsidRPr="00145484">
        <w:rPr>
          <w:rFonts w:ascii="Arial" w:hAnsi="Arial" w:cs="Arial"/>
          <w:b/>
          <w:bCs/>
          <w:sz w:val="24"/>
          <w:szCs w:val="24"/>
        </w:rPr>
        <w:t>NVARCHAR</w:t>
      </w:r>
      <w:r w:rsidRPr="00145484">
        <w:rPr>
          <w:rFonts w:ascii="Arial" w:hAnsi="Arial" w:cs="Arial"/>
          <w:sz w:val="24"/>
          <w:szCs w:val="24"/>
        </w:rPr>
        <w:t>. No entanto, assim como em VARCHAR, o NVACHAR também pode ser definido como </w:t>
      </w:r>
      <w:r w:rsidRPr="00145484">
        <w:rPr>
          <w:rFonts w:ascii="Arial" w:hAnsi="Arial" w:cs="Arial"/>
          <w:b/>
          <w:bCs/>
          <w:sz w:val="24"/>
          <w:szCs w:val="24"/>
        </w:rPr>
        <w:t>MAX</w:t>
      </w:r>
      <w:r w:rsidRPr="00145484">
        <w:rPr>
          <w:rFonts w:ascii="Arial" w:hAnsi="Arial" w:cs="Arial"/>
          <w:sz w:val="24"/>
          <w:szCs w:val="24"/>
        </w:rPr>
        <w:t> para que possamos armazenar caracteres de até 2 gigabytes de tamanho.</w:t>
      </w:r>
    </w:p>
    <w:p w14:paraId="7A57AC43" w14:textId="6EDCC2D1" w:rsidR="00145484" w:rsidRDefault="00145484" w:rsidP="005550B9">
      <w:pPr>
        <w:rPr>
          <w:rFonts w:ascii="Arial" w:hAnsi="Arial" w:cs="Arial"/>
          <w:sz w:val="24"/>
          <w:szCs w:val="24"/>
        </w:rPr>
      </w:pPr>
      <w:r w:rsidRPr="00145484">
        <w:rPr>
          <w:rFonts w:ascii="Arial" w:hAnsi="Arial" w:cs="Arial"/>
          <w:noProof/>
          <w:sz w:val="24"/>
          <w:szCs w:val="24"/>
        </w:rPr>
        <w:drawing>
          <wp:inline distT="0" distB="0" distL="0" distR="0" wp14:anchorId="262AB68D" wp14:editId="3C604292">
            <wp:extent cx="5400040" cy="2604770"/>
            <wp:effectExtent l="0" t="0" r="0" b="5080"/>
            <wp:docPr id="17335224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249" name="Imagem 1" descr="Interface gráfica do usuário, Texto, Aplicativo, Email&#10;&#10;Descrição gerada automaticamente"/>
                    <pic:cNvPicPr/>
                  </pic:nvPicPr>
                  <pic:blipFill>
                    <a:blip r:embed="rId18"/>
                    <a:stretch>
                      <a:fillRect/>
                    </a:stretch>
                  </pic:blipFill>
                  <pic:spPr>
                    <a:xfrm>
                      <a:off x="0" y="0"/>
                      <a:ext cx="5400040" cy="2604770"/>
                    </a:xfrm>
                    <a:prstGeom prst="rect">
                      <a:avLst/>
                    </a:prstGeom>
                  </pic:spPr>
                </pic:pic>
              </a:graphicData>
            </a:graphic>
          </wp:inline>
        </w:drawing>
      </w:r>
    </w:p>
    <w:p w14:paraId="62173D11" w14:textId="77777777" w:rsidR="00145484" w:rsidRPr="00145484" w:rsidRDefault="00145484" w:rsidP="00145484">
      <w:pPr>
        <w:rPr>
          <w:rFonts w:ascii="Arial" w:hAnsi="Arial" w:cs="Arial"/>
          <w:sz w:val="24"/>
          <w:szCs w:val="24"/>
        </w:rPr>
      </w:pPr>
      <w:r w:rsidRPr="00145484">
        <w:rPr>
          <w:rFonts w:ascii="Arial" w:hAnsi="Arial" w:cs="Arial"/>
          <w:sz w:val="24"/>
          <w:szCs w:val="24"/>
        </w:rPr>
        <w:t>O conceito de </w:t>
      </w:r>
      <w:r w:rsidRPr="00145484">
        <w:rPr>
          <w:rFonts w:ascii="Arial" w:hAnsi="Arial" w:cs="Arial"/>
          <w:b/>
          <w:bCs/>
          <w:sz w:val="24"/>
          <w:szCs w:val="24"/>
        </w:rPr>
        <w:t>BINARY</w:t>
      </w:r>
      <w:r w:rsidRPr="00145484">
        <w:rPr>
          <w:rFonts w:ascii="Arial" w:hAnsi="Arial" w:cs="Arial"/>
          <w:sz w:val="24"/>
          <w:szCs w:val="24"/>
        </w:rPr>
        <w:t> e </w:t>
      </w:r>
      <w:r w:rsidRPr="00145484">
        <w:rPr>
          <w:rFonts w:ascii="Arial" w:hAnsi="Arial" w:cs="Arial"/>
          <w:b/>
          <w:bCs/>
          <w:sz w:val="24"/>
          <w:szCs w:val="24"/>
        </w:rPr>
        <w:t>VARBINARY</w:t>
      </w:r>
      <w:r w:rsidRPr="00145484">
        <w:rPr>
          <w:rFonts w:ascii="Arial" w:hAnsi="Arial" w:cs="Arial"/>
          <w:sz w:val="24"/>
          <w:szCs w:val="24"/>
        </w:rPr>
        <w:t> assemelha-se à CHAR e VARCHAR. Dessa forma, BINARY possui um tamanho fixo e preenche os caracteres que sobram com espaços em branco, enquanto VARBINARY representa uma cadeia de caracteres com tamanho variável.</w:t>
      </w:r>
    </w:p>
    <w:p w14:paraId="308EAD5D" w14:textId="77777777" w:rsidR="00145484" w:rsidRDefault="00145484" w:rsidP="00145484">
      <w:pPr>
        <w:rPr>
          <w:rFonts w:ascii="Arial" w:hAnsi="Arial" w:cs="Arial"/>
          <w:sz w:val="24"/>
          <w:szCs w:val="24"/>
        </w:rPr>
      </w:pPr>
      <w:r w:rsidRPr="00145484">
        <w:rPr>
          <w:rFonts w:ascii="Arial" w:hAnsi="Arial" w:cs="Arial"/>
          <w:sz w:val="24"/>
          <w:szCs w:val="24"/>
        </w:rPr>
        <w:t>Nestes campos, não gravamos textos, e sim </w:t>
      </w:r>
      <w:r w:rsidRPr="00145484">
        <w:rPr>
          <w:rFonts w:ascii="Arial" w:hAnsi="Arial" w:cs="Arial"/>
          <w:b/>
          <w:bCs/>
          <w:sz w:val="24"/>
          <w:szCs w:val="24"/>
        </w:rPr>
        <w:t>dados binários</w:t>
      </w:r>
      <w:r w:rsidRPr="00145484">
        <w:rPr>
          <w:rFonts w:ascii="Arial" w:hAnsi="Arial" w:cs="Arial"/>
          <w:sz w:val="24"/>
          <w:szCs w:val="24"/>
        </w:rPr>
        <w:t>, ou seja, </w:t>
      </w:r>
      <w:r w:rsidRPr="00145484">
        <w:rPr>
          <w:rFonts w:ascii="Arial" w:hAnsi="Arial" w:cs="Arial"/>
          <w:b/>
          <w:bCs/>
          <w:sz w:val="24"/>
          <w:szCs w:val="24"/>
        </w:rPr>
        <w:t>bytes de arquivos</w:t>
      </w:r>
      <w:r w:rsidRPr="00145484">
        <w:rPr>
          <w:rFonts w:ascii="Arial" w:hAnsi="Arial" w:cs="Arial"/>
          <w:sz w:val="24"/>
          <w:szCs w:val="24"/>
        </w:rPr>
        <w:t>, como, por exemplo, imagens, documentos </w:t>
      </w:r>
      <w:r w:rsidRPr="00145484">
        <w:rPr>
          <w:rFonts w:ascii="Arial" w:hAnsi="Arial" w:cs="Arial"/>
          <w:i/>
          <w:iCs/>
          <w:sz w:val="24"/>
          <w:szCs w:val="24"/>
        </w:rPr>
        <w:t>PDF</w:t>
      </w:r>
      <w:r w:rsidRPr="00145484">
        <w:rPr>
          <w:rFonts w:ascii="Arial" w:hAnsi="Arial" w:cs="Arial"/>
          <w:sz w:val="24"/>
          <w:szCs w:val="24"/>
        </w:rPr>
        <w:t> ou </w:t>
      </w:r>
      <w:r w:rsidRPr="00145484">
        <w:rPr>
          <w:rFonts w:ascii="Arial" w:hAnsi="Arial" w:cs="Arial"/>
          <w:i/>
          <w:iCs/>
          <w:sz w:val="24"/>
          <w:szCs w:val="24"/>
        </w:rPr>
        <w:t>Word</w:t>
      </w:r>
      <w:r w:rsidRPr="00145484">
        <w:rPr>
          <w:rFonts w:ascii="Arial" w:hAnsi="Arial" w:cs="Arial"/>
          <w:sz w:val="24"/>
          <w:szCs w:val="24"/>
        </w:rPr>
        <w:t>, planilhas de </w:t>
      </w:r>
      <w:r w:rsidRPr="00145484">
        <w:rPr>
          <w:rFonts w:ascii="Arial" w:hAnsi="Arial" w:cs="Arial"/>
          <w:i/>
          <w:iCs/>
          <w:sz w:val="24"/>
          <w:szCs w:val="24"/>
        </w:rPr>
        <w:t>Excel</w:t>
      </w:r>
      <w:r w:rsidRPr="00145484">
        <w:rPr>
          <w:rFonts w:ascii="Arial" w:hAnsi="Arial" w:cs="Arial"/>
          <w:sz w:val="24"/>
          <w:szCs w:val="24"/>
        </w:rPr>
        <w:t>, entre outros. Ambos variam de 0 a 8000 bytes e VARBINARY pode ser definido como </w:t>
      </w:r>
      <w:r w:rsidRPr="00145484">
        <w:rPr>
          <w:rFonts w:ascii="Arial" w:hAnsi="Arial" w:cs="Arial"/>
          <w:b/>
          <w:bCs/>
          <w:sz w:val="24"/>
          <w:szCs w:val="24"/>
        </w:rPr>
        <w:t>MAX</w:t>
      </w:r>
      <w:r w:rsidRPr="00145484">
        <w:rPr>
          <w:rFonts w:ascii="Arial" w:hAnsi="Arial" w:cs="Arial"/>
          <w:sz w:val="24"/>
          <w:szCs w:val="24"/>
        </w:rPr>
        <w:t> para até 2 gigabytes de tamanho.</w:t>
      </w:r>
    </w:p>
    <w:p w14:paraId="3B9E04A8" w14:textId="38A22F60" w:rsidR="00145484" w:rsidRPr="00145484" w:rsidRDefault="00145484" w:rsidP="00145484">
      <w:pPr>
        <w:rPr>
          <w:rFonts w:ascii="Arial" w:hAnsi="Arial" w:cs="Arial"/>
          <w:sz w:val="24"/>
          <w:szCs w:val="24"/>
        </w:rPr>
      </w:pPr>
      <w:r w:rsidRPr="00145484">
        <w:rPr>
          <w:rFonts w:ascii="Arial" w:hAnsi="Arial" w:cs="Arial"/>
          <w:noProof/>
          <w:sz w:val="24"/>
          <w:szCs w:val="24"/>
        </w:rPr>
        <w:lastRenderedPageBreak/>
        <w:drawing>
          <wp:inline distT="0" distB="0" distL="0" distR="0" wp14:anchorId="41003F01" wp14:editId="05EC68D1">
            <wp:extent cx="5400040" cy="2007870"/>
            <wp:effectExtent l="0" t="0" r="0" b="0"/>
            <wp:docPr id="191364072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40723" name="Imagem 1" descr="Interface gráfica do usuário, Texto, Aplicativo, Email&#10;&#10;Descrição gerada automaticamente"/>
                    <pic:cNvPicPr/>
                  </pic:nvPicPr>
                  <pic:blipFill>
                    <a:blip r:embed="rId19"/>
                    <a:stretch>
                      <a:fillRect/>
                    </a:stretch>
                  </pic:blipFill>
                  <pic:spPr>
                    <a:xfrm>
                      <a:off x="0" y="0"/>
                      <a:ext cx="5400040" cy="2007870"/>
                    </a:xfrm>
                    <a:prstGeom prst="rect">
                      <a:avLst/>
                    </a:prstGeom>
                  </pic:spPr>
                </pic:pic>
              </a:graphicData>
            </a:graphic>
          </wp:inline>
        </w:drawing>
      </w:r>
    </w:p>
    <w:p w14:paraId="04530415" w14:textId="77777777" w:rsidR="005A5213" w:rsidRPr="005A5213" w:rsidRDefault="005A5213" w:rsidP="005A5213">
      <w:pPr>
        <w:rPr>
          <w:rFonts w:ascii="Arial" w:hAnsi="Arial" w:cs="Arial"/>
          <w:b/>
          <w:bCs/>
          <w:sz w:val="24"/>
          <w:szCs w:val="24"/>
        </w:rPr>
      </w:pPr>
      <w:r w:rsidRPr="005A5213">
        <w:rPr>
          <w:rFonts w:ascii="Arial" w:hAnsi="Arial" w:cs="Arial"/>
          <w:b/>
          <w:bCs/>
          <w:sz w:val="24"/>
          <w:szCs w:val="24"/>
        </w:rPr>
        <w:t>XML</w:t>
      </w:r>
    </w:p>
    <w:p w14:paraId="7FD050FF" w14:textId="77777777" w:rsidR="005A5213" w:rsidRPr="005A5213" w:rsidRDefault="005A5213" w:rsidP="005A5213">
      <w:pPr>
        <w:rPr>
          <w:rFonts w:ascii="Arial" w:hAnsi="Arial" w:cs="Arial"/>
          <w:sz w:val="24"/>
          <w:szCs w:val="24"/>
        </w:rPr>
      </w:pPr>
      <w:r w:rsidRPr="005A5213">
        <w:rPr>
          <w:rFonts w:ascii="Arial" w:hAnsi="Arial" w:cs="Arial"/>
          <w:sz w:val="24"/>
          <w:szCs w:val="24"/>
        </w:rPr>
        <w:t>Esse formato armazena textos em XML, mas não o arquivo em si, e sim seu conteúdo.</w:t>
      </w:r>
    </w:p>
    <w:p w14:paraId="75C04FC1" w14:textId="77777777" w:rsidR="005A5213" w:rsidRPr="005A5213" w:rsidRDefault="005A5213" w:rsidP="005A5213">
      <w:pPr>
        <w:rPr>
          <w:rFonts w:ascii="Arial" w:hAnsi="Arial" w:cs="Arial"/>
          <w:b/>
          <w:bCs/>
          <w:sz w:val="24"/>
          <w:szCs w:val="24"/>
        </w:rPr>
      </w:pPr>
      <w:r w:rsidRPr="005A5213">
        <w:rPr>
          <w:rFonts w:ascii="Arial" w:hAnsi="Arial" w:cs="Arial"/>
          <w:b/>
          <w:bCs/>
          <w:sz w:val="24"/>
          <w:szCs w:val="24"/>
        </w:rPr>
        <w:t>Geometria Espacial</w:t>
      </w:r>
    </w:p>
    <w:p w14:paraId="6DC08889" w14:textId="77777777" w:rsidR="005A5213" w:rsidRPr="005A5213" w:rsidRDefault="005A5213" w:rsidP="005A5213">
      <w:pPr>
        <w:rPr>
          <w:rFonts w:ascii="Arial" w:hAnsi="Arial" w:cs="Arial"/>
          <w:sz w:val="24"/>
          <w:szCs w:val="24"/>
        </w:rPr>
      </w:pPr>
      <w:r w:rsidRPr="005A5213">
        <w:rPr>
          <w:rFonts w:ascii="Arial" w:hAnsi="Arial" w:cs="Arial"/>
          <w:sz w:val="24"/>
          <w:szCs w:val="24"/>
        </w:rPr>
        <w:t>Representa um sistema de coordenadas euclidianas e relaciona-se com símbolos geométricos. Além do mais, é compatível com o padrão </w:t>
      </w:r>
      <w:r w:rsidRPr="005A5213">
        <w:rPr>
          <w:rFonts w:ascii="Arial" w:hAnsi="Arial" w:cs="Arial"/>
          <w:b/>
          <w:bCs/>
          <w:sz w:val="24"/>
          <w:szCs w:val="24"/>
        </w:rPr>
        <w:t xml:space="preserve">OGC - Open </w:t>
      </w:r>
      <w:proofErr w:type="spellStart"/>
      <w:r w:rsidRPr="005A5213">
        <w:rPr>
          <w:rFonts w:ascii="Arial" w:hAnsi="Arial" w:cs="Arial"/>
          <w:b/>
          <w:bCs/>
          <w:sz w:val="24"/>
          <w:szCs w:val="24"/>
        </w:rPr>
        <w:t>Geospatial</w:t>
      </w:r>
      <w:proofErr w:type="spellEnd"/>
      <w:r w:rsidRPr="005A5213">
        <w:rPr>
          <w:rFonts w:ascii="Arial" w:hAnsi="Arial" w:cs="Arial"/>
          <w:b/>
          <w:bCs/>
          <w:sz w:val="24"/>
          <w:szCs w:val="24"/>
        </w:rPr>
        <w:t xml:space="preserve"> Consortium</w:t>
      </w:r>
      <w:r w:rsidRPr="005A5213">
        <w:rPr>
          <w:rFonts w:ascii="Arial" w:hAnsi="Arial" w:cs="Arial"/>
          <w:sz w:val="24"/>
          <w:szCs w:val="24"/>
        </w:rPr>
        <w:t xml:space="preserve">, uma organização voluntária internacional de consenso aberto que colabora com o desenvolvimento e a implementação de padronização de conteúdos nas áreas </w:t>
      </w:r>
      <w:proofErr w:type="spellStart"/>
      <w:r w:rsidRPr="005A5213">
        <w:rPr>
          <w:rFonts w:ascii="Arial" w:hAnsi="Arial" w:cs="Arial"/>
          <w:sz w:val="24"/>
          <w:szCs w:val="24"/>
        </w:rPr>
        <w:t>geoespacial</w:t>
      </w:r>
      <w:proofErr w:type="spellEnd"/>
      <w:r w:rsidRPr="005A5213">
        <w:rPr>
          <w:rFonts w:ascii="Arial" w:hAnsi="Arial" w:cs="Arial"/>
          <w:sz w:val="24"/>
          <w:szCs w:val="24"/>
        </w:rPr>
        <w:t xml:space="preserve"> e de serviços baseados em localização.</w:t>
      </w:r>
    </w:p>
    <w:p w14:paraId="0E42DF7E" w14:textId="77777777" w:rsidR="005A5213" w:rsidRPr="005A5213" w:rsidRDefault="005A5213" w:rsidP="005A5213">
      <w:pPr>
        <w:rPr>
          <w:rFonts w:ascii="Arial" w:hAnsi="Arial" w:cs="Arial"/>
          <w:b/>
          <w:bCs/>
          <w:sz w:val="24"/>
          <w:szCs w:val="24"/>
        </w:rPr>
      </w:pPr>
      <w:r w:rsidRPr="005A5213">
        <w:rPr>
          <w:rFonts w:ascii="Arial" w:hAnsi="Arial" w:cs="Arial"/>
          <w:b/>
          <w:bCs/>
          <w:sz w:val="24"/>
          <w:szCs w:val="24"/>
        </w:rPr>
        <w:t>Geográficos espaciais</w:t>
      </w:r>
    </w:p>
    <w:p w14:paraId="368491A8" w14:textId="77777777" w:rsidR="005A5213" w:rsidRPr="005A5213" w:rsidRDefault="005A5213" w:rsidP="005A5213">
      <w:pPr>
        <w:rPr>
          <w:rFonts w:ascii="Arial" w:hAnsi="Arial" w:cs="Arial"/>
          <w:sz w:val="24"/>
          <w:szCs w:val="24"/>
        </w:rPr>
      </w:pPr>
      <w:r w:rsidRPr="005A5213">
        <w:rPr>
          <w:rFonts w:ascii="Arial" w:hAnsi="Arial" w:cs="Arial"/>
          <w:sz w:val="24"/>
          <w:szCs w:val="24"/>
        </w:rPr>
        <w:t>Os dados geográficos representam pontos, linhas ou áreas associadas a mapas. Desta forma, pode-se gravar, rotas, por exemplo.</w:t>
      </w:r>
    </w:p>
    <w:p w14:paraId="16D4AC4E" w14:textId="77777777" w:rsidR="005A5213" w:rsidRPr="005A5213" w:rsidRDefault="005A5213" w:rsidP="005A5213">
      <w:pPr>
        <w:rPr>
          <w:rFonts w:ascii="Arial" w:hAnsi="Arial" w:cs="Arial"/>
          <w:sz w:val="24"/>
          <w:szCs w:val="24"/>
        </w:rPr>
      </w:pPr>
      <w:r w:rsidRPr="005A5213">
        <w:rPr>
          <w:rFonts w:ascii="Arial" w:hAnsi="Arial" w:cs="Arial"/>
          <w:sz w:val="24"/>
          <w:szCs w:val="24"/>
        </w:rPr>
        <w:t>Existem outros tipos de dados no SQL Server. Mas vamos nos limitar aos citados até aqui, uma vez que não faremos uso de todos eles. Em geral, utilizamos, principalmente, números, caracteres, valores lógicos ou datas.</w:t>
      </w:r>
    </w:p>
    <w:p w14:paraId="560EDDE4" w14:textId="77777777" w:rsidR="00145484" w:rsidRPr="005550B9" w:rsidRDefault="00145484" w:rsidP="005550B9">
      <w:pPr>
        <w:rPr>
          <w:rFonts w:ascii="Arial" w:hAnsi="Arial" w:cs="Arial"/>
          <w:sz w:val="24"/>
          <w:szCs w:val="24"/>
        </w:rPr>
      </w:pPr>
    </w:p>
    <w:p w14:paraId="1A268F76" w14:textId="77777777" w:rsidR="00270508" w:rsidRPr="0074728E" w:rsidRDefault="00270508" w:rsidP="0074728E">
      <w:pPr>
        <w:rPr>
          <w:rFonts w:ascii="Arial" w:hAnsi="Arial" w:cs="Arial"/>
          <w:sz w:val="24"/>
          <w:szCs w:val="24"/>
        </w:rPr>
      </w:pPr>
    </w:p>
    <w:sectPr w:rsidR="00270508" w:rsidRPr="0074728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A40"/>
    <w:multiLevelType w:val="multilevel"/>
    <w:tmpl w:val="FFE0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0146DB"/>
    <w:multiLevelType w:val="multilevel"/>
    <w:tmpl w:val="E904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E2C0A"/>
    <w:multiLevelType w:val="multilevel"/>
    <w:tmpl w:val="511C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2172DA"/>
    <w:multiLevelType w:val="multilevel"/>
    <w:tmpl w:val="CD50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912A6D"/>
    <w:multiLevelType w:val="multilevel"/>
    <w:tmpl w:val="C608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B34DCE"/>
    <w:multiLevelType w:val="multilevel"/>
    <w:tmpl w:val="5A28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6129AC"/>
    <w:multiLevelType w:val="multilevel"/>
    <w:tmpl w:val="AAEE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6A61ED"/>
    <w:multiLevelType w:val="multilevel"/>
    <w:tmpl w:val="23C2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9171072">
    <w:abstractNumId w:val="4"/>
  </w:num>
  <w:num w:numId="2" w16cid:durableId="1753819784">
    <w:abstractNumId w:val="2"/>
  </w:num>
  <w:num w:numId="3" w16cid:durableId="1130905672">
    <w:abstractNumId w:val="1"/>
  </w:num>
  <w:num w:numId="4" w16cid:durableId="23681117">
    <w:abstractNumId w:val="5"/>
  </w:num>
  <w:num w:numId="5" w16cid:durableId="1638292322">
    <w:abstractNumId w:val="0"/>
  </w:num>
  <w:num w:numId="6" w16cid:durableId="1620380372">
    <w:abstractNumId w:val="7"/>
  </w:num>
  <w:num w:numId="7" w16cid:durableId="328407014">
    <w:abstractNumId w:val="6"/>
  </w:num>
  <w:num w:numId="8" w16cid:durableId="448747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8E"/>
    <w:rsid w:val="000C5654"/>
    <w:rsid w:val="00102CCB"/>
    <w:rsid w:val="00145484"/>
    <w:rsid w:val="00270508"/>
    <w:rsid w:val="003A11F3"/>
    <w:rsid w:val="003D14E7"/>
    <w:rsid w:val="005550B9"/>
    <w:rsid w:val="005A5213"/>
    <w:rsid w:val="00615EB1"/>
    <w:rsid w:val="0074728E"/>
    <w:rsid w:val="008234A1"/>
    <w:rsid w:val="00855585"/>
    <w:rsid w:val="0086594A"/>
    <w:rsid w:val="0090750A"/>
    <w:rsid w:val="00921890"/>
    <w:rsid w:val="009A35C9"/>
    <w:rsid w:val="009F16B1"/>
    <w:rsid w:val="00A0778D"/>
    <w:rsid w:val="00A2706E"/>
    <w:rsid w:val="00A64572"/>
    <w:rsid w:val="00AB11EC"/>
    <w:rsid w:val="00AD003B"/>
    <w:rsid w:val="00B57751"/>
    <w:rsid w:val="00BD3458"/>
    <w:rsid w:val="00CC0150"/>
    <w:rsid w:val="00CC4A2A"/>
    <w:rsid w:val="00DC21B7"/>
    <w:rsid w:val="00DC74E9"/>
    <w:rsid w:val="00DF2D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A8F36"/>
  <w15:chartTrackingRefBased/>
  <w15:docId w15:val="{8030A0E9-EA3F-4262-B3E8-1B0C0766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907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90750A"/>
    <w:rPr>
      <w:rFonts w:ascii="Courier New" w:eastAsia="Times New Roman" w:hAnsi="Courier New" w:cs="Courier New"/>
      <w:kern w:val="0"/>
      <w:sz w:val="20"/>
      <w:szCs w:val="20"/>
      <w:lang w:eastAsia="pt-BR"/>
      <w14:ligatures w14:val="none"/>
    </w:rPr>
  </w:style>
  <w:style w:type="character" w:styleId="CdigoHTML">
    <w:name w:val="HTML Code"/>
    <w:basedOn w:val="Fontepargpadro"/>
    <w:uiPriority w:val="99"/>
    <w:semiHidden/>
    <w:unhideWhenUsed/>
    <w:rsid w:val="0090750A"/>
    <w:rPr>
      <w:rFonts w:ascii="Courier New" w:eastAsia="Times New Roman" w:hAnsi="Courier New" w:cs="Courier New"/>
      <w:sz w:val="20"/>
      <w:szCs w:val="20"/>
    </w:rPr>
  </w:style>
  <w:style w:type="character" w:customStyle="1" w:styleId="hljs-title">
    <w:name w:val="hljs-title"/>
    <w:basedOn w:val="Fontepargpadro"/>
    <w:rsid w:val="0090750A"/>
  </w:style>
  <w:style w:type="character" w:customStyle="1" w:styleId="hljs-params">
    <w:name w:val="hljs-params"/>
    <w:basedOn w:val="Fontepargpadro"/>
    <w:rsid w:val="0090750A"/>
  </w:style>
  <w:style w:type="character" w:customStyle="1" w:styleId="hljs-string">
    <w:name w:val="hljs-string"/>
    <w:basedOn w:val="Fontepargpadro"/>
    <w:rsid w:val="0090750A"/>
  </w:style>
  <w:style w:type="character" w:customStyle="1" w:styleId="hljs-keyword">
    <w:name w:val="hljs-keyword"/>
    <w:basedOn w:val="Fontepargpadro"/>
    <w:rsid w:val="0090750A"/>
  </w:style>
  <w:style w:type="character" w:customStyle="1" w:styleId="hljs-function">
    <w:name w:val="hljs-function"/>
    <w:basedOn w:val="Fontepargpadro"/>
    <w:rsid w:val="0090750A"/>
  </w:style>
  <w:style w:type="character" w:customStyle="1" w:styleId="hljs-number">
    <w:name w:val="hljs-number"/>
    <w:basedOn w:val="Fontepargpadro"/>
    <w:rsid w:val="00907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73332">
      <w:bodyDiv w:val="1"/>
      <w:marLeft w:val="0"/>
      <w:marRight w:val="0"/>
      <w:marTop w:val="0"/>
      <w:marBottom w:val="0"/>
      <w:divBdr>
        <w:top w:val="none" w:sz="0" w:space="0" w:color="auto"/>
        <w:left w:val="none" w:sz="0" w:space="0" w:color="auto"/>
        <w:bottom w:val="none" w:sz="0" w:space="0" w:color="auto"/>
        <w:right w:val="none" w:sz="0" w:space="0" w:color="auto"/>
      </w:divBdr>
    </w:div>
    <w:div w:id="88359659">
      <w:bodyDiv w:val="1"/>
      <w:marLeft w:val="0"/>
      <w:marRight w:val="0"/>
      <w:marTop w:val="0"/>
      <w:marBottom w:val="0"/>
      <w:divBdr>
        <w:top w:val="none" w:sz="0" w:space="0" w:color="auto"/>
        <w:left w:val="none" w:sz="0" w:space="0" w:color="auto"/>
        <w:bottom w:val="none" w:sz="0" w:space="0" w:color="auto"/>
        <w:right w:val="none" w:sz="0" w:space="0" w:color="auto"/>
      </w:divBdr>
    </w:div>
    <w:div w:id="98919296">
      <w:bodyDiv w:val="1"/>
      <w:marLeft w:val="0"/>
      <w:marRight w:val="0"/>
      <w:marTop w:val="0"/>
      <w:marBottom w:val="0"/>
      <w:divBdr>
        <w:top w:val="none" w:sz="0" w:space="0" w:color="auto"/>
        <w:left w:val="none" w:sz="0" w:space="0" w:color="auto"/>
        <w:bottom w:val="none" w:sz="0" w:space="0" w:color="auto"/>
        <w:right w:val="none" w:sz="0" w:space="0" w:color="auto"/>
      </w:divBdr>
    </w:div>
    <w:div w:id="114176376">
      <w:bodyDiv w:val="1"/>
      <w:marLeft w:val="0"/>
      <w:marRight w:val="0"/>
      <w:marTop w:val="0"/>
      <w:marBottom w:val="0"/>
      <w:divBdr>
        <w:top w:val="none" w:sz="0" w:space="0" w:color="auto"/>
        <w:left w:val="none" w:sz="0" w:space="0" w:color="auto"/>
        <w:bottom w:val="none" w:sz="0" w:space="0" w:color="auto"/>
        <w:right w:val="none" w:sz="0" w:space="0" w:color="auto"/>
      </w:divBdr>
    </w:div>
    <w:div w:id="314578281">
      <w:bodyDiv w:val="1"/>
      <w:marLeft w:val="0"/>
      <w:marRight w:val="0"/>
      <w:marTop w:val="0"/>
      <w:marBottom w:val="0"/>
      <w:divBdr>
        <w:top w:val="none" w:sz="0" w:space="0" w:color="auto"/>
        <w:left w:val="none" w:sz="0" w:space="0" w:color="auto"/>
        <w:bottom w:val="none" w:sz="0" w:space="0" w:color="auto"/>
        <w:right w:val="none" w:sz="0" w:space="0" w:color="auto"/>
      </w:divBdr>
    </w:div>
    <w:div w:id="320541826">
      <w:bodyDiv w:val="1"/>
      <w:marLeft w:val="0"/>
      <w:marRight w:val="0"/>
      <w:marTop w:val="0"/>
      <w:marBottom w:val="0"/>
      <w:divBdr>
        <w:top w:val="none" w:sz="0" w:space="0" w:color="auto"/>
        <w:left w:val="none" w:sz="0" w:space="0" w:color="auto"/>
        <w:bottom w:val="none" w:sz="0" w:space="0" w:color="auto"/>
        <w:right w:val="none" w:sz="0" w:space="0" w:color="auto"/>
      </w:divBdr>
      <w:divsChild>
        <w:div w:id="1928465447">
          <w:blockQuote w:val="1"/>
          <w:marLeft w:val="0"/>
          <w:marRight w:val="0"/>
          <w:marTop w:val="360"/>
          <w:marBottom w:val="360"/>
          <w:divBdr>
            <w:top w:val="none" w:sz="0" w:space="0" w:color="auto"/>
            <w:left w:val="none" w:sz="0" w:space="0" w:color="auto"/>
            <w:bottom w:val="none" w:sz="0" w:space="0" w:color="auto"/>
            <w:right w:val="none" w:sz="0" w:space="0" w:color="auto"/>
          </w:divBdr>
        </w:div>
        <w:div w:id="107178064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71942293">
      <w:bodyDiv w:val="1"/>
      <w:marLeft w:val="0"/>
      <w:marRight w:val="0"/>
      <w:marTop w:val="0"/>
      <w:marBottom w:val="0"/>
      <w:divBdr>
        <w:top w:val="none" w:sz="0" w:space="0" w:color="auto"/>
        <w:left w:val="none" w:sz="0" w:space="0" w:color="auto"/>
        <w:bottom w:val="none" w:sz="0" w:space="0" w:color="auto"/>
        <w:right w:val="none" w:sz="0" w:space="0" w:color="auto"/>
      </w:divBdr>
    </w:div>
    <w:div w:id="510725423">
      <w:bodyDiv w:val="1"/>
      <w:marLeft w:val="0"/>
      <w:marRight w:val="0"/>
      <w:marTop w:val="0"/>
      <w:marBottom w:val="0"/>
      <w:divBdr>
        <w:top w:val="none" w:sz="0" w:space="0" w:color="auto"/>
        <w:left w:val="none" w:sz="0" w:space="0" w:color="auto"/>
        <w:bottom w:val="none" w:sz="0" w:space="0" w:color="auto"/>
        <w:right w:val="none" w:sz="0" w:space="0" w:color="auto"/>
      </w:divBdr>
      <w:divsChild>
        <w:div w:id="202127602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19319153">
      <w:bodyDiv w:val="1"/>
      <w:marLeft w:val="0"/>
      <w:marRight w:val="0"/>
      <w:marTop w:val="0"/>
      <w:marBottom w:val="0"/>
      <w:divBdr>
        <w:top w:val="none" w:sz="0" w:space="0" w:color="auto"/>
        <w:left w:val="none" w:sz="0" w:space="0" w:color="auto"/>
        <w:bottom w:val="none" w:sz="0" w:space="0" w:color="auto"/>
        <w:right w:val="none" w:sz="0" w:space="0" w:color="auto"/>
      </w:divBdr>
    </w:div>
    <w:div w:id="636423159">
      <w:bodyDiv w:val="1"/>
      <w:marLeft w:val="0"/>
      <w:marRight w:val="0"/>
      <w:marTop w:val="0"/>
      <w:marBottom w:val="0"/>
      <w:divBdr>
        <w:top w:val="none" w:sz="0" w:space="0" w:color="auto"/>
        <w:left w:val="none" w:sz="0" w:space="0" w:color="auto"/>
        <w:bottom w:val="none" w:sz="0" w:space="0" w:color="auto"/>
        <w:right w:val="none" w:sz="0" w:space="0" w:color="auto"/>
      </w:divBdr>
    </w:div>
    <w:div w:id="671613209">
      <w:bodyDiv w:val="1"/>
      <w:marLeft w:val="0"/>
      <w:marRight w:val="0"/>
      <w:marTop w:val="0"/>
      <w:marBottom w:val="0"/>
      <w:divBdr>
        <w:top w:val="none" w:sz="0" w:space="0" w:color="auto"/>
        <w:left w:val="none" w:sz="0" w:space="0" w:color="auto"/>
        <w:bottom w:val="none" w:sz="0" w:space="0" w:color="auto"/>
        <w:right w:val="none" w:sz="0" w:space="0" w:color="auto"/>
      </w:divBdr>
    </w:div>
    <w:div w:id="671879564">
      <w:bodyDiv w:val="1"/>
      <w:marLeft w:val="0"/>
      <w:marRight w:val="0"/>
      <w:marTop w:val="0"/>
      <w:marBottom w:val="0"/>
      <w:divBdr>
        <w:top w:val="none" w:sz="0" w:space="0" w:color="auto"/>
        <w:left w:val="none" w:sz="0" w:space="0" w:color="auto"/>
        <w:bottom w:val="none" w:sz="0" w:space="0" w:color="auto"/>
        <w:right w:val="none" w:sz="0" w:space="0" w:color="auto"/>
      </w:divBdr>
    </w:div>
    <w:div w:id="846821540">
      <w:bodyDiv w:val="1"/>
      <w:marLeft w:val="0"/>
      <w:marRight w:val="0"/>
      <w:marTop w:val="0"/>
      <w:marBottom w:val="0"/>
      <w:divBdr>
        <w:top w:val="none" w:sz="0" w:space="0" w:color="auto"/>
        <w:left w:val="none" w:sz="0" w:space="0" w:color="auto"/>
        <w:bottom w:val="none" w:sz="0" w:space="0" w:color="auto"/>
        <w:right w:val="none" w:sz="0" w:space="0" w:color="auto"/>
      </w:divBdr>
    </w:div>
    <w:div w:id="899096851">
      <w:bodyDiv w:val="1"/>
      <w:marLeft w:val="0"/>
      <w:marRight w:val="0"/>
      <w:marTop w:val="0"/>
      <w:marBottom w:val="0"/>
      <w:divBdr>
        <w:top w:val="none" w:sz="0" w:space="0" w:color="auto"/>
        <w:left w:val="none" w:sz="0" w:space="0" w:color="auto"/>
        <w:bottom w:val="none" w:sz="0" w:space="0" w:color="auto"/>
        <w:right w:val="none" w:sz="0" w:space="0" w:color="auto"/>
      </w:divBdr>
    </w:div>
    <w:div w:id="1061631817">
      <w:bodyDiv w:val="1"/>
      <w:marLeft w:val="0"/>
      <w:marRight w:val="0"/>
      <w:marTop w:val="0"/>
      <w:marBottom w:val="0"/>
      <w:divBdr>
        <w:top w:val="none" w:sz="0" w:space="0" w:color="auto"/>
        <w:left w:val="none" w:sz="0" w:space="0" w:color="auto"/>
        <w:bottom w:val="none" w:sz="0" w:space="0" w:color="auto"/>
        <w:right w:val="none" w:sz="0" w:space="0" w:color="auto"/>
      </w:divBdr>
    </w:div>
    <w:div w:id="1083454161">
      <w:bodyDiv w:val="1"/>
      <w:marLeft w:val="0"/>
      <w:marRight w:val="0"/>
      <w:marTop w:val="0"/>
      <w:marBottom w:val="0"/>
      <w:divBdr>
        <w:top w:val="none" w:sz="0" w:space="0" w:color="auto"/>
        <w:left w:val="none" w:sz="0" w:space="0" w:color="auto"/>
        <w:bottom w:val="none" w:sz="0" w:space="0" w:color="auto"/>
        <w:right w:val="none" w:sz="0" w:space="0" w:color="auto"/>
      </w:divBdr>
    </w:div>
    <w:div w:id="1117943547">
      <w:bodyDiv w:val="1"/>
      <w:marLeft w:val="0"/>
      <w:marRight w:val="0"/>
      <w:marTop w:val="0"/>
      <w:marBottom w:val="0"/>
      <w:divBdr>
        <w:top w:val="none" w:sz="0" w:space="0" w:color="auto"/>
        <w:left w:val="none" w:sz="0" w:space="0" w:color="auto"/>
        <w:bottom w:val="none" w:sz="0" w:space="0" w:color="auto"/>
        <w:right w:val="none" w:sz="0" w:space="0" w:color="auto"/>
      </w:divBdr>
    </w:div>
    <w:div w:id="1140534792">
      <w:bodyDiv w:val="1"/>
      <w:marLeft w:val="0"/>
      <w:marRight w:val="0"/>
      <w:marTop w:val="0"/>
      <w:marBottom w:val="0"/>
      <w:divBdr>
        <w:top w:val="none" w:sz="0" w:space="0" w:color="auto"/>
        <w:left w:val="none" w:sz="0" w:space="0" w:color="auto"/>
        <w:bottom w:val="none" w:sz="0" w:space="0" w:color="auto"/>
        <w:right w:val="none" w:sz="0" w:space="0" w:color="auto"/>
      </w:divBdr>
    </w:div>
    <w:div w:id="1153720471">
      <w:bodyDiv w:val="1"/>
      <w:marLeft w:val="0"/>
      <w:marRight w:val="0"/>
      <w:marTop w:val="0"/>
      <w:marBottom w:val="0"/>
      <w:divBdr>
        <w:top w:val="none" w:sz="0" w:space="0" w:color="auto"/>
        <w:left w:val="none" w:sz="0" w:space="0" w:color="auto"/>
        <w:bottom w:val="none" w:sz="0" w:space="0" w:color="auto"/>
        <w:right w:val="none" w:sz="0" w:space="0" w:color="auto"/>
      </w:divBdr>
    </w:div>
    <w:div w:id="1221937953">
      <w:bodyDiv w:val="1"/>
      <w:marLeft w:val="0"/>
      <w:marRight w:val="0"/>
      <w:marTop w:val="0"/>
      <w:marBottom w:val="0"/>
      <w:divBdr>
        <w:top w:val="none" w:sz="0" w:space="0" w:color="auto"/>
        <w:left w:val="none" w:sz="0" w:space="0" w:color="auto"/>
        <w:bottom w:val="none" w:sz="0" w:space="0" w:color="auto"/>
        <w:right w:val="none" w:sz="0" w:space="0" w:color="auto"/>
      </w:divBdr>
    </w:div>
    <w:div w:id="1291857190">
      <w:bodyDiv w:val="1"/>
      <w:marLeft w:val="0"/>
      <w:marRight w:val="0"/>
      <w:marTop w:val="0"/>
      <w:marBottom w:val="0"/>
      <w:divBdr>
        <w:top w:val="none" w:sz="0" w:space="0" w:color="auto"/>
        <w:left w:val="none" w:sz="0" w:space="0" w:color="auto"/>
        <w:bottom w:val="none" w:sz="0" w:space="0" w:color="auto"/>
        <w:right w:val="none" w:sz="0" w:space="0" w:color="auto"/>
      </w:divBdr>
    </w:div>
    <w:div w:id="1325355031">
      <w:bodyDiv w:val="1"/>
      <w:marLeft w:val="0"/>
      <w:marRight w:val="0"/>
      <w:marTop w:val="0"/>
      <w:marBottom w:val="0"/>
      <w:divBdr>
        <w:top w:val="none" w:sz="0" w:space="0" w:color="auto"/>
        <w:left w:val="none" w:sz="0" w:space="0" w:color="auto"/>
        <w:bottom w:val="none" w:sz="0" w:space="0" w:color="auto"/>
        <w:right w:val="none" w:sz="0" w:space="0" w:color="auto"/>
      </w:divBdr>
    </w:div>
    <w:div w:id="1333145895">
      <w:bodyDiv w:val="1"/>
      <w:marLeft w:val="0"/>
      <w:marRight w:val="0"/>
      <w:marTop w:val="0"/>
      <w:marBottom w:val="0"/>
      <w:divBdr>
        <w:top w:val="none" w:sz="0" w:space="0" w:color="auto"/>
        <w:left w:val="none" w:sz="0" w:space="0" w:color="auto"/>
        <w:bottom w:val="none" w:sz="0" w:space="0" w:color="auto"/>
        <w:right w:val="none" w:sz="0" w:space="0" w:color="auto"/>
      </w:divBdr>
    </w:div>
    <w:div w:id="1336349029">
      <w:bodyDiv w:val="1"/>
      <w:marLeft w:val="0"/>
      <w:marRight w:val="0"/>
      <w:marTop w:val="0"/>
      <w:marBottom w:val="0"/>
      <w:divBdr>
        <w:top w:val="none" w:sz="0" w:space="0" w:color="auto"/>
        <w:left w:val="none" w:sz="0" w:space="0" w:color="auto"/>
        <w:bottom w:val="none" w:sz="0" w:space="0" w:color="auto"/>
        <w:right w:val="none" w:sz="0" w:space="0" w:color="auto"/>
      </w:divBdr>
      <w:divsChild>
        <w:div w:id="113544111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41858702">
      <w:bodyDiv w:val="1"/>
      <w:marLeft w:val="0"/>
      <w:marRight w:val="0"/>
      <w:marTop w:val="0"/>
      <w:marBottom w:val="0"/>
      <w:divBdr>
        <w:top w:val="none" w:sz="0" w:space="0" w:color="auto"/>
        <w:left w:val="none" w:sz="0" w:space="0" w:color="auto"/>
        <w:bottom w:val="none" w:sz="0" w:space="0" w:color="auto"/>
        <w:right w:val="none" w:sz="0" w:space="0" w:color="auto"/>
      </w:divBdr>
    </w:div>
    <w:div w:id="1346521110">
      <w:bodyDiv w:val="1"/>
      <w:marLeft w:val="0"/>
      <w:marRight w:val="0"/>
      <w:marTop w:val="0"/>
      <w:marBottom w:val="0"/>
      <w:divBdr>
        <w:top w:val="none" w:sz="0" w:space="0" w:color="auto"/>
        <w:left w:val="none" w:sz="0" w:space="0" w:color="auto"/>
        <w:bottom w:val="none" w:sz="0" w:space="0" w:color="auto"/>
        <w:right w:val="none" w:sz="0" w:space="0" w:color="auto"/>
      </w:divBdr>
    </w:div>
    <w:div w:id="1445689056">
      <w:bodyDiv w:val="1"/>
      <w:marLeft w:val="0"/>
      <w:marRight w:val="0"/>
      <w:marTop w:val="0"/>
      <w:marBottom w:val="0"/>
      <w:divBdr>
        <w:top w:val="none" w:sz="0" w:space="0" w:color="auto"/>
        <w:left w:val="none" w:sz="0" w:space="0" w:color="auto"/>
        <w:bottom w:val="none" w:sz="0" w:space="0" w:color="auto"/>
        <w:right w:val="none" w:sz="0" w:space="0" w:color="auto"/>
      </w:divBdr>
    </w:div>
    <w:div w:id="1485194102">
      <w:bodyDiv w:val="1"/>
      <w:marLeft w:val="0"/>
      <w:marRight w:val="0"/>
      <w:marTop w:val="0"/>
      <w:marBottom w:val="0"/>
      <w:divBdr>
        <w:top w:val="none" w:sz="0" w:space="0" w:color="auto"/>
        <w:left w:val="none" w:sz="0" w:space="0" w:color="auto"/>
        <w:bottom w:val="none" w:sz="0" w:space="0" w:color="auto"/>
        <w:right w:val="none" w:sz="0" w:space="0" w:color="auto"/>
      </w:divBdr>
    </w:div>
    <w:div w:id="1520580057">
      <w:bodyDiv w:val="1"/>
      <w:marLeft w:val="0"/>
      <w:marRight w:val="0"/>
      <w:marTop w:val="0"/>
      <w:marBottom w:val="0"/>
      <w:divBdr>
        <w:top w:val="none" w:sz="0" w:space="0" w:color="auto"/>
        <w:left w:val="none" w:sz="0" w:space="0" w:color="auto"/>
        <w:bottom w:val="none" w:sz="0" w:space="0" w:color="auto"/>
        <w:right w:val="none" w:sz="0" w:space="0" w:color="auto"/>
      </w:divBdr>
    </w:div>
    <w:div w:id="1635795718">
      <w:bodyDiv w:val="1"/>
      <w:marLeft w:val="0"/>
      <w:marRight w:val="0"/>
      <w:marTop w:val="0"/>
      <w:marBottom w:val="0"/>
      <w:divBdr>
        <w:top w:val="none" w:sz="0" w:space="0" w:color="auto"/>
        <w:left w:val="none" w:sz="0" w:space="0" w:color="auto"/>
        <w:bottom w:val="none" w:sz="0" w:space="0" w:color="auto"/>
        <w:right w:val="none" w:sz="0" w:space="0" w:color="auto"/>
      </w:divBdr>
      <w:divsChild>
        <w:div w:id="33241856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62464364">
      <w:bodyDiv w:val="1"/>
      <w:marLeft w:val="0"/>
      <w:marRight w:val="0"/>
      <w:marTop w:val="0"/>
      <w:marBottom w:val="0"/>
      <w:divBdr>
        <w:top w:val="none" w:sz="0" w:space="0" w:color="auto"/>
        <w:left w:val="none" w:sz="0" w:space="0" w:color="auto"/>
        <w:bottom w:val="none" w:sz="0" w:space="0" w:color="auto"/>
        <w:right w:val="none" w:sz="0" w:space="0" w:color="auto"/>
      </w:divBdr>
    </w:div>
    <w:div w:id="1748266435">
      <w:bodyDiv w:val="1"/>
      <w:marLeft w:val="0"/>
      <w:marRight w:val="0"/>
      <w:marTop w:val="0"/>
      <w:marBottom w:val="0"/>
      <w:divBdr>
        <w:top w:val="none" w:sz="0" w:space="0" w:color="auto"/>
        <w:left w:val="none" w:sz="0" w:space="0" w:color="auto"/>
        <w:bottom w:val="none" w:sz="0" w:space="0" w:color="auto"/>
        <w:right w:val="none" w:sz="0" w:space="0" w:color="auto"/>
      </w:divBdr>
    </w:div>
    <w:div w:id="1769887502">
      <w:bodyDiv w:val="1"/>
      <w:marLeft w:val="0"/>
      <w:marRight w:val="0"/>
      <w:marTop w:val="0"/>
      <w:marBottom w:val="0"/>
      <w:divBdr>
        <w:top w:val="none" w:sz="0" w:space="0" w:color="auto"/>
        <w:left w:val="none" w:sz="0" w:space="0" w:color="auto"/>
        <w:bottom w:val="none" w:sz="0" w:space="0" w:color="auto"/>
        <w:right w:val="none" w:sz="0" w:space="0" w:color="auto"/>
      </w:divBdr>
      <w:divsChild>
        <w:div w:id="136474660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771580010">
      <w:bodyDiv w:val="1"/>
      <w:marLeft w:val="0"/>
      <w:marRight w:val="0"/>
      <w:marTop w:val="0"/>
      <w:marBottom w:val="0"/>
      <w:divBdr>
        <w:top w:val="none" w:sz="0" w:space="0" w:color="auto"/>
        <w:left w:val="none" w:sz="0" w:space="0" w:color="auto"/>
        <w:bottom w:val="none" w:sz="0" w:space="0" w:color="auto"/>
        <w:right w:val="none" w:sz="0" w:space="0" w:color="auto"/>
      </w:divBdr>
    </w:div>
    <w:div w:id="1834025692">
      <w:bodyDiv w:val="1"/>
      <w:marLeft w:val="0"/>
      <w:marRight w:val="0"/>
      <w:marTop w:val="0"/>
      <w:marBottom w:val="0"/>
      <w:divBdr>
        <w:top w:val="none" w:sz="0" w:space="0" w:color="auto"/>
        <w:left w:val="none" w:sz="0" w:space="0" w:color="auto"/>
        <w:bottom w:val="none" w:sz="0" w:space="0" w:color="auto"/>
        <w:right w:val="none" w:sz="0" w:space="0" w:color="auto"/>
      </w:divBdr>
    </w:div>
    <w:div w:id="1856840911">
      <w:bodyDiv w:val="1"/>
      <w:marLeft w:val="0"/>
      <w:marRight w:val="0"/>
      <w:marTop w:val="0"/>
      <w:marBottom w:val="0"/>
      <w:divBdr>
        <w:top w:val="none" w:sz="0" w:space="0" w:color="auto"/>
        <w:left w:val="none" w:sz="0" w:space="0" w:color="auto"/>
        <w:bottom w:val="none" w:sz="0" w:space="0" w:color="auto"/>
        <w:right w:val="none" w:sz="0" w:space="0" w:color="auto"/>
      </w:divBdr>
    </w:div>
    <w:div w:id="1863938195">
      <w:bodyDiv w:val="1"/>
      <w:marLeft w:val="0"/>
      <w:marRight w:val="0"/>
      <w:marTop w:val="0"/>
      <w:marBottom w:val="0"/>
      <w:divBdr>
        <w:top w:val="none" w:sz="0" w:space="0" w:color="auto"/>
        <w:left w:val="none" w:sz="0" w:space="0" w:color="auto"/>
        <w:bottom w:val="none" w:sz="0" w:space="0" w:color="auto"/>
        <w:right w:val="none" w:sz="0" w:space="0" w:color="auto"/>
      </w:divBdr>
    </w:div>
    <w:div w:id="1917082710">
      <w:bodyDiv w:val="1"/>
      <w:marLeft w:val="0"/>
      <w:marRight w:val="0"/>
      <w:marTop w:val="0"/>
      <w:marBottom w:val="0"/>
      <w:divBdr>
        <w:top w:val="none" w:sz="0" w:space="0" w:color="auto"/>
        <w:left w:val="none" w:sz="0" w:space="0" w:color="auto"/>
        <w:bottom w:val="none" w:sz="0" w:space="0" w:color="auto"/>
        <w:right w:val="none" w:sz="0" w:space="0" w:color="auto"/>
      </w:divBdr>
      <w:divsChild>
        <w:div w:id="865408652">
          <w:blockQuote w:val="1"/>
          <w:marLeft w:val="0"/>
          <w:marRight w:val="0"/>
          <w:marTop w:val="360"/>
          <w:marBottom w:val="360"/>
          <w:divBdr>
            <w:top w:val="none" w:sz="0" w:space="0" w:color="auto"/>
            <w:left w:val="none" w:sz="0" w:space="0" w:color="auto"/>
            <w:bottom w:val="none" w:sz="0" w:space="0" w:color="auto"/>
            <w:right w:val="none" w:sz="0" w:space="0" w:color="auto"/>
          </w:divBdr>
        </w:div>
        <w:div w:id="199282559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929147676">
      <w:bodyDiv w:val="1"/>
      <w:marLeft w:val="0"/>
      <w:marRight w:val="0"/>
      <w:marTop w:val="0"/>
      <w:marBottom w:val="0"/>
      <w:divBdr>
        <w:top w:val="none" w:sz="0" w:space="0" w:color="auto"/>
        <w:left w:val="none" w:sz="0" w:space="0" w:color="auto"/>
        <w:bottom w:val="none" w:sz="0" w:space="0" w:color="auto"/>
        <w:right w:val="none" w:sz="0" w:space="0" w:color="auto"/>
      </w:divBdr>
    </w:div>
    <w:div w:id="1975452588">
      <w:bodyDiv w:val="1"/>
      <w:marLeft w:val="0"/>
      <w:marRight w:val="0"/>
      <w:marTop w:val="0"/>
      <w:marBottom w:val="0"/>
      <w:divBdr>
        <w:top w:val="none" w:sz="0" w:space="0" w:color="auto"/>
        <w:left w:val="none" w:sz="0" w:space="0" w:color="auto"/>
        <w:bottom w:val="none" w:sz="0" w:space="0" w:color="auto"/>
        <w:right w:val="none" w:sz="0" w:space="0" w:color="auto"/>
      </w:divBdr>
    </w:div>
    <w:div w:id="2020890858">
      <w:bodyDiv w:val="1"/>
      <w:marLeft w:val="0"/>
      <w:marRight w:val="0"/>
      <w:marTop w:val="0"/>
      <w:marBottom w:val="0"/>
      <w:divBdr>
        <w:top w:val="none" w:sz="0" w:space="0" w:color="auto"/>
        <w:left w:val="none" w:sz="0" w:space="0" w:color="auto"/>
        <w:bottom w:val="none" w:sz="0" w:space="0" w:color="auto"/>
        <w:right w:val="none" w:sz="0" w:space="0" w:color="auto"/>
      </w:divBdr>
    </w:div>
    <w:div w:id="2078817727">
      <w:bodyDiv w:val="1"/>
      <w:marLeft w:val="0"/>
      <w:marRight w:val="0"/>
      <w:marTop w:val="0"/>
      <w:marBottom w:val="0"/>
      <w:divBdr>
        <w:top w:val="none" w:sz="0" w:space="0" w:color="auto"/>
        <w:left w:val="none" w:sz="0" w:space="0" w:color="auto"/>
        <w:bottom w:val="none" w:sz="0" w:space="0" w:color="auto"/>
        <w:right w:val="none" w:sz="0" w:space="0" w:color="auto"/>
      </w:divBdr>
    </w:div>
    <w:div w:id="2079597854">
      <w:bodyDiv w:val="1"/>
      <w:marLeft w:val="0"/>
      <w:marRight w:val="0"/>
      <w:marTop w:val="0"/>
      <w:marBottom w:val="0"/>
      <w:divBdr>
        <w:top w:val="none" w:sz="0" w:space="0" w:color="auto"/>
        <w:left w:val="none" w:sz="0" w:space="0" w:color="auto"/>
        <w:bottom w:val="none" w:sz="0" w:space="0" w:color="auto"/>
        <w:right w:val="none" w:sz="0" w:space="0" w:color="auto"/>
      </w:divBdr>
    </w:div>
    <w:div w:id="2097089364">
      <w:bodyDiv w:val="1"/>
      <w:marLeft w:val="0"/>
      <w:marRight w:val="0"/>
      <w:marTop w:val="0"/>
      <w:marBottom w:val="0"/>
      <w:divBdr>
        <w:top w:val="none" w:sz="0" w:space="0" w:color="auto"/>
        <w:left w:val="none" w:sz="0" w:space="0" w:color="auto"/>
        <w:bottom w:val="none" w:sz="0" w:space="0" w:color="auto"/>
        <w:right w:val="none" w:sz="0" w:space="0" w:color="auto"/>
      </w:divBdr>
    </w:div>
    <w:div w:id="210110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1001</TotalTime>
  <Pages>20</Pages>
  <Words>5088</Words>
  <Characters>27479</Characters>
  <Application>Microsoft Office Word</Application>
  <DocSecurity>0</DocSecurity>
  <Lines>228</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Bruno</cp:lastModifiedBy>
  <cp:revision>6</cp:revision>
  <dcterms:created xsi:type="dcterms:W3CDTF">2023-06-23T19:37:00Z</dcterms:created>
  <dcterms:modified xsi:type="dcterms:W3CDTF">2023-06-28T18:40:00Z</dcterms:modified>
</cp:coreProperties>
</file>