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CF709" w14:textId="308DCEE4" w:rsidR="001E63C8" w:rsidRDefault="00D11E8C" w:rsidP="00D11E8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CABEAMENTO ESTRUTURADO</w:t>
      </w:r>
    </w:p>
    <w:p w14:paraId="5C930C13" w14:textId="49576C85" w:rsidR="00A12A79" w:rsidRPr="00F43DDB" w:rsidRDefault="00A12A79" w:rsidP="00DA3D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F43DDB">
        <w:rPr>
          <w:rFonts w:ascii="Arial" w:hAnsi="Arial" w:cs="Arial"/>
          <w:sz w:val="24"/>
          <w:szCs w:val="24"/>
        </w:rPr>
        <w:t>Um sistema de cabeamento estruturado completo é composto por seis subsistema</w:t>
      </w:r>
    </w:p>
    <w:p w14:paraId="39EB0189" w14:textId="45BAF87A" w:rsidR="00A12A79" w:rsidRPr="00F43DDB" w:rsidRDefault="00A12A79" w:rsidP="00A12A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3DDB">
        <w:rPr>
          <w:rFonts w:ascii="Arial" w:hAnsi="Arial" w:cs="Arial"/>
          <w:b/>
          <w:bCs/>
          <w:sz w:val="24"/>
          <w:szCs w:val="24"/>
        </w:rPr>
        <w:t>Entrada de Facilidades</w:t>
      </w:r>
      <w:r w:rsidR="003E3FEF">
        <w:rPr>
          <w:rFonts w:ascii="Arial" w:hAnsi="Arial" w:cs="Arial"/>
          <w:b/>
          <w:bCs/>
          <w:sz w:val="24"/>
          <w:szCs w:val="24"/>
        </w:rPr>
        <w:t xml:space="preserve"> “E.F.”</w:t>
      </w:r>
      <w:r w:rsidRPr="00F43DDB">
        <w:rPr>
          <w:rFonts w:ascii="Arial" w:hAnsi="Arial" w:cs="Arial"/>
          <w:b/>
          <w:bCs/>
          <w:sz w:val="24"/>
          <w:szCs w:val="24"/>
        </w:rPr>
        <w:t>:</w:t>
      </w:r>
    </w:p>
    <w:p w14:paraId="754E4B29" w14:textId="16A41950" w:rsidR="00D11E8C" w:rsidRPr="00F43DDB" w:rsidRDefault="00D11E8C" w:rsidP="00D11E8C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3DDB">
        <w:rPr>
          <w:rFonts w:ascii="Arial" w:hAnsi="Arial" w:cs="Arial"/>
          <w:sz w:val="24"/>
          <w:szCs w:val="24"/>
        </w:rPr>
        <w:t xml:space="preserve">Espaço reservado para receber os dados de entrada das operadoras de serviço (telefonia, TV a cabo etc.) e outros serviços externos, onde estes serão conectados à rede interna. Inclui hardware de conexão e equipamentos de </w:t>
      </w:r>
      <w:r w:rsidR="00F43DDB" w:rsidRPr="00F43DDB">
        <w:rPr>
          <w:rFonts w:ascii="Arial" w:hAnsi="Arial" w:cs="Arial"/>
          <w:sz w:val="24"/>
          <w:szCs w:val="24"/>
        </w:rPr>
        <w:t>proteção (</w:t>
      </w:r>
      <w:r w:rsidRPr="00F43DDB">
        <w:rPr>
          <w:rFonts w:ascii="Arial" w:hAnsi="Arial" w:cs="Arial"/>
          <w:sz w:val="24"/>
          <w:szCs w:val="24"/>
        </w:rPr>
        <w:t>proteção de descarga elétrica).</w:t>
      </w:r>
    </w:p>
    <w:p w14:paraId="1E7D80AB" w14:textId="44F15F09" w:rsidR="00F43DDB" w:rsidRDefault="00D11E8C" w:rsidP="00F43DD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3DDB">
        <w:rPr>
          <w:rFonts w:ascii="Arial" w:hAnsi="Arial" w:cs="Arial"/>
          <w:sz w:val="24"/>
          <w:szCs w:val="24"/>
        </w:rPr>
        <w:t>Geralmente a entrada de facilidades fica dentro da Sala de Equipamentos.</w:t>
      </w:r>
    </w:p>
    <w:p w14:paraId="7AD7B6EE" w14:textId="77777777" w:rsidR="00F43DDB" w:rsidRPr="00F43DDB" w:rsidRDefault="00F43DDB" w:rsidP="00F43DDB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7BF3C72B" w14:textId="573689DD" w:rsidR="00F43DDB" w:rsidRDefault="00A12A79" w:rsidP="00A12A7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 de Equipamentos</w:t>
      </w:r>
      <w:r w:rsidR="003E3FEF">
        <w:rPr>
          <w:rFonts w:ascii="Arial" w:hAnsi="Arial" w:cs="Arial"/>
          <w:b/>
          <w:bCs/>
          <w:sz w:val="24"/>
          <w:szCs w:val="24"/>
        </w:rPr>
        <w:t xml:space="preserve"> “E.R.”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568D15E" w14:textId="5C624F90" w:rsidR="00A12A79" w:rsidRDefault="00F43DDB" w:rsidP="00F43DD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3DDB">
        <w:rPr>
          <w:rFonts w:ascii="Arial" w:hAnsi="Arial" w:cs="Arial"/>
          <w:sz w:val="24"/>
          <w:szCs w:val="24"/>
        </w:rPr>
        <w:t xml:space="preserve">Espaço dentro do edifício que acomoda terminações e equipamentos de Telecomunicações (Servidores, </w:t>
      </w:r>
      <w:proofErr w:type="gramStart"/>
      <w:r w:rsidRPr="00F43DDB">
        <w:rPr>
          <w:rFonts w:ascii="Arial" w:hAnsi="Arial" w:cs="Arial"/>
          <w:sz w:val="24"/>
          <w:szCs w:val="24"/>
        </w:rPr>
        <w:t>Roteadores</w:t>
      </w:r>
      <w:r>
        <w:rPr>
          <w:rFonts w:ascii="Arial" w:hAnsi="Arial" w:cs="Arial"/>
          <w:sz w:val="24"/>
          <w:szCs w:val="24"/>
        </w:rPr>
        <w:t xml:space="preserve"> </w:t>
      </w:r>
      <w:r w:rsidRPr="00F43DDB">
        <w:rPr>
          <w:rFonts w:ascii="Arial" w:hAnsi="Arial" w:cs="Arial"/>
          <w:sz w:val="24"/>
          <w:szCs w:val="24"/>
        </w:rPr>
        <w:t>,</w:t>
      </w:r>
      <w:r w:rsidRPr="00F43DDB">
        <w:rPr>
          <w:rFonts w:ascii="Arial" w:hAnsi="Arial" w:cs="Arial"/>
          <w:sz w:val="24"/>
          <w:szCs w:val="24"/>
        </w:rPr>
        <w:t>S</w:t>
      </w:r>
      <w:r w:rsidRPr="00F43DDB">
        <w:rPr>
          <w:rFonts w:ascii="Arial" w:hAnsi="Arial" w:cs="Arial"/>
          <w:sz w:val="24"/>
          <w:szCs w:val="24"/>
        </w:rPr>
        <w:t>witches</w:t>
      </w:r>
      <w:proofErr w:type="gramEnd"/>
      <w:r w:rsidRPr="00F43DDB">
        <w:rPr>
          <w:rFonts w:ascii="Arial" w:hAnsi="Arial" w:cs="Arial"/>
          <w:sz w:val="24"/>
          <w:szCs w:val="24"/>
        </w:rPr>
        <w:t xml:space="preserve"> e etc.</w:t>
      </w:r>
      <w:r w:rsidRPr="00F43DD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É onde são feitas as conexões entre os cabeamentos que vão para a Sala de Telecomunicações.</w:t>
      </w:r>
    </w:p>
    <w:p w14:paraId="42932A25" w14:textId="77777777" w:rsidR="00F43DDB" w:rsidRPr="00F43DDB" w:rsidRDefault="00F43DDB" w:rsidP="00F43DDB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3915FD74" w14:textId="3DEA2F33" w:rsidR="00F43DDB" w:rsidRDefault="00A12A79" w:rsidP="00F43D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Cabeamento </w:t>
      </w:r>
      <w:r w:rsidR="00F43DDB">
        <w:rPr>
          <w:rFonts w:ascii="Arial" w:hAnsi="Arial" w:cs="Arial"/>
          <w:b/>
          <w:bCs/>
          <w:sz w:val="24"/>
          <w:szCs w:val="24"/>
        </w:rPr>
        <w:t>Vertical ou Primário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 w:rsidR="00F43DDB">
        <w:rPr>
          <w:rFonts w:ascii="Arial" w:hAnsi="Arial" w:cs="Arial"/>
          <w:b/>
          <w:bCs/>
          <w:sz w:val="24"/>
          <w:szCs w:val="24"/>
        </w:rPr>
        <w:t>Backbone</w:t>
      </w:r>
      <w:r>
        <w:rPr>
          <w:rFonts w:ascii="Arial" w:hAnsi="Arial" w:cs="Arial"/>
          <w:b/>
          <w:bCs/>
          <w:sz w:val="24"/>
          <w:szCs w:val="24"/>
        </w:rPr>
        <w:t>):</w:t>
      </w:r>
    </w:p>
    <w:p w14:paraId="75B6381D" w14:textId="10A8DB98" w:rsidR="00F43DDB" w:rsidRDefault="00F43DDB" w:rsidP="00F43DD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3DDB">
        <w:rPr>
          <w:rFonts w:ascii="Arial" w:hAnsi="Arial" w:cs="Arial"/>
          <w:sz w:val="24"/>
          <w:szCs w:val="24"/>
        </w:rPr>
        <w:t>Interliga as Salas de Telecomunicações instaladas nos andares de um edifício comercial, ou vários edifícios a uma Sala de Equipamentos. Pode empregar cabeamento metálico de par trançado ou fibra óptica.</w:t>
      </w:r>
    </w:p>
    <w:p w14:paraId="38FD0460" w14:textId="77777777" w:rsidR="00F43DDB" w:rsidRPr="00F43DDB" w:rsidRDefault="00F43DDB" w:rsidP="00F43DDB">
      <w:pPr>
        <w:jc w:val="both"/>
        <w:rPr>
          <w:rFonts w:ascii="Arial" w:hAnsi="Arial" w:cs="Arial"/>
          <w:sz w:val="24"/>
          <w:szCs w:val="24"/>
        </w:rPr>
      </w:pPr>
    </w:p>
    <w:p w14:paraId="16A96965" w14:textId="1A902341" w:rsidR="00A12A79" w:rsidRDefault="00A12A79" w:rsidP="00A12A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Cabeamento Horizontal</w:t>
      </w:r>
      <w:r w:rsidR="00407896">
        <w:rPr>
          <w:rFonts w:ascii="Arial" w:hAnsi="Arial" w:cs="Arial"/>
          <w:b/>
          <w:bCs/>
          <w:sz w:val="24"/>
          <w:szCs w:val="24"/>
        </w:rPr>
        <w:t xml:space="preserve"> ou Cabeamento Secundário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5BE9589" w14:textId="16544678" w:rsidR="00407896" w:rsidRPr="00F635C5" w:rsidRDefault="00407896" w:rsidP="0040789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35C5">
        <w:rPr>
          <w:rFonts w:ascii="Arial" w:hAnsi="Arial" w:cs="Arial"/>
          <w:sz w:val="24"/>
          <w:szCs w:val="24"/>
        </w:rPr>
        <w:t>Responsável pela interligação entre a Área de Trabalho</w:t>
      </w:r>
      <w:r w:rsidR="00F635C5">
        <w:rPr>
          <w:rFonts w:ascii="Arial" w:hAnsi="Arial" w:cs="Arial"/>
          <w:sz w:val="24"/>
          <w:szCs w:val="24"/>
        </w:rPr>
        <w:t xml:space="preserve"> (Computadores/Telefones)</w:t>
      </w:r>
      <w:r w:rsidRPr="00F635C5">
        <w:rPr>
          <w:rFonts w:ascii="Arial" w:hAnsi="Arial" w:cs="Arial"/>
          <w:sz w:val="24"/>
          <w:szCs w:val="24"/>
        </w:rPr>
        <w:t xml:space="preserve"> e a Sala de Telecomunicações ou Armário de Telecomunicações</w:t>
      </w:r>
      <w:r w:rsidR="00F635C5">
        <w:rPr>
          <w:rFonts w:ascii="Arial" w:hAnsi="Arial" w:cs="Arial"/>
          <w:sz w:val="24"/>
          <w:szCs w:val="24"/>
        </w:rPr>
        <w:t xml:space="preserve"> (Pontos de rede)</w:t>
      </w:r>
      <w:r w:rsidRPr="00F635C5">
        <w:rPr>
          <w:rFonts w:ascii="Arial" w:hAnsi="Arial" w:cs="Arial"/>
          <w:sz w:val="24"/>
          <w:szCs w:val="24"/>
        </w:rPr>
        <w:t xml:space="preserve"> em um mesmo andar. </w:t>
      </w:r>
      <w:r w:rsidRPr="00F635C5">
        <w:rPr>
          <w:rFonts w:ascii="Arial" w:hAnsi="Arial" w:cs="Arial"/>
          <w:sz w:val="24"/>
          <w:szCs w:val="24"/>
        </w:rPr>
        <w:t xml:space="preserve">Pode </w:t>
      </w:r>
      <w:r w:rsidRPr="00F635C5">
        <w:rPr>
          <w:rFonts w:ascii="Arial" w:hAnsi="Arial" w:cs="Arial"/>
          <w:sz w:val="24"/>
          <w:szCs w:val="24"/>
        </w:rPr>
        <w:t>incluir</w:t>
      </w:r>
      <w:r w:rsidRPr="00F635C5">
        <w:rPr>
          <w:rFonts w:ascii="Arial" w:hAnsi="Arial" w:cs="Arial"/>
          <w:sz w:val="24"/>
          <w:szCs w:val="24"/>
        </w:rPr>
        <w:t xml:space="preserve"> cab</w:t>
      </w:r>
      <w:r w:rsidRPr="00F635C5">
        <w:rPr>
          <w:rFonts w:ascii="Arial" w:hAnsi="Arial" w:cs="Arial"/>
          <w:sz w:val="24"/>
          <w:szCs w:val="24"/>
        </w:rPr>
        <w:t>os</w:t>
      </w:r>
      <w:r w:rsidRPr="00F635C5">
        <w:rPr>
          <w:rFonts w:ascii="Arial" w:hAnsi="Arial" w:cs="Arial"/>
          <w:sz w:val="24"/>
          <w:szCs w:val="24"/>
        </w:rPr>
        <w:t xml:space="preserve"> metálico de par trançado ou fibra óptica.</w:t>
      </w:r>
    </w:p>
    <w:p w14:paraId="51C41CCA" w14:textId="77777777" w:rsidR="00F635C5" w:rsidRPr="00F635C5" w:rsidRDefault="00F635C5" w:rsidP="00F635C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171990" w14:textId="67C56E63" w:rsidR="00F43DDB" w:rsidRDefault="00A12A79" w:rsidP="00A12A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Sala(s) de Telecomunicações</w:t>
      </w:r>
      <w:r w:rsidR="003E3FEF">
        <w:rPr>
          <w:rFonts w:ascii="Arial" w:hAnsi="Arial" w:cs="Arial"/>
          <w:b/>
          <w:bCs/>
          <w:sz w:val="24"/>
          <w:szCs w:val="24"/>
        </w:rPr>
        <w:t xml:space="preserve"> “T.R.”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6652283" w14:textId="7D413FAB" w:rsidR="00407896" w:rsidRDefault="00F43DDB" w:rsidP="00F635C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43DDB">
        <w:rPr>
          <w:rFonts w:ascii="Arial" w:hAnsi="Arial" w:cs="Arial"/>
          <w:sz w:val="24"/>
          <w:szCs w:val="24"/>
        </w:rPr>
        <w:t xml:space="preserve">Espaço reservado que contém o ponto de transição entre o cabeamento vertical e o cabeamento horizontal, podendo abrigar equipamentos ativos como Switches e Patch </w:t>
      </w:r>
      <w:proofErr w:type="spellStart"/>
      <w:r w:rsidRPr="00F43DDB">
        <w:rPr>
          <w:rFonts w:ascii="Arial" w:hAnsi="Arial" w:cs="Arial"/>
          <w:sz w:val="24"/>
          <w:szCs w:val="24"/>
        </w:rPr>
        <w:t>Panels</w:t>
      </w:r>
      <w:proofErr w:type="spellEnd"/>
      <w:r w:rsidRPr="00F43DD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Pode ser um Armário de Telecomunicações em vez de uma sala, de</w:t>
      </w:r>
      <w:r w:rsidR="00407896">
        <w:rPr>
          <w:rFonts w:ascii="Arial" w:hAnsi="Arial" w:cs="Arial"/>
          <w:sz w:val="24"/>
          <w:szCs w:val="24"/>
        </w:rPr>
        <w:t xml:space="preserve">pendendo do tamanho da </w:t>
      </w:r>
      <w:proofErr w:type="spellStart"/>
      <w:proofErr w:type="gramStart"/>
      <w:r w:rsidR="00407896">
        <w:rPr>
          <w:rFonts w:ascii="Arial" w:hAnsi="Arial" w:cs="Arial"/>
          <w:sz w:val="24"/>
          <w:szCs w:val="24"/>
        </w:rPr>
        <w:t>estrutura.</w:t>
      </w:r>
      <w:r w:rsidR="00F635C5">
        <w:rPr>
          <w:rFonts w:ascii="Arial" w:hAnsi="Arial" w:cs="Arial"/>
          <w:sz w:val="24"/>
          <w:szCs w:val="24"/>
        </w:rPr>
        <w:t>Dependendo</w:t>
      </w:r>
      <w:proofErr w:type="spellEnd"/>
      <w:proofErr w:type="gramEnd"/>
      <w:r w:rsidR="00F635C5">
        <w:rPr>
          <w:rFonts w:ascii="Arial" w:hAnsi="Arial" w:cs="Arial"/>
          <w:sz w:val="24"/>
          <w:szCs w:val="24"/>
        </w:rPr>
        <w:t xml:space="preserve"> da área do edifício pode ser necessário ter mais de uma Sala de Telecomunicações.</w:t>
      </w:r>
    </w:p>
    <w:p w14:paraId="4B34710A" w14:textId="77777777" w:rsidR="00F635C5" w:rsidRPr="00F635C5" w:rsidRDefault="00F635C5" w:rsidP="00F635C5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3CC71E70" w14:textId="7DE22CF2" w:rsidR="00A12A79" w:rsidRDefault="00A12A79" w:rsidP="00A12A7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Trabalho</w:t>
      </w:r>
      <w:r w:rsidR="003E3FEF">
        <w:rPr>
          <w:rFonts w:ascii="Arial" w:hAnsi="Arial" w:cs="Arial"/>
          <w:b/>
          <w:bCs/>
          <w:sz w:val="24"/>
          <w:szCs w:val="24"/>
        </w:rPr>
        <w:t xml:space="preserve"> “WORK ÁREA”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E697F22" w14:textId="07EF1CCC" w:rsidR="00F635C5" w:rsidRPr="00941867" w:rsidRDefault="00F635C5" w:rsidP="00F635C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41867">
        <w:rPr>
          <w:rFonts w:ascii="Arial" w:hAnsi="Arial" w:cs="Arial"/>
          <w:sz w:val="24"/>
          <w:szCs w:val="24"/>
        </w:rPr>
        <w:lastRenderedPageBreak/>
        <w:t>Área interna que possui pontos de telecomunicações e energia elétrica para a conexão dos equipamentos dos usuários (Computadores/Telefones/</w:t>
      </w:r>
      <w:r w:rsidR="00941867" w:rsidRPr="00941867">
        <w:rPr>
          <w:rFonts w:ascii="Arial" w:hAnsi="Arial" w:cs="Arial"/>
          <w:sz w:val="24"/>
          <w:szCs w:val="24"/>
        </w:rPr>
        <w:t>Impressoras etc.</w:t>
      </w:r>
      <w:r w:rsidRPr="00941867">
        <w:rPr>
          <w:rFonts w:ascii="Arial" w:hAnsi="Arial" w:cs="Arial"/>
          <w:sz w:val="24"/>
          <w:szCs w:val="24"/>
        </w:rPr>
        <w:t xml:space="preserve">). </w:t>
      </w:r>
      <w:r w:rsidRPr="00941867">
        <w:rPr>
          <w:rFonts w:ascii="Arial" w:hAnsi="Arial" w:cs="Arial"/>
          <w:sz w:val="24"/>
          <w:szCs w:val="24"/>
          <w:highlight w:val="yellow"/>
        </w:rPr>
        <w:t xml:space="preserve">Cada área de trabalho deve possuir duas tomadas de conexão </w:t>
      </w:r>
      <w:r w:rsidR="00941867" w:rsidRPr="00941867">
        <w:rPr>
          <w:rFonts w:ascii="Arial" w:hAnsi="Arial" w:cs="Arial"/>
          <w:sz w:val="24"/>
          <w:szCs w:val="24"/>
          <w:highlight w:val="yellow"/>
        </w:rPr>
        <w:t>(Telecomunicação</w:t>
      </w:r>
      <w:r w:rsidRPr="00941867">
        <w:rPr>
          <w:rFonts w:ascii="Arial" w:hAnsi="Arial" w:cs="Arial"/>
          <w:sz w:val="24"/>
          <w:szCs w:val="24"/>
          <w:highlight w:val="yellow"/>
        </w:rPr>
        <w:t>).</w:t>
      </w:r>
      <w:r w:rsidRPr="00941867">
        <w:rPr>
          <w:rFonts w:ascii="Arial" w:hAnsi="Arial" w:cs="Arial"/>
          <w:sz w:val="24"/>
          <w:szCs w:val="24"/>
        </w:rPr>
        <w:t xml:space="preserve"> </w:t>
      </w:r>
    </w:p>
    <w:p w14:paraId="6A60AF93" w14:textId="645070E9" w:rsidR="00A12A79" w:rsidRDefault="00A12A79" w:rsidP="00A12A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08911A" w14:textId="47B00B37" w:rsidR="00A12A79" w:rsidRDefault="00A12A79" w:rsidP="00A12A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12A7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CB7F2D4" wp14:editId="05AFE34F">
            <wp:extent cx="5400040" cy="2839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BB1" w14:textId="12D773ED" w:rsidR="00A12A79" w:rsidRDefault="00A12A79" w:rsidP="00A12A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941867">
        <w:rPr>
          <w:rFonts w:ascii="Arial" w:hAnsi="Arial" w:cs="Arial"/>
          <w:b/>
          <w:bCs/>
          <w:sz w:val="24"/>
          <w:szCs w:val="24"/>
        </w:rPr>
        <w:t>Explicação d</w:t>
      </w:r>
      <w:r>
        <w:rPr>
          <w:rFonts w:ascii="Arial" w:hAnsi="Arial" w:cs="Arial"/>
          <w:b/>
          <w:bCs/>
          <w:sz w:val="24"/>
          <w:szCs w:val="24"/>
        </w:rPr>
        <w:t>a ilustração acima:</w:t>
      </w:r>
    </w:p>
    <w:p w14:paraId="41F39D76" w14:textId="68E33420" w:rsidR="00A12A79" w:rsidRDefault="00A12A79" w:rsidP="00D878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41867">
        <w:rPr>
          <w:rFonts w:ascii="Arial" w:hAnsi="Arial" w:cs="Arial"/>
          <w:sz w:val="24"/>
          <w:szCs w:val="24"/>
        </w:rPr>
        <w:t>A rede externa “WAN/ SERVIÇOS”</w:t>
      </w:r>
      <w:r w:rsidR="00941867" w:rsidRPr="00941867">
        <w:rPr>
          <w:rFonts w:ascii="Arial" w:hAnsi="Arial" w:cs="Arial"/>
          <w:sz w:val="24"/>
          <w:szCs w:val="24"/>
        </w:rPr>
        <w:t xml:space="preserve"> que poderia ser nesse exemplo o provedor de Internet (Vivo/Net/Claro)</w:t>
      </w:r>
      <w:r w:rsidRPr="00941867">
        <w:rPr>
          <w:rFonts w:ascii="Arial" w:hAnsi="Arial" w:cs="Arial"/>
          <w:sz w:val="24"/>
          <w:szCs w:val="24"/>
        </w:rPr>
        <w:t xml:space="preserve"> que </w:t>
      </w:r>
      <w:r w:rsidR="00941867" w:rsidRPr="00941867">
        <w:rPr>
          <w:rFonts w:ascii="Arial" w:hAnsi="Arial" w:cs="Arial"/>
          <w:sz w:val="24"/>
          <w:szCs w:val="24"/>
        </w:rPr>
        <w:t>é</w:t>
      </w:r>
      <w:r w:rsidRPr="00941867">
        <w:rPr>
          <w:rFonts w:ascii="Arial" w:hAnsi="Arial" w:cs="Arial"/>
          <w:sz w:val="24"/>
          <w:szCs w:val="24"/>
        </w:rPr>
        <w:t xml:space="preserve"> conectada a uma entrada de facilidades que por sua vez leva essa conectividade para uma sala de equipamentos  em seguida teremos o cabeamento vertical que seria o “</w:t>
      </w:r>
      <w:proofErr w:type="spellStart"/>
      <w:r w:rsidRPr="00941867">
        <w:rPr>
          <w:rFonts w:ascii="Arial" w:hAnsi="Arial" w:cs="Arial"/>
          <w:sz w:val="24"/>
          <w:szCs w:val="24"/>
        </w:rPr>
        <w:t>backbone</w:t>
      </w:r>
      <w:proofErr w:type="spellEnd"/>
      <w:r w:rsidRPr="00941867">
        <w:rPr>
          <w:rFonts w:ascii="Arial" w:hAnsi="Arial" w:cs="Arial"/>
          <w:sz w:val="24"/>
          <w:szCs w:val="24"/>
        </w:rPr>
        <w:t>” que vai levar essa conectividade toda para uma sala de Telecomunicações</w:t>
      </w:r>
      <w:r w:rsidR="00D11E8C" w:rsidRPr="00941867">
        <w:rPr>
          <w:rFonts w:ascii="Arial" w:hAnsi="Arial" w:cs="Arial"/>
          <w:sz w:val="24"/>
          <w:szCs w:val="24"/>
        </w:rPr>
        <w:t xml:space="preserve"> que vai permitir que os sinais de comunicações/conexões sejam levados através do cabeamento horizontal até as áreas de trabalho onde estão conectados os equipamentos finais do usuário (</w:t>
      </w:r>
      <w:r w:rsidR="00941867" w:rsidRPr="00941867">
        <w:rPr>
          <w:rFonts w:ascii="Arial" w:hAnsi="Arial" w:cs="Arial"/>
          <w:sz w:val="24"/>
          <w:szCs w:val="24"/>
        </w:rPr>
        <w:t>Computadores</w:t>
      </w:r>
      <w:r w:rsidR="00D11E8C" w:rsidRPr="00941867">
        <w:rPr>
          <w:rFonts w:ascii="Arial" w:hAnsi="Arial" w:cs="Arial"/>
          <w:sz w:val="24"/>
          <w:szCs w:val="24"/>
        </w:rPr>
        <w:t>,</w:t>
      </w:r>
      <w:r w:rsidR="00941867" w:rsidRPr="00941867">
        <w:rPr>
          <w:rFonts w:ascii="Arial" w:hAnsi="Arial" w:cs="Arial"/>
          <w:sz w:val="24"/>
          <w:szCs w:val="24"/>
        </w:rPr>
        <w:t xml:space="preserve"> </w:t>
      </w:r>
      <w:r w:rsidR="00D11E8C" w:rsidRPr="00941867">
        <w:rPr>
          <w:rFonts w:ascii="Arial" w:hAnsi="Arial" w:cs="Arial"/>
          <w:sz w:val="24"/>
          <w:szCs w:val="24"/>
        </w:rPr>
        <w:t>T</w:t>
      </w:r>
      <w:r w:rsidR="00941867" w:rsidRPr="00941867">
        <w:rPr>
          <w:rFonts w:ascii="Arial" w:hAnsi="Arial" w:cs="Arial"/>
          <w:sz w:val="24"/>
          <w:szCs w:val="24"/>
        </w:rPr>
        <w:t>elefones ,Impressoras</w:t>
      </w:r>
      <w:r w:rsidR="00D11E8C" w:rsidRPr="00941867">
        <w:rPr>
          <w:rFonts w:ascii="Arial" w:hAnsi="Arial" w:cs="Arial"/>
          <w:sz w:val="24"/>
          <w:szCs w:val="24"/>
        </w:rPr>
        <w:t>)</w:t>
      </w:r>
    </w:p>
    <w:p w14:paraId="6F53A556" w14:textId="581D3FA1" w:rsidR="003E3FEF" w:rsidRPr="003E3FEF" w:rsidRDefault="003E3FEF" w:rsidP="003E3FEF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E3FEF">
        <w:rPr>
          <w:rFonts w:ascii="Arial" w:hAnsi="Arial" w:cs="Arial"/>
          <w:b/>
          <w:bCs/>
          <w:sz w:val="24"/>
          <w:szCs w:val="24"/>
          <w:u w:val="single"/>
        </w:rPr>
        <w:t>WORK AREA</w:t>
      </w:r>
    </w:p>
    <w:p w14:paraId="5063BFD7" w14:textId="6A08A485" w:rsidR="00DA3D46" w:rsidRPr="00DA3D46" w:rsidRDefault="00DA3D46" w:rsidP="00DA3D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A3D46">
        <w:rPr>
          <w:rFonts w:ascii="Arial" w:hAnsi="Arial" w:cs="Arial"/>
          <w:sz w:val="24"/>
          <w:szCs w:val="24"/>
          <w:highlight w:val="yellow"/>
        </w:rPr>
        <w:t>A área de trabalho ou WA (</w:t>
      </w:r>
      <w:proofErr w:type="spellStart"/>
      <w:r w:rsidRPr="00DA3D46">
        <w:rPr>
          <w:rFonts w:ascii="Arial" w:hAnsi="Arial" w:cs="Arial"/>
          <w:sz w:val="24"/>
          <w:szCs w:val="24"/>
          <w:highlight w:val="yellow"/>
        </w:rPr>
        <w:t>Work</w:t>
      </w:r>
      <w:proofErr w:type="spellEnd"/>
      <w:r w:rsidRPr="00DA3D46">
        <w:rPr>
          <w:rFonts w:ascii="Arial" w:hAnsi="Arial" w:cs="Arial"/>
          <w:sz w:val="24"/>
          <w:szCs w:val="24"/>
          <w:highlight w:val="yellow"/>
        </w:rPr>
        <w:t xml:space="preserve"> Area)</w:t>
      </w:r>
      <w:r w:rsidRPr="00DA3D46">
        <w:rPr>
          <w:rFonts w:ascii="Arial" w:hAnsi="Arial" w:cs="Arial"/>
          <w:sz w:val="24"/>
          <w:szCs w:val="24"/>
        </w:rPr>
        <w:t xml:space="preserve"> é o ambiente onde os serviços de </w:t>
      </w:r>
      <w:proofErr w:type="spellStart"/>
      <w:proofErr w:type="gramStart"/>
      <w:r w:rsidRPr="00DA3D46">
        <w:rPr>
          <w:rFonts w:ascii="Arial" w:hAnsi="Arial" w:cs="Arial"/>
          <w:sz w:val="24"/>
          <w:szCs w:val="24"/>
        </w:rPr>
        <w:t>tele</w:t>
      </w:r>
      <w:r>
        <w:rPr>
          <w:rFonts w:ascii="Arial" w:hAnsi="Arial" w:cs="Arial"/>
          <w:sz w:val="24"/>
          <w:szCs w:val="24"/>
        </w:rPr>
        <w:t>-</w:t>
      </w:r>
      <w:r w:rsidRPr="00DA3D46">
        <w:rPr>
          <w:rFonts w:ascii="Arial" w:hAnsi="Arial" w:cs="Arial"/>
          <w:sz w:val="24"/>
          <w:szCs w:val="24"/>
        </w:rPr>
        <w:t>comunicação</w:t>
      </w:r>
      <w:proofErr w:type="spellEnd"/>
      <w:proofErr w:type="gramEnd"/>
      <w:r w:rsidRPr="00DA3D46">
        <w:rPr>
          <w:rFonts w:ascii="Arial" w:hAnsi="Arial" w:cs="Arial"/>
          <w:sz w:val="24"/>
          <w:szCs w:val="24"/>
        </w:rPr>
        <w:t xml:space="preserve"> serão oferecidos aos usuários, ou seja, é nele que serão</w:t>
      </w:r>
      <w:r>
        <w:rPr>
          <w:rFonts w:ascii="Arial" w:hAnsi="Arial" w:cs="Arial"/>
          <w:sz w:val="24"/>
          <w:szCs w:val="24"/>
        </w:rPr>
        <w:t xml:space="preserve"> </w:t>
      </w:r>
      <w:r w:rsidRPr="00DA3D46">
        <w:rPr>
          <w:rFonts w:ascii="Arial" w:hAnsi="Arial" w:cs="Arial"/>
          <w:sz w:val="24"/>
          <w:szCs w:val="24"/>
        </w:rPr>
        <w:t>instalados e</w:t>
      </w:r>
      <w:r w:rsidRPr="00DA3D46">
        <w:rPr>
          <w:rFonts w:ascii="Arial" w:hAnsi="Arial" w:cs="Arial"/>
          <w:sz w:val="24"/>
          <w:szCs w:val="24"/>
        </w:rPr>
        <w:t xml:space="preserve"> </w:t>
      </w:r>
      <w:r w:rsidRPr="00DA3D46">
        <w:rPr>
          <w:rFonts w:ascii="Arial" w:hAnsi="Arial" w:cs="Arial"/>
          <w:sz w:val="24"/>
          <w:szCs w:val="24"/>
        </w:rPr>
        <w:t>conectados os equipamentos que atendem aos usuários.</w:t>
      </w:r>
    </w:p>
    <w:p w14:paraId="050767A8" w14:textId="206CD8AE" w:rsidR="00DA3D46" w:rsidRDefault="00DA3D46" w:rsidP="00DA3D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A3D46">
        <w:rPr>
          <w:rFonts w:ascii="Arial" w:hAnsi="Arial" w:cs="Arial"/>
          <w:sz w:val="24"/>
          <w:szCs w:val="24"/>
          <w:highlight w:val="yellow"/>
        </w:rPr>
        <w:t>A ANSI/EIA/TIA 569 B.2 e a BR 14.565:2007 recomendam que cada área de</w:t>
      </w:r>
      <w:r w:rsidRPr="00DA3D46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A3D46">
        <w:rPr>
          <w:rFonts w:ascii="Arial" w:hAnsi="Arial" w:cs="Arial"/>
          <w:sz w:val="24"/>
          <w:szCs w:val="24"/>
          <w:highlight w:val="yellow"/>
        </w:rPr>
        <w:t>trabalho possua 10</w:t>
      </w:r>
      <w:r w:rsidRPr="00DA3D46">
        <w:rPr>
          <w:rFonts w:ascii="Arial" w:hAnsi="Arial" w:cs="Arial"/>
          <w:sz w:val="24"/>
          <w:szCs w:val="24"/>
          <w:highlight w:val="yellow"/>
        </w:rPr>
        <w:t xml:space="preserve"> metros quadrados</w:t>
      </w:r>
      <w:r w:rsidRPr="00DA3D46">
        <w:rPr>
          <w:rFonts w:ascii="Arial" w:hAnsi="Arial" w:cs="Arial"/>
          <w:sz w:val="24"/>
          <w:szCs w:val="24"/>
          <w:highlight w:val="yellow"/>
        </w:rPr>
        <w:t xml:space="preserve"> de área e um mínimo de 2 tomadas de </w:t>
      </w:r>
      <w:proofErr w:type="spellStart"/>
      <w:proofErr w:type="gramStart"/>
      <w:r w:rsidRPr="00DA3D46">
        <w:rPr>
          <w:rFonts w:ascii="Arial" w:hAnsi="Arial" w:cs="Arial"/>
          <w:sz w:val="24"/>
          <w:szCs w:val="24"/>
          <w:highlight w:val="yellow"/>
        </w:rPr>
        <w:t>telecomunicações</w:t>
      </w:r>
      <w:r w:rsidRPr="00DA3D46">
        <w:rPr>
          <w:rFonts w:ascii="Arial" w:hAnsi="Arial" w:cs="Arial"/>
          <w:sz w:val="24"/>
          <w:szCs w:val="24"/>
        </w:rPr>
        <w:t>,sendo</w:t>
      </w:r>
      <w:proofErr w:type="spellEnd"/>
      <w:proofErr w:type="gramEnd"/>
      <w:r w:rsidRPr="00DA3D46">
        <w:rPr>
          <w:rFonts w:ascii="Arial" w:hAnsi="Arial" w:cs="Arial"/>
          <w:sz w:val="24"/>
          <w:szCs w:val="24"/>
        </w:rPr>
        <w:t xml:space="preserve"> que uma delas deverá ser atendida por cabo UTP ou F/UTP </w:t>
      </w:r>
      <w:proofErr w:type="spellStart"/>
      <w:r w:rsidRPr="00DA3D46">
        <w:rPr>
          <w:rFonts w:ascii="Arial" w:hAnsi="Arial" w:cs="Arial"/>
          <w:sz w:val="24"/>
          <w:szCs w:val="24"/>
        </w:rPr>
        <w:t>Cat</w:t>
      </w:r>
      <w:proofErr w:type="spellEnd"/>
      <w:r w:rsidRPr="00DA3D46">
        <w:rPr>
          <w:rFonts w:ascii="Arial" w:hAnsi="Arial" w:cs="Arial"/>
          <w:sz w:val="24"/>
          <w:szCs w:val="24"/>
        </w:rPr>
        <w:t xml:space="preserve"> 5e ou superior, e a outra, por cabos UTP, F/UTP. As normas também recomendam utilizar</w:t>
      </w:r>
      <w:r w:rsidRPr="00DA3D46">
        <w:rPr>
          <w:rFonts w:ascii="Arial" w:hAnsi="Arial" w:cs="Arial"/>
          <w:sz w:val="24"/>
          <w:szCs w:val="24"/>
        </w:rPr>
        <w:t xml:space="preserve"> </w:t>
      </w:r>
      <w:r w:rsidRPr="00DA3D46">
        <w:rPr>
          <w:rFonts w:ascii="Arial" w:hAnsi="Arial" w:cs="Arial"/>
          <w:sz w:val="24"/>
          <w:szCs w:val="24"/>
        </w:rPr>
        <w:t xml:space="preserve">fibra ótica </w:t>
      </w:r>
      <w:proofErr w:type="spellStart"/>
      <w:r w:rsidRPr="00DA3D46">
        <w:rPr>
          <w:rFonts w:ascii="Arial" w:hAnsi="Arial" w:cs="Arial"/>
          <w:sz w:val="24"/>
          <w:szCs w:val="24"/>
        </w:rPr>
        <w:t>monomodo</w:t>
      </w:r>
      <w:proofErr w:type="spellEnd"/>
      <w:r w:rsidRPr="00DA3D46">
        <w:rPr>
          <w:rFonts w:ascii="Arial" w:hAnsi="Arial" w:cs="Arial"/>
          <w:sz w:val="24"/>
          <w:szCs w:val="24"/>
        </w:rPr>
        <w:t xml:space="preserve"> ou multímodo de 50/125um ou 65/125um, terminando</w:t>
      </w:r>
      <w:r w:rsidRPr="00DA3D46">
        <w:rPr>
          <w:rFonts w:ascii="Arial" w:hAnsi="Arial" w:cs="Arial"/>
          <w:sz w:val="24"/>
          <w:szCs w:val="24"/>
        </w:rPr>
        <w:t xml:space="preserve"> </w:t>
      </w:r>
      <w:r w:rsidRPr="00DA3D46">
        <w:rPr>
          <w:rFonts w:ascii="Arial" w:hAnsi="Arial" w:cs="Arial"/>
          <w:sz w:val="24"/>
          <w:szCs w:val="24"/>
        </w:rPr>
        <w:t>em conectores RJ45 ou conectores para cabos ópticos ST, SC ou LC Duplex.</w:t>
      </w:r>
    </w:p>
    <w:p w14:paraId="3FA168B5" w14:textId="77777777" w:rsidR="003E3FEF" w:rsidRDefault="003E3FEF" w:rsidP="00E83F17">
      <w:pPr>
        <w:ind w:firstLine="708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213E1D94" w14:textId="0E1C623D" w:rsidR="003E3FEF" w:rsidRPr="003E3FEF" w:rsidRDefault="003E3FEF" w:rsidP="003E3FE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3FEF">
        <w:rPr>
          <w:rFonts w:ascii="Arial" w:hAnsi="Arial" w:cs="Arial"/>
          <w:b/>
          <w:bCs/>
          <w:sz w:val="24"/>
          <w:szCs w:val="24"/>
        </w:rPr>
        <w:t>CABEAMENTO HORIZONTAL</w:t>
      </w:r>
    </w:p>
    <w:p w14:paraId="0AC15B76" w14:textId="3C87A04F" w:rsidR="00E83F17" w:rsidRDefault="00E83F17" w:rsidP="00E83F1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83F17">
        <w:rPr>
          <w:rFonts w:ascii="Arial" w:hAnsi="Arial" w:cs="Arial"/>
          <w:sz w:val="24"/>
          <w:szCs w:val="24"/>
          <w:highlight w:val="yellow"/>
        </w:rPr>
        <w:t>O cabeamento horizontal possui um</w:t>
      </w:r>
      <w:r w:rsidRPr="00E83F17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E83F17">
        <w:rPr>
          <w:rFonts w:ascii="Arial" w:hAnsi="Arial" w:cs="Arial"/>
          <w:sz w:val="24"/>
          <w:szCs w:val="24"/>
          <w:highlight w:val="yellow"/>
        </w:rPr>
        <w:t>comprimento final de 100 metros, sendo 90 metros de cabo UTP rígido e mais 1</w:t>
      </w:r>
      <w:r w:rsidRPr="00E83F17">
        <w:rPr>
          <w:rFonts w:ascii="Arial" w:hAnsi="Arial" w:cs="Arial"/>
          <w:sz w:val="24"/>
          <w:szCs w:val="24"/>
          <w:highlight w:val="yellow"/>
        </w:rPr>
        <w:t xml:space="preserve">0 </w:t>
      </w:r>
      <w:r w:rsidRPr="00E83F17">
        <w:rPr>
          <w:rFonts w:ascii="Arial" w:hAnsi="Arial" w:cs="Arial"/>
          <w:sz w:val="24"/>
          <w:szCs w:val="24"/>
          <w:highlight w:val="yellow"/>
        </w:rPr>
        <w:t xml:space="preserve">metros de cabo UTP </w:t>
      </w:r>
      <w:r w:rsidRPr="00E83F17">
        <w:rPr>
          <w:rFonts w:ascii="Arial" w:hAnsi="Arial" w:cs="Arial"/>
          <w:sz w:val="24"/>
          <w:szCs w:val="24"/>
          <w:highlight w:val="yellow"/>
        </w:rPr>
        <w:t>flexível (cabos de manobra).</w:t>
      </w:r>
    </w:p>
    <w:p w14:paraId="3A1DBB42" w14:textId="0069E67D" w:rsidR="00AA55A1" w:rsidRDefault="00AA55A1" w:rsidP="00AA55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A55A1">
        <w:rPr>
          <w:rFonts w:ascii="Arial" w:hAnsi="Arial" w:cs="Arial"/>
          <w:b/>
          <w:bCs/>
          <w:sz w:val="24"/>
          <w:szCs w:val="24"/>
        </w:rPr>
        <w:t>SALA DE TELECOMUNICAÇÕES</w:t>
      </w:r>
    </w:p>
    <w:p w14:paraId="678E50D1" w14:textId="77777777" w:rsidR="00AA55A1" w:rsidRPr="00D87821" w:rsidRDefault="00AA55A1" w:rsidP="00D8782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D87821">
        <w:rPr>
          <w:rFonts w:ascii="Arial" w:hAnsi="Arial" w:cs="Arial"/>
          <w:sz w:val="24"/>
          <w:szCs w:val="24"/>
        </w:rPr>
        <w:t>A sala de telecomunicação é um espaço estratégico dentro das edificações,</w:t>
      </w:r>
    </w:p>
    <w:p w14:paraId="0A6C02AB" w14:textId="7D5E6C1C" w:rsidR="00AA55A1" w:rsidRPr="00D87821" w:rsidRDefault="00AA55A1" w:rsidP="00AA55A1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7821">
        <w:rPr>
          <w:rFonts w:ascii="Arial" w:hAnsi="Arial" w:cs="Arial"/>
          <w:sz w:val="24"/>
          <w:szCs w:val="24"/>
        </w:rPr>
        <w:t>que serve para a interconexão dos cabeamentos horizontal e vertical (Backbone</w:t>
      </w:r>
      <w:r w:rsidRPr="00D87821">
        <w:rPr>
          <w:rFonts w:ascii="Arial" w:hAnsi="Arial" w:cs="Arial"/>
          <w:sz w:val="24"/>
          <w:szCs w:val="24"/>
        </w:rPr>
        <w:t>). Neste</w:t>
      </w:r>
      <w:r w:rsidRPr="00D87821">
        <w:rPr>
          <w:rFonts w:ascii="Arial" w:hAnsi="Arial" w:cs="Arial"/>
          <w:sz w:val="24"/>
          <w:szCs w:val="24"/>
        </w:rPr>
        <w:t xml:space="preserve"> local, é realizado todo o gerenciamento de conexões cruzadas da instalação.</w:t>
      </w:r>
    </w:p>
    <w:p w14:paraId="6CAEFD8F" w14:textId="77777777" w:rsidR="00AA55A1" w:rsidRPr="00D87821" w:rsidRDefault="00AA55A1" w:rsidP="00D87821">
      <w:pPr>
        <w:spacing w:after="0"/>
        <w:ind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D87821">
        <w:rPr>
          <w:rFonts w:ascii="Arial" w:hAnsi="Arial" w:cs="Arial"/>
          <w:sz w:val="24"/>
          <w:szCs w:val="24"/>
          <w:highlight w:val="yellow"/>
        </w:rPr>
        <w:t>Os padrões da norma requerem no mínimo uma sala de telecomunicações</w:t>
      </w:r>
    </w:p>
    <w:p w14:paraId="16E2EEA5" w14:textId="3E332D06" w:rsidR="00AA55A1" w:rsidRPr="00D87821" w:rsidRDefault="00AA55A1" w:rsidP="00AA55A1">
      <w:pPr>
        <w:spacing w:after="0"/>
        <w:jc w:val="both"/>
        <w:rPr>
          <w:rFonts w:ascii="Arial" w:hAnsi="Arial" w:cs="Arial"/>
          <w:sz w:val="24"/>
          <w:szCs w:val="24"/>
        </w:rPr>
      </w:pPr>
      <w:r w:rsidRPr="00D87821">
        <w:rPr>
          <w:rFonts w:ascii="Arial" w:hAnsi="Arial" w:cs="Arial"/>
          <w:sz w:val="24"/>
          <w:szCs w:val="24"/>
          <w:highlight w:val="yellow"/>
        </w:rPr>
        <w:t>em cada pavimento da edificação, sendo que quando a área útil for maior que</w:t>
      </w:r>
      <w:r w:rsidRPr="00D8782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87821">
        <w:rPr>
          <w:rFonts w:ascii="Arial" w:hAnsi="Arial" w:cs="Arial"/>
          <w:sz w:val="24"/>
          <w:szCs w:val="24"/>
          <w:highlight w:val="yellow"/>
        </w:rPr>
        <w:t>1.000</w:t>
      </w:r>
      <w:r w:rsidRPr="00D87821">
        <w:rPr>
          <w:rFonts w:ascii="Arial" w:hAnsi="Arial" w:cs="Arial"/>
          <w:sz w:val="24"/>
          <w:szCs w:val="24"/>
          <w:highlight w:val="yellow"/>
        </w:rPr>
        <w:t xml:space="preserve"> metros quadrados</w:t>
      </w:r>
      <w:r w:rsidRPr="00D87821">
        <w:rPr>
          <w:rFonts w:ascii="Arial" w:hAnsi="Arial" w:cs="Arial"/>
          <w:sz w:val="24"/>
          <w:szCs w:val="24"/>
          <w:highlight w:val="yellow"/>
        </w:rPr>
        <w:t xml:space="preserve"> ou o comprimento do cabo de distribuição horizontal até a </w:t>
      </w:r>
      <w:proofErr w:type="spellStart"/>
      <w:r w:rsidRPr="00D87821">
        <w:rPr>
          <w:rFonts w:ascii="Arial" w:hAnsi="Arial" w:cs="Arial"/>
          <w:sz w:val="24"/>
          <w:szCs w:val="24"/>
          <w:highlight w:val="yellow"/>
        </w:rPr>
        <w:t>W</w:t>
      </w:r>
      <w:r w:rsidRPr="00D87821">
        <w:rPr>
          <w:rFonts w:ascii="Arial" w:hAnsi="Arial" w:cs="Arial"/>
          <w:sz w:val="24"/>
          <w:szCs w:val="24"/>
          <w:highlight w:val="yellow"/>
        </w:rPr>
        <w:t>ork</w:t>
      </w:r>
      <w:proofErr w:type="spellEnd"/>
      <w:r w:rsidRPr="00D87821">
        <w:rPr>
          <w:rFonts w:ascii="Arial" w:hAnsi="Arial" w:cs="Arial"/>
          <w:sz w:val="24"/>
          <w:szCs w:val="24"/>
          <w:highlight w:val="yellow"/>
        </w:rPr>
        <w:t xml:space="preserve"> Area</w:t>
      </w:r>
      <w:r w:rsidRPr="00D87821">
        <w:rPr>
          <w:rFonts w:ascii="Arial" w:hAnsi="Arial" w:cs="Arial"/>
          <w:sz w:val="24"/>
          <w:szCs w:val="24"/>
          <w:highlight w:val="yellow"/>
        </w:rPr>
        <w:t xml:space="preserve"> for maior</w:t>
      </w:r>
      <w:r w:rsidRPr="00D87821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D87821">
        <w:rPr>
          <w:rFonts w:ascii="Arial" w:hAnsi="Arial" w:cs="Arial"/>
          <w:sz w:val="24"/>
          <w:szCs w:val="24"/>
          <w:highlight w:val="yellow"/>
        </w:rPr>
        <w:t>que 90m, deve-se providenciar um ponto de consolidação, um armário, ou mesmo uma sala de telecomunicação adicional.</w:t>
      </w:r>
    </w:p>
    <w:p w14:paraId="79BBEC79" w14:textId="5BF5ACF2" w:rsidR="00AA55A1" w:rsidRPr="00D87821" w:rsidRDefault="00AA55A1" w:rsidP="00D87821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D87821">
        <w:rPr>
          <w:rFonts w:ascii="Arial" w:hAnsi="Arial" w:cs="Arial"/>
          <w:sz w:val="24"/>
          <w:szCs w:val="24"/>
        </w:rPr>
        <w:t>Esse espaço é dimensionado em virtude da área útil do andar a que serve. A</w:t>
      </w:r>
      <w:r w:rsidRPr="00D87821">
        <w:rPr>
          <w:rFonts w:ascii="Arial" w:hAnsi="Arial" w:cs="Arial"/>
          <w:sz w:val="24"/>
          <w:szCs w:val="24"/>
        </w:rPr>
        <w:t xml:space="preserve"> </w:t>
      </w:r>
      <w:r w:rsidRPr="00D87821">
        <w:rPr>
          <w:rFonts w:ascii="Arial" w:hAnsi="Arial" w:cs="Arial"/>
          <w:sz w:val="24"/>
          <w:szCs w:val="24"/>
        </w:rPr>
        <w:t>norma EIA/TIA 569A recomenda dimensões para o armário ou sala de telecomunicação baseadas em uma estação de trabalho a cada 10</w:t>
      </w:r>
      <w:r w:rsidRPr="00D87821">
        <w:rPr>
          <w:rFonts w:ascii="Arial" w:hAnsi="Arial" w:cs="Arial"/>
          <w:sz w:val="24"/>
          <w:szCs w:val="24"/>
        </w:rPr>
        <w:t xml:space="preserve"> metros quadrado</w:t>
      </w:r>
      <w:r w:rsidRPr="00D87821">
        <w:rPr>
          <w:rFonts w:ascii="Arial" w:hAnsi="Arial" w:cs="Arial"/>
          <w:sz w:val="24"/>
          <w:szCs w:val="24"/>
        </w:rPr>
        <w:t>, como mostra a tabela</w:t>
      </w:r>
      <w:r w:rsidR="00D87821" w:rsidRPr="00D87821">
        <w:rPr>
          <w:rFonts w:ascii="Arial" w:hAnsi="Arial" w:cs="Arial"/>
          <w:sz w:val="24"/>
          <w:szCs w:val="24"/>
        </w:rPr>
        <w:t xml:space="preserve"> </w:t>
      </w:r>
      <w:r w:rsidRPr="00D87821">
        <w:rPr>
          <w:rFonts w:ascii="Arial" w:hAnsi="Arial" w:cs="Arial"/>
          <w:sz w:val="24"/>
          <w:szCs w:val="24"/>
        </w:rPr>
        <w:t>a seguir.</w:t>
      </w:r>
    </w:p>
    <w:p w14:paraId="7AF89D32" w14:textId="2EB38CD6" w:rsidR="00D87821" w:rsidRDefault="00D87821" w:rsidP="00AA55A1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92EC961" w14:textId="055DDB7F" w:rsidR="00D87821" w:rsidRDefault="00D87821" w:rsidP="00D8782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8782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2177623" wp14:editId="3A2A5724">
            <wp:extent cx="3683000" cy="2095500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B53" w14:textId="0F82D518" w:rsidR="00D87821" w:rsidRDefault="00D87821" w:rsidP="00D8782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35A99A" w14:textId="18AC6509" w:rsidR="00D87821" w:rsidRDefault="00D87821" w:rsidP="00D8782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SALA DE EQUIPAMENTOS</w:t>
      </w:r>
    </w:p>
    <w:p w14:paraId="28ACBC19" w14:textId="77777777" w:rsidR="00D87821" w:rsidRPr="00AA55A1" w:rsidRDefault="00D87821" w:rsidP="00D8782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015496" w14:textId="29B1A90F" w:rsidR="00D87821" w:rsidRPr="00D87821" w:rsidRDefault="00D87821" w:rsidP="00D878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87821">
        <w:rPr>
          <w:rFonts w:ascii="Arial" w:hAnsi="Arial" w:cs="Arial"/>
          <w:sz w:val="24"/>
          <w:szCs w:val="24"/>
        </w:rPr>
        <w:t>A sala de equipamentos (</w:t>
      </w:r>
      <w:proofErr w:type="spellStart"/>
      <w:r w:rsidRPr="00D87821">
        <w:rPr>
          <w:rFonts w:ascii="Arial" w:hAnsi="Arial" w:cs="Arial"/>
          <w:sz w:val="24"/>
          <w:szCs w:val="24"/>
        </w:rPr>
        <w:t>equipment</w:t>
      </w:r>
      <w:proofErr w:type="spellEnd"/>
      <w:r w:rsidRPr="00D878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7821">
        <w:rPr>
          <w:rFonts w:ascii="Arial" w:hAnsi="Arial" w:cs="Arial"/>
          <w:sz w:val="24"/>
          <w:szCs w:val="24"/>
        </w:rPr>
        <w:t>room</w:t>
      </w:r>
      <w:proofErr w:type="spellEnd"/>
      <w:r w:rsidRPr="00D87821">
        <w:rPr>
          <w:rFonts w:ascii="Arial" w:hAnsi="Arial" w:cs="Arial"/>
          <w:sz w:val="24"/>
          <w:szCs w:val="24"/>
        </w:rPr>
        <w:t xml:space="preserve">) é o espaço que contém grande parte dos equipamentos para prover os serviços de telecomunicação da </w:t>
      </w:r>
      <w:proofErr w:type="spellStart"/>
      <w:proofErr w:type="gramStart"/>
      <w:r w:rsidRPr="00D87821">
        <w:rPr>
          <w:rFonts w:ascii="Arial" w:hAnsi="Arial" w:cs="Arial"/>
          <w:sz w:val="24"/>
          <w:szCs w:val="24"/>
        </w:rPr>
        <w:t>edificação.É</w:t>
      </w:r>
      <w:proofErr w:type="spellEnd"/>
      <w:proofErr w:type="gramEnd"/>
      <w:r w:rsidRPr="00D87821">
        <w:rPr>
          <w:rFonts w:ascii="Arial" w:hAnsi="Arial" w:cs="Arial"/>
          <w:sz w:val="24"/>
          <w:szCs w:val="24"/>
        </w:rPr>
        <w:t xml:space="preserve"> o ponto inicial do sistema de Backbone. É nesta sala que se encontram os dispositivos de terminação de conexões (patch </w:t>
      </w:r>
      <w:proofErr w:type="spellStart"/>
      <w:r w:rsidRPr="00D87821">
        <w:rPr>
          <w:rFonts w:ascii="Arial" w:hAnsi="Arial" w:cs="Arial"/>
          <w:sz w:val="24"/>
          <w:szCs w:val="24"/>
        </w:rPr>
        <w:t>panels</w:t>
      </w:r>
      <w:proofErr w:type="spellEnd"/>
      <w:r w:rsidRPr="00D87821">
        <w:rPr>
          <w:rFonts w:ascii="Arial" w:hAnsi="Arial" w:cs="Arial"/>
          <w:sz w:val="24"/>
          <w:szCs w:val="24"/>
        </w:rPr>
        <w:t>, blocos IDC, entre outros</w:t>
      </w:r>
      <w:proofErr w:type="gramStart"/>
      <w:r w:rsidRPr="00D87821">
        <w:rPr>
          <w:rFonts w:ascii="Arial" w:hAnsi="Arial" w:cs="Arial"/>
          <w:sz w:val="24"/>
          <w:szCs w:val="24"/>
        </w:rPr>
        <w:t>),assim</w:t>
      </w:r>
      <w:proofErr w:type="gramEnd"/>
      <w:r w:rsidRPr="00D87821">
        <w:rPr>
          <w:rFonts w:ascii="Arial" w:hAnsi="Arial" w:cs="Arial"/>
          <w:sz w:val="24"/>
          <w:szCs w:val="24"/>
        </w:rPr>
        <w:t xml:space="preserve"> como os servidores da rede, as centrais PABX, os roteadores, os switches, o</w:t>
      </w:r>
      <w:r>
        <w:rPr>
          <w:rFonts w:ascii="Arial" w:hAnsi="Arial" w:cs="Arial"/>
          <w:sz w:val="24"/>
          <w:szCs w:val="24"/>
        </w:rPr>
        <w:t xml:space="preserve"> </w:t>
      </w:r>
      <w:r w:rsidRPr="00D87821">
        <w:rPr>
          <w:rFonts w:ascii="Arial" w:hAnsi="Arial" w:cs="Arial"/>
          <w:sz w:val="24"/>
          <w:szCs w:val="24"/>
        </w:rPr>
        <w:t>modem, as centrais de monitoramento e alarme, os sistemas CFTV, entre outros.</w:t>
      </w:r>
    </w:p>
    <w:p w14:paraId="17B89D07" w14:textId="64DCE84D" w:rsidR="00E83F17" w:rsidRDefault="00D87821" w:rsidP="00D878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87821">
        <w:rPr>
          <w:rFonts w:ascii="Arial" w:hAnsi="Arial" w:cs="Arial"/>
          <w:sz w:val="24"/>
          <w:szCs w:val="24"/>
        </w:rPr>
        <w:lastRenderedPageBreak/>
        <w:t>Entretanto, vale destacar que independente das dimensões das instalações do</w:t>
      </w:r>
      <w:r>
        <w:rPr>
          <w:rFonts w:ascii="Arial" w:hAnsi="Arial" w:cs="Arial"/>
          <w:sz w:val="24"/>
          <w:szCs w:val="24"/>
        </w:rPr>
        <w:t xml:space="preserve"> </w:t>
      </w:r>
      <w:r w:rsidRPr="00D87821">
        <w:rPr>
          <w:rFonts w:ascii="Arial" w:hAnsi="Arial" w:cs="Arial"/>
          <w:sz w:val="24"/>
          <w:szCs w:val="24"/>
        </w:rPr>
        <w:t xml:space="preserve">edifício, </w:t>
      </w:r>
      <w:r w:rsidRPr="00D87821">
        <w:rPr>
          <w:rFonts w:ascii="Arial" w:hAnsi="Arial" w:cs="Arial"/>
          <w:sz w:val="24"/>
          <w:szCs w:val="24"/>
          <w:highlight w:val="yellow"/>
        </w:rPr>
        <w:t>a área mínima dessa sala não poderá ser inferior a 14</w:t>
      </w:r>
      <w:r w:rsidRPr="00D87821">
        <w:rPr>
          <w:rFonts w:ascii="Arial" w:hAnsi="Arial" w:cs="Arial"/>
          <w:sz w:val="24"/>
          <w:szCs w:val="24"/>
          <w:highlight w:val="yellow"/>
        </w:rPr>
        <w:t xml:space="preserve"> metros quadrados</w:t>
      </w:r>
      <w:r w:rsidRPr="00D87821">
        <w:rPr>
          <w:rFonts w:ascii="Arial" w:hAnsi="Arial" w:cs="Arial"/>
          <w:sz w:val="24"/>
          <w:szCs w:val="24"/>
          <w:highlight w:val="yellow"/>
        </w:rPr>
        <w:t>, conforme apresenta a tabela a seguir.</w:t>
      </w:r>
    </w:p>
    <w:p w14:paraId="09C8C37E" w14:textId="1ADEA726" w:rsidR="00D87821" w:rsidRPr="00DA3D46" w:rsidRDefault="00D87821" w:rsidP="00D878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87821">
        <w:rPr>
          <w:rFonts w:ascii="Arial" w:hAnsi="Arial" w:cs="Arial"/>
          <w:sz w:val="24"/>
          <w:szCs w:val="24"/>
        </w:rPr>
        <w:drawing>
          <wp:inline distT="0" distB="0" distL="0" distR="0" wp14:anchorId="6ABF2FE6" wp14:editId="00009733">
            <wp:extent cx="5400040" cy="2119630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21" w:rsidRPr="00DA3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68E0"/>
    <w:multiLevelType w:val="hybridMultilevel"/>
    <w:tmpl w:val="5060F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2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46"/>
    <w:rsid w:val="001E63C8"/>
    <w:rsid w:val="003E3FEF"/>
    <w:rsid w:val="00407896"/>
    <w:rsid w:val="00941867"/>
    <w:rsid w:val="00A12A79"/>
    <w:rsid w:val="00AA55A1"/>
    <w:rsid w:val="00BB6A19"/>
    <w:rsid w:val="00D11E8C"/>
    <w:rsid w:val="00D87821"/>
    <w:rsid w:val="00DA3D46"/>
    <w:rsid w:val="00E83F17"/>
    <w:rsid w:val="00F43DDB"/>
    <w:rsid w:val="00F6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EBEF"/>
  <w15:chartTrackingRefBased/>
  <w15:docId w15:val="{0A969D98-89BC-4A35-B943-602A7208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772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2022-12-02T14:52:00Z</dcterms:created>
  <dcterms:modified xsi:type="dcterms:W3CDTF">2022-12-02T18:34:00Z</dcterms:modified>
</cp:coreProperties>
</file>