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3C85" w14:textId="77777777" w:rsidR="00F803A6" w:rsidRDefault="00F803A6" w:rsidP="00F803A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 xml:space="preserve">Escola SENAI “Antônio Souza </w:t>
      </w:r>
      <w:proofErr w:type="spellStart"/>
      <w:r>
        <w:rPr>
          <w:rFonts w:ascii="Tahoma" w:hAnsi="Tahoma" w:cs="Tahoma"/>
        </w:rPr>
        <w:t>Noschese</w:t>
      </w:r>
      <w:proofErr w:type="spellEnd"/>
      <w:r>
        <w:rPr>
          <w:rFonts w:ascii="Tahoma" w:hAnsi="Tahoma" w:cs="Tahoma"/>
        </w:rPr>
        <w:t>”</w:t>
      </w:r>
    </w:p>
    <w:tbl>
      <w:tblPr>
        <w:tblW w:w="9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993"/>
        <w:gridCol w:w="3262"/>
        <w:gridCol w:w="3303"/>
      </w:tblGrid>
      <w:tr w:rsidR="00F803A6" w14:paraId="3D3839DB" w14:textId="77777777" w:rsidTr="009D3F78">
        <w:trPr>
          <w:gridAfter w:val="1"/>
          <w:wAfter w:w="3301" w:type="dxa"/>
        </w:trPr>
        <w:tc>
          <w:tcPr>
            <w:tcW w:w="6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944" w14:textId="72A6B9FE" w:rsidR="00F803A6" w:rsidRDefault="00F803A6" w:rsidP="009D3F78">
            <w:pPr>
              <w:tabs>
                <w:tab w:val="left" w:pos="4545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UC7 – Interconexão de Redes – SA1-ATIV1-ANÁLISE DO PROTOCOLO OSPF</w:t>
            </w:r>
          </w:p>
        </w:tc>
      </w:tr>
      <w:tr w:rsidR="00F803A6" w14:paraId="74095DA4" w14:textId="77777777" w:rsidTr="009D3F7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055B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 EAD2R_T5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55D31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N.º</w:t>
            </w:r>
          </w:p>
        </w:tc>
        <w:tc>
          <w:tcPr>
            <w:tcW w:w="6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5097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NOME DO ALUNO: BRUNO VICTOR DA SILVA VICENTE</w:t>
            </w:r>
          </w:p>
        </w:tc>
      </w:tr>
    </w:tbl>
    <w:p w14:paraId="028C328A" w14:textId="2118370D" w:rsidR="00F803A6" w:rsidRDefault="00F803A6" w:rsidP="00F46752">
      <w:pPr>
        <w:ind w:firstLine="708"/>
        <w:rPr>
          <w:rFonts w:ascii="Arial" w:hAnsi="Arial" w:cs="Arial"/>
          <w:sz w:val="24"/>
          <w:szCs w:val="24"/>
        </w:rPr>
      </w:pPr>
    </w:p>
    <w:p w14:paraId="38827E8A" w14:textId="46E7E72C" w:rsidR="00F803A6" w:rsidRPr="00A03A44" w:rsidRDefault="00A03A44" w:rsidP="00A03A44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03A44">
        <w:rPr>
          <w:rFonts w:ascii="Arial" w:hAnsi="Arial" w:cs="Arial"/>
          <w:b/>
          <w:bCs/>
          <w:sz w:val="24"/>
          <w:szCs w:val="24"/>
          <w:u w:val="single"/>
        </w:rPr>
        <w:t>P</w:t>
      </w:r>
      <w:r>
        <w:rPr>
          <w:rFonts w:ascii="Arial" w:hAnsi="Arial" w:cs="Arial"/>
          <w:b/>
          <w:bCs/>
          <w:sz w:val="24"/>
          <w:szCs w:val="24"/>
          <w:u w:val="single"/>
        </w:rPr>
        <w:t>rotocolo</w:t>
      </w:r>
      <w:r w:rsidRPr="00A03A44">
        <w:rPr>
          <w:rFonts w:ascii="Arial" w:hAnsi="Arial" w:cs="Arial"/>
          <w:b/>
          <w:bCs/>
          <w:sz w:val="24"/>
          <w:szCs w:val="24"/>
          <w:u w:val="single"/>
        </w:rPr>
        <w:t xml:space="preserve"> OSPF</w:t>
      </w:r>
    </w:p>
    <w:p w14:paraId="454DC059" w14:textId="28181C62" w:rsidR="00440EC9" w:rsidRPr="00A03A44" w:rsidRDefault="00440EC9" w:rsidP="00440EC9">
      <w:pPr>
        <w:ind w:firstLine="708"/>
        <w:rPr>
          <w:rFonts w:ascii="Arial" w:hAnsi="Arial" w:cs="Arial"/>
          <w:sz w:val="24"/>
          <w:szCs w:val="24"/>
        </w:rPr>
      </w:pPr>
      <w:r w:rsidRPr="00A03A44">
        <w:rPr>
          <w:rFonts w:ascii="Arial" w:hAnsi="Arial" w:cs="Arial"/>
          <w:color w:val="000000"/>
          <w:sz w:val="24"/>
          <w:szCs w:val="24"/>
        </w:rPr>
        <w:t>OSPF é um protocolo de roteamento feito para redes com protocolo IP</w:t>
      </w:r>
      <w:r w:rsidRPr="00A03A44">
        <w:rPr>
          <w:rFonts w:ascii="Arial" w:hAnsi="Arial" w:cs="Arial"/>
          <w:color w:val="000000"/>
          <w:sz w:val="24"/>
          <w:szCs w:val="24"/>
        </w:rPr>
        <w:t xml:space="preserve">. </w:t>
      </w:r>
      <w:r w:rsidRPr="00A03A44">
        <w:rPr>
          <w:rFonts w:ascii="Arial" w:hAnsi="Arial" w:cs="Arial"/>
          <w:sz w:val="24"/>
          <w:szCs w:val="24"/>
        </w:rPr>
        <w:t>F</w:t>
      </w:r>
      <w:r w:rsidRPr="00A03A44">
        <w:rPr>
          <w:rFonts w:ascii="Arial" w:hAnsi="Arial" w:cs="Arial"/>
          <w:sz w:val="24"/>
          <w:szCs w:val="24"/>
        </w:rPr>
        <w:t xml:space="preserve">oi desenvolvido pelo grupo de trabalho de IGPs (Interior Gateway </w:t>
      </w:r>
      <w:proofErr w:type="spellStart"/>
      <w:r w:rsidRPr="00A03A44">
        <w:rPr>
          <w:rFonts w:ascii="Arial" w:hAnsi="Arial" w:cs="Arial"/>
          <w:sz w:val="24"/>
          <w:szCs w:val="24"/>
        </w:rPr>
        <w:t>Protocol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) da IETF (Internet </w:t>
      </w:r>
      <w:proofErr w:type="spellStart"/>
      <w:r w:rsidRPr="00A03A44">
        <w:rPr>
          <w:rFonts w:ascii="Arial" w:hAnsi="Arial" w:cs="Arial"/>
          <w:sz w:val="24"/>
          <w:szCs w:val="24"/>
        </w:rPr>
        <w:t>Engineering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 Task Force). Este grupo de trabalho foi criado em 1988, para projetar um IGP baseado no algoritmo </w:t>
      </w:r>
      <w:proofErr w:type="spellStart"/>
      <w:r w:rsidRPr="00A03A44">
        <w:rPr>
          <w:rFonts w:ascii="Arial" w:hAnsi="Arial" w:cs="Arial"/>
          <w:i/>
          <w:iCs/>
          <w:sz w:val="24"/>
          <w:szCs w:val="24"/>
        </w:rPr>
        <w:t>Shortest</w:t>
      </w:r>
      <w:proofErr w:type="spellEnd"/>
      <w:r w:rsidRPr="00A03A44">
        <w:rPr>
          <w:rFonts w:ascii="Arial" w:hAnsi="Arial" w:cs="Arial"/>
          <w:i/>
          <w:iCs/>
          <w:sz w:val="24"/>
          <w:szCs w:val="24"/>
        </w:rPr>
        <w:t xml:space="preserve"> Path </w:t>
      </w:r>
      <w:proofErr w:type="spellStart"/>
      <w:r w:rsidRPr="00A03A44">
        <w:rPr>
          <w:rFonts w:ascii="Arial" w:hAnsi="Arial" w:cs="Arial"/>
          <w:i/>
          <w:iCs/>
          <w:sz w:val="24"/>
          <w:szCs w:val="24"/>
        </w:rPr>
        <w:t>First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 (SPF, menor rota primeiro), voltado para uso na Internet. Similar ao Interior Gateway </w:t>
      </w:r>
      <w:proofErr w:type="spellStart"/>
      <w:r w:rsidRPr="00A03A44">
        <w:rPr>
          <w:rFonts w:ascii="Arial" w:hAnsi="Arial" w:cs="Arial"/>
          <w:sz w:val="24"/>
          <w:szCs w:val="24"/>
        </w:rPr>
        <w:t>Routing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A44">
        <w:rPr>
          <w:rFonts w:ascii="Arial" w:hAnsi="Arial" w:cs="Arial"/>
          <w:sz w:val="24"/>
          <w:szCs w:val="24"/>
        </w:rPr>
        <w:t>Protocol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 (IGRP), protocolo proprietário da Cisco, o OSPF foi criado, pois, na metade dos anos 80, o </w:t>
      </w:r>
      <w:proofErr w:type="spellStart"/>
      <w:r w:rsidRPr="00A03A44">
        <w:rPr>
          <w:rFonts w:ascii="Arial" w:hAnsi="Arial" w:cs="Arial"/>
          <w:sz w:val="24"/>
          <w:szCs w:val="24"/>
        </w:rPr>
        <w:t>Routing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A44">
        <w:rPr>
          <w:rFonts w:ascii="Arial" w:hAnsi="Arial" w:cs="Arial"/>
          <w:sz w:val="24"/>
          <w:szCs w:val="24"/>
        </w:rPr>
        <w:t>Information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3A44">
        <w:rPr>
          <w:rFonts w:ascii="Arial" w:hAnsi="Arial" w:cs="Arial"/>
          <w:sz w:val="24"/>
          <w:szCs w:val="24"/>
        </w:rPr>
        <w:t>Protocol</w:t>
      </w:r>
      <w:proofErr w:type="spellEnd"/>
      <w:r w:rsidRPr="00A03A44">
        <w:rPr>
          <w:rFonts w:ascii="Arial" w:hAnsi="Arial" w:cs="Arial"/>
          <w:sz w:val="24"/>
          <w:szCs w:val="24"/>
        </w:rPr>
        <w:t xml:space="preserve"> (RIP) mostrou-se cada vez menos capaz </w:t>
      </w:r>
      <w:r w:rsidRPr="00A03A44">
        <w:rPr>
          <w:rFonts w:ascii="Arial" w:hAnsi="Arial" w:cs="Arial"/>
          <w:sz w:val="24"/>
          <w:szCs w:val="24"/>
        </w:rPr>
        <w:t>de atender</w:t>
      </w:r>
      <w:r w:rsidRPr="00A03A44">
        <w:rPr>
          <w:rFonts w:ascii="Arial" w:hAnsi="Arial" w:cs="Arial"/>
          <w:sz w:val="24"/>
          <w:szCs w:val="24"/>
        </w:rPr>
        <w:t xml:space="preserve"> redes largas e heterogêneas.</w:t>
      </w:r>
    </w:p>
    <w:p w14:paraId="4005A7E1" w14:textId="6A13B703" w:rsidR="00440EC9" w:rsidRPr="00A03A44" w:rsidRDefault="00440EC9" w:rsidP="00440EC9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A03A44">
        <w:rPr>
          <w:rFonts w:ascii="Arial" w:hAnsi="Arial" w:cs="Arial"/>
          <w:color w:val="000000"/>
          <w:sz w:val="24"/>
          <w:szCs w:val="24"/>
        </w:rPr>
        <w:t>Há duas características principais no OSPF. A primeira, é um protocolo aberto, o que significa que suas especificações são de domínio público; suas especificações podem ser encontradas na RFC (</w:t>
      </w:r>
      <w:proofErr w:type="spellStart"/>
      <w:r w:rsidRPr="00A03A44">
        <w:rPr>
          <w:rFonts w:ascii="Arial" w:hAnsi="Arial" w:cs="Arial"/>
          <w:i/>
          <w:iCs/>
          <w:color w:val="000000"/>
          <w:sz w:val="24"/>
          <w:szCs w:val="24"/>
        </w:rPr>
        <w:t>Request</w:t>
      </w:r>
      <w:proofErr w:type="spellEnd"/>
      <w:r w:rsidRPr="00A03A44">
        <w:rPr>
          <w:rFonts w:ascii="Arial" w:hAnsi="Arial" w:cs="Arial"/>
          <w:i/>
          <w:iCs/>
          <w:color w:val="000000"/>
          <w:sz w:val="24"/>
          <w:szCs w:val="24"/>
        </w:rPr>
        <w:t xml:space="preserve"> For </w:t>
      </w:r>
      <w:proofErr w:type="spellStart"/>
      <w:r w:rsidRPr="00A03A44">
        <w:rPr>
          <w:rFonts w:ascii="Arial" w:hAnsi="Arial" w:cs="Arial"/>
          <w:i/>
          <w:iCs/>
          <w:color w:val="000000"/>
          <w:sz w:val="24"/>
          <w:szCs w:val="24"/>
        </w:rPr>
        <w:t>Comments</w:t>
      </w:r>
      <w:proofErr w:type="spellEnd"/>
      <w:r w:rsidRPr="00A03A44">
        <w:rPr>
          <w:rFonts w:ascii="Arial" w:hAnsi="Arial" w:cs="Arial"/>
          <w:color w:val="000000"/>
          <w:sz w:val="24"/>
          <w:szCs w:val="24"/>
        </w:rPr>
        <w:t xml:space="preserve">) número 1247. A segunda, é um protocolo baseado no algoritmo SPF, também chamado de algoritmo de </w:t>
      </w:r>
      <w:proofErr w:type="spellStart"/>
      <w:r w:rsidRPr="00A03A44">
        <w:rPr>
          <w:rFonts w:ascii="Arial" w:hAnsi="Arial" w:cs="Arial"/>
          <w:color w:val="000000"/>
          <w:sz w:val="24"/>
          <w:szCs w:val="24"/>
        </w:rPr>
        <w:t>Dijkstra</w:t>
      </w:r>
      <w:proofErr w:type="spellEnd"/>
      <w:r w:rsidRPr="00A03A44">
        <w:rPr>
          <w:rFonts w:ascii="Arial" w:hAnsi="Arial" w:cs="Arial"/>
          <w:color w:val="000000"/>
          <w:sz w:val="24"/>
          <w:szCs w:val="24"/>
        </w:rPr>
        <w:t>, nome de seu criador.</w:t>
      </w:r>
    </w:p>
    <w:p w14:paraId="1775E0E7" w14:textId="77777777" w:rsidR="00440EC9" w:rsidRPr="00A03A44" w:rsidRDefault="00440EC9" w:rsidP="00440EC9">
      <w:pPr>
        <w:pStyle w:val="NormalWeb"/>
        <w:ind w:firstLine="708"/>
        <w:rPr>
          <w:rFonts w:ascii="Arial" w:hAnsi="Arial" w:cs="Arial"/>
          <w:color w:val="000000"/>
        </w:rPr>
      </w:pPr>
      <w:r w:rsidRPr="00A03A44">
        <w:rPr>
          <w:rFonts w:ascii="Arial" w:hAnsi="Arial" w:cs="Arial"/>
          <w:color w:val="000000"/>
        </w:rPr>
        <w:t>OSPF é um protocolo de roteamento do tipo link-</w:t>
      </w:r>
      <w:proofErr w:type="spellStart"/>
      <w:r w:rsidRPr="00A03A44">
        <w:rPr>
          <w:rFonts w:ascii="Arial" w:hAnsi="Arial" w:cs="Arial"/>
          <w:color w:val="000000"/>
        </w:rPr>
        <w:t>state</w:t>
      </w:r>
      <w:proofErr w:type="spellEnd"/>
      <w:r w:rsidRPr="00A03A44">
        <w:rPr>
          <w:rFonts w:ascii="Arial" w:hAnsi="Arial" w:cs="Arial"/>
          <w:color w:val="000000"/>
        </w:rPr>
        <w:t>, que envia avisos sobre o estado da conexão (link-</w:t>
      </w:r>
      <w:proofErr w:type="spellStart"/>
      <w:r w:rsidRPr="00A03A44">
        <w:rPr>
          <w:rFonts w:ascii="Arial" w:hAnsi="Arial" w:cs="Arial"/>
          <w:color w:val="000000"/>
        </w:rPr>
        <w:t>state</w:t>
      </w:r>
      <w:proofErr w:type="spellEnd"/>
      <w:r w:rsidRPr="00A03A44">
        <w:rPr>
          <w:rFonts w:ascii="Arial" w:hAnsi="Arial" w:cs="Arial"/>
          <w:color w:val="000000"/>
        </w:rPr>
        <w:t xml:space="preserve"> </w:t>
      </w:r>
      <w:proofErr w:type="spellStart"/>
      <w:r w:rsidRPr="00A03A44">
        <w:rPr>
          <w:rFonts w:ascii="Arial" w:hAnsi="Arial" w:cs="Arial"/>
          <w:color w:val="000000"/>
        </w:rPr>
        <w:t>advertisements</w:t>
      </w:r>
      <w:proofErr w:type="spellEnd"/>
      <w:r w:rsidRPr="00A03A44">
        <w:rPr>
          <w:rFonts w:ascii="Arial" w:hAnsi="Arial" w:cs="Arial"/>
          <w:color w:val="000000"/>
        </w:rPr>
        <w:t xml:space="preserve">, LSA) a todos os outros roteadores em uma mesma área hierárquica. Informações sobre interfaces ligadas, métrica usada e outras variáveis são incluídas nas </w:t>
      </w:r>
      <w:proofErr w:type="spellStart"/>
      <w:r w:rsidRPr="00A03A44">
        <w:rPr>
          <w:rFonts w:ascii="Arial" w:hAnsi="Arial" w:cs="Arial"/>
          <w:color w:val="000000"/>
        </w:rPr>
        <w:t>LSAs</w:t>
      </w:r>
      <w:proofErr w:type="spellEnd"/>
      <w:r w:rsidRPr="00A03A44">
        <w:rPr>
          <w:rFonts w:ascii="Arial" w:hAnsi="Arial" w:cs="Arial"/>
          <w:color w:val="000000"/>
        </w:rPr>
        <w:t>.  Ao mesmo tempo em que o roteador OSPF acumula informações sobre o estado do link, ele usa o algoritmo SPF para calcular a menor rota para cada nó.</w:t>
      </w:r>
    </w:p>
    <w:p w14:paraId="1160D844" w14:textId="11B5C55E" w:rsidR="00440EC9" w:rsidRPr="00A03A44" w:rsidRDefault="00440EC9" w:rsidP="00A03A44">
      <w:pPr>
        <w:pStyle w:val="NormalWeb"/>
        <w:ind w:firstLine="708"/>
        <w:rPr>
          <w:rFonts w:ascii="Arial" w:hAnsi="Arial" w:cs="Arial"/>
          <w:color w:val="000000"/>
        </w:rPr>
      </w:pPr>
      <w:r w:rsidRPr="00A03A44">
        <w:rPr>
          <w:rFonts w:ascii="Arial" w:hAnsi="Arial" w:cs="Arial"/>
          <w:color w:val="000000"/>
        </w:rPr>
        <w:t>Por ser um protocolo do tipo link-</w:t>
      </w:r>
      <w:proofErr w:type="spellStart"/>
      <w:r w:rsidRPr="00A03A44">
        <w:rPr>
          <w:rFonts w:ascii="Arial" w:hAnsi="Arial" w:cs="Arial"/>
          <w:color w:val="000000"/>
        </w:rPr>
        <w:t>state</w:t>
      </w:r>
      <w:proofErr w:type="spellEnd"/>
      <w:r w:rsidRPr="00A03A44">
        <w:rPr>
          <w:rFonts w:ascii="Arial" w:hAnsi="Arial" w:cs="Arial"/>
          <w:color w:val="000000"/>
        </w:rPr>
        <w:t>, o OSPF difere-se do RIP e do IGRP, que são protocolos de roteamento baseados em vetores de distância. Os roteadores que trabalham com algoritmos de vetor de distância, a cada atualização, enviam toda ou parte de suas tabelas de roteamento para seus vizinhos.</w:t>
      </w:r>
    </w:p>
    <w:p w14:paraId="0F76B1FC" w14:textId="52285DD9" w:rsidR="00D06A3F" w:rsidRPr="00A03A44" w:rsidRDefault="00D06A3F" w:rsidP="00D06A3F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03A44">
        <w:rPr>
          <w:rFonts w:ascii="Arial" w:hAnsi="Arial" w:cs="Arial"/>
          <w:b/>
          <w:bCs/>
          <w:sz w:val="24"/>
          <w:szCs w:val="24"/>
          <w:u w:val="single"/>
        </w:rPr>
        <w:t>Vantagens do Protocolo OSPF</w:t>
      </w:r>
    </w:p>
    <w:p w14:paraId="42B44DC5" w14:textId="168901D6" w:rsidR="004807C8" w:rsidRPr="00A03A44" w:rsidRDefault="00D06A3F" w:rsidP="00A03A44">
      <w:pPr>
        <w:ind w:firstLine="708"/>
        <w:rPr>
          <w:rFonts w:ascii="Arial" w:hAnsi="Arial" w:cs="Arial"/>
          <w:sz w:val="24"/>
          <w:szCs w:val="24"/>
        </w:rPr>
      </w:pPr>
      <w:r w:rsidRPr="00A03A44">
        <w:rPr>
          <w:rFonts w:ascii="Arial" w:hAnsi="Arial" w:cs="Arial"/>
          <w:color w:val="000000"/>
          <w:sz w:val="24"/>
          <w:szCs w:val="24"/>
        </w:rPr>
        <w:t xml:space="preserve">O protocolo OSPF resolve todas as deficiências encontradas no RIP, sem afetar a conectividade com redes baseadas em RIP. Redes com crescimento acelerado devem ser projetadas adequadamente se desejamos que as funcionalidades do OSPF sejam exploradas em sua totalidade. Devido a sua capacidade de trabalhar com máscaras de rede variáveis, ele também ajuda a reduzir o desperdício de endereços IP, algo importante atualmente. Idealmente, o projeto da rede deveria incluir uma política consistente para distribuir os endereços IP pela organização, que proporcionaria a criação de áreas OSPF e a otimização de endereços. Se corretamente projetada e com </w:t>
      </w:r>
      <w:r w:rsidRPr="00A03A44">
        <w:rPr>
          <w:rFonts w:ascii="Arial" w:hAnsi="Arial" w:cs="Arial"/>
          <w:color w:val="000000"/>
          <w:sz w:val="24"/>
          <w:szCs w:val="24"/>
        </w:rPr>
        <w:lastRenderedPageBreak/>
        <w:t>roteadores sintonizados, o OSPF permite que redes sejam escaladas para topologias muito grandes, mantendo altos níveis de disponibilidade e desempenho.</w:t>
      </w:r>
    </w:p>
    <w:p w14:paraId="32F3203B" w14:textId="4DB8CB24" w:rsidR="004807C8" w:rsidRPr="00A03A44" w:rsidRDefault="004807C8" w:rsidP="004807C8">
      <w:pPr>
        <w:ind w:firstLine="708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03A44">
        <w:rPr>
          <w:rFonts w:ascii="Arial" w:hAnsi="Arial" w:cs="Arial"/>
          <w:b/>
          <w:bCs/>
          <w:sz w:val="24"/>
          <w:szCs w:val="24"/>
          <w:u w:val="single"/>
        </w:rPr>
        <w:t>Desvantagens do Protocolo OSPF</w:t>
      </w:r>
    </w:p>
    <w:p w14:paraId="455605B6" w14:textId="52E75046" w:rsidR="004807C8" w:rsidRPr="00A03A44" w:rsidRDefault="004807C8" w:rsidP="004807C8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A03A44">
        <w:rPr>
          <w:rFonts w:ascii="Arial" w:hAnsi="Arial" w:cs="Arial"/>
          <w:color w:val="000000"/>
          <w:sz w:val="24"/>
          <w:szCs w:val="24"/>
        </w:rPr>
        <w:t xml:space="preserve">OSPF é uma forte alternativa </w:t>
      </w:r>
      <w:r w:rsidR="00D06A3F" w:rsidRPr="00A03A44">
        <w:rPr>
          <w:rFonts w:ascii="Arial" w:hAnsi="Arial" w:cs="Arial"/>
          <w:color w:val="000000"/>
          <w:sz w:val="24"/>
          <w:szCs w:val="24"/>
        </w:rPr>
        <w:t>ao protocolo</w:t>
      </w:r>
      <w:r w:rsidRPr="00A03A44">
        <w:rPr>
          <w:rFonts w:ascii="Arial" w:hAnsi="Arial" w:cs="Arial"/>
          <w:color w:val="000000"/>
          <w:sz w:val="24"/>
          <w:szCs w:val="24"/>
        </w:rPr>
        <w:t xml:space="preserve"> RIP, porém ele demanda mais recursos do roteador e maior planejamento na implementação.</w:t>
      </w:r>
    </w:p>
    <w:p w14:paraId="463F9C88" w14:textId="79E049DD" w:rsidR="004807C8" w:rsidRPr="00A03A44" w:rsidRDefault="004807C8" w:rsidP="004807C8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A03A44">
        <w:rPr>
          <w:rFonts w:ascii="Arial" w:hAnsi="Arial" w:cs="Arial"/>
          <w:color w:val="000000"/>
          <w:sz w:val="24"/>
          <w:szCs w:val="24"/>
        </w:rPr>
        <w:t> Também levam a maior complexidade na configuração e resolução de problemas. Administradores acostumados com a simplicidade do RIP ficam assustados com a quantidade nova de informação requerida para ficar a par de redes OSPF. Também adiciona mais overhead na alocação de memória e utilização da CPU. Alguns dos roteadores que rodam RIP terão que ser atualizados para poder trabalhar com o overhead causado pelo OSPF.</w:t>
      </w:r>
    </w:p>
    <w:p w14:paraId="3B9E5421" w14:textId="440E414B" w:rsidR="00A03A44" w:rsidRPr="00A03A44" w:rsidRDefault="00A03A44" w:rsidP="00A03A44">
      <w:pPr>
        <w:rPr>
          <w:rFonts w:ascii="Arial" w:hAnsi="Arial" w:cs="Arial"/>
          <w:color w:val="000000"/>
          <w:sz w:val="24"/>
          <w:szCs w:val="24"/>
        </w:rPr>
      </w:pPr>
    </w:p>
    <w:p w14:paraId="71EBA2C6" w14:textId="5F633EAD" w:rsidR="00A03A44" w:rsidRPr="00A03A44" w:rsidRDefault="00A03A44" w:rsidP="00A03A44">
      <w:pPr>
        <w:rPr>
          <w:rFonts w:ascii="Arial" w:hAnsi="Arial" w:cs="Arial"/>
          <w:b/>
          <w:bCs/>
          <w:sz w:val="24"/>
          <w:szCs w:val="24"/>
        </w:rPr>
      </w:pPr>
      <w:r w:rsidRPr="00A03A44">
        <w:rPr>
          <w:rFonts w:ascii="Arial" w:hAnsi="Arial" w:cs="Arial"/>
          <w:color w:val="000000"/>
          <w:sz w:val="24"/>
          <w:szCs w:val="24"/>
        </w:rPr>
        <w:t xml:space="preserve">Fonte: </w:t>
      </w:r>
      <w:r w:rsidRPr="00A03A44">
        <w:rPr>
          <w:rFonts w:ascii="Arial" w:hAnsi="Arial" w:cs="Arial"/>
          <w:color w:val="000000"/>
          <w:sz w:val="24"/>
          <w:szCs w:val="24"/>
        </w:rPr>
        <w:t>https://www.gta.ufrj.br/grad/02_2/ospf/conclusao.html</w:t>
      </w:r>
    </w:p>
    <w:sectPr w:rsidR="00A03A44" w:rsidRPr="00A03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2"/>
    <w:rsid w:val="00440EC9"/>
    <w:rsid w:val="004807C8"/>
    <w:rsid w:val="00A03A44"/>
    <w:rsid w:val="00D06A3F"/>
    <w:rsid w:val="00EE5B32"/>
    <w:rsid w:val="00F46752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65C6"/>
  <w15:chartTrackingRefBased/>
  <w15:docId w15:val="{20E3C00B-467C-44FA-9DB8-DFB157A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3A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3A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440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2023-03-12T22:53:00Z</dcterms:created>
  <dcterms:modified xsi:type="dcterms:W3CDTF">2023-03-18T14:08:00Z</dcterms:modified>
</cp:coreProperties>
</file>