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E6B02" w14:textId="77777777" w:rsidR="00B9469C" w:rsidRPr="00B9469C" w:rsidRDefault="00B9469C" w:rsidP="00B9469C">
      <w:pPr>
        <w:jc w:val="center"/>
        <w:rPr>
          <w:rFonts w:cs="Times New Roman"/>
          <w:sz w:val="32"/>
        </w:rPr>
      </w:pPr>
      <w:r w:rsidRPr="00B9469C">
        <w:rPr>
          <w:rFonts w:cs="Times New Roman"/>
          <w:sz w:val="32"/>
        </w:rPr>
        <w:t>SVEUČILIŠTE U RIJECI</w:t>
      </w:r>
    </w:p>
    <w:p w14:paraId="69FC0D35" w14:textId="77777777" w:rsidR="00B9469C" w:rsidRPr="00B9469C" w:rsidRDefault="00B9469C" w:rsidP="00B9469C">
      <w:pPr>
        <w:jc w:val="center"/>
        <w:rPr>
          <w:rFonts w:cs="Times New Roman"/>
          <w:b/>
          <w:sz w:val="32"/>
        </w:rPr>
      </w:pPr>
      <w:r w:rsidRPr="00B9469C">
        <w:rPr>
          <w:rFonts w:cs="Times New Roman"/>
          <w:b/>
          <w:sz w:val="32"/>
        </w:rPr>
        <w:t>TEHNIČKI FAKULTET</w:t>
      </w:r>
    </w:p>
    <w:p w14:paraId="05939029" w14:textId="1DB41AED" w:rsidR="00B9469C" w:rsidRPr="00B9469C" w:rsidRDefault="00A30FF2" w:rsidP="00B9469C">
      <w:pPr>
        <w:jc w:val="center"/>
        <w:rPr>
          <w:rFonts w:cs="Times New Roman"/>
          <w:sz w:val="28"/>
        </w:rPr>
      </w:pPr>
      <w:r>
        <w:rPr>
          <w:rFonts w:cs="Times New Roman"/>
          <w:sz w:val="28"/>
        </w:rPr>
        <w:t>Di</w:t>
      </w:r>
      <w:r w:rsidR="00B9469C" w:rsidRPr="00B9469C">
        <w:rPr>
          <w:rFonts w:cs="Times New Roman"/>
          <w:sz w:val="28"/>
        </w:rPr>
        <w:t xml:space="preserve">plomski sveučilišni studij </w:t>
      </w:r>
      <w:r w:rsidR="00295192">
        <w:rPr>
          <w:rFonts w:cs="Times New Roman"/>
          <w:sz w:val="28"/>
        </w:rPr>
        <w:t>računarstva</w:t>
      </w:r>
    </w:p>
    <w:p w14:paraId="090E2993" w14:textId="77777777" w:rsidR="00B9469C" w:rsidRDefault="00B9469C"/>
    <w:p w14:paraId="7F5D941C" w14:textId="77777777" w:rsidR="00B9469C" w:rsidRDefault="00B9469C"/>
    <w:p w14:paraId="440800B7" w14:textId="77777777" w:rsidR="00B9469C" w:rsidRDefault="00B9469C"/>
    <w:p w14:paraId="021040C7" w14:textId="77777777" w:rsidR="00B9469C" w:rsidRDefault="00B9469C"/>
    <w:p w14:paraId="4491D308" w14:textId="77777777" w:rsidR="00B9469C" w:rsidRDefault="00B9469C"/>
    <w:p w14:paraId="2959B15A" w14:textId="77777777" w:rsidR="00B9469C" w:rsidRDefault="00B9469C"/>
    <w:p w14:paraId="70F59333" w14:textId="77777777" w:rsidR="00B9469C" w:rsidRDefault="00B9469C"/>
    <w:p w14:paraId="181CECA3" w14:textId="77777777" w:rsidR="00B9469C" w:rsidRPr="00B9469C" w:rsidRDefault="00B9469C">
      <w:pPr>
        <w:rPr>
          <w:rFonts w:cs="Times New Roman"/>
          <w:sz w:val="28"/>
        </w:rPr>
      </w:pPr>
    </w:p>
    <w:p w14:paraId="28AEEC47" w14:textId="6019E507" w:rsidR="00B9469C" w:rsidRPr="00B9469C" w:rsidRDefault="00A30FF2" w:rsidP="00B9469C">
      <w:pPr>
        <w:jc w:val="center"/>
        <w:rPr>
          <w:rFonts w:cs="Times New Roman"/>
          <w:sz w:val="28"/>
        </w:rPr>
      </w:pPr>
      <w:r>
        <w:rPr>
          <w:rFonts w:cs="Times New Roman"/>
          <w:sz w:val="28"/>
        </w:rPr>
        <w:t>Diplomski</w:t>
      </w:r>
      <w:r w:rsidR="00B9469C" w:rsidRPr="00B9469C">
        <w:rPr>
          <w:rFonts w:cs="Times New Roman"/>
          <w:sz w:val="28"/>
        </w:rPr>
        <w:t xml:space="preserve"> rad</w:t>
      </w:r>
    </w:p>
    <w:p w14:paraId="0E7A79EC" w14:textId="1D13994E" w:rsidR="00A30FF2" w:rsidRPr="00A30FF2" w:rsidRDefault="00A30FF2" w:rsidP="00B9469C">
      <w:pPr>
        <w:jc w:val="center"/>
        <w:rPr>
          <w:rFonts w:cs="Times New Roman"/>
          <w:b/>
          <w:sz w:val="32"/>
        </w:rPr>
      </w:pPr>
      <w:r w:rsidRPr="00A30FF2">
        <w:rPr>
          <w:rFonts w:cs="Times New Roman"/>
          <w:b/>
          <w:sz w:val="32"/>
        </w:rPr>
        <w:t>ANALIZA SLIČNOSTI PEPTIDA TEMELJENA NA LATENTNOM PROSTORU AUTOENKODERA</w:t>
      </w:r>
    </w:p>
    <w:p w14:paraId="16538A1B" w14:textId="77777777" w:rsidR="00B9469C" w:rsidRPr="00B9469C" w:rsidRDefault="00B9469C" w:rsidP="00B9469C">
      <w:pPr>
        <w:jc w:val="center"/>
        <w:rPr>
          <w:rFonts w:cs="Times New Roman"/>
        </w:rPr>
      </w:pPr>
    </w:p>
    <w:p w14:paraId="1DE5FD3C" w14:textId="77777777" w:rsidR="00B9469C" w:rsidRPr="00B9469C" w:rsidRDefault="00B9469C">
      <w:pPr>
        <w:rPr>
          <w:rFonts w:cs="Times New Roman"/>
        </w:rPr>
      </w:pPr>
    </w:p>
    <w:p w14:paraId="1B30AEF5" w14:textId="77777777" w:rsidR="00B9469C" w:rsidRPr="00B9469C" w:rsidRDefault="00B9469C">
      <w:pPr>
        <w:rPr>
          <w:rFonts w:cs="Times New Roman"/>
        </w:rPr>
      </w:pPr>
    </w:p>
    <w:p w14:paraId="35B49D69" w14:textId="77777777" w:rsidR="00B9469C" w:rsidRPr="00B9469C" w:rsidRDefault="00B9469C">
      <w:pPr>
        <w:rPr>
          <w:rFonts w:cs="Times New Roman"/>
        </w:rPr>
      </w:pPr>
    </w:p>
    <w:p w14:paraId="6D0785A8" w14:textId="77777777" w:rsidR="00B9469C" w:rsidRPr="00B9469C" w:rsidRDefault="00B9469C">
      <w:pPr>
        <w:rPr>
          <w:rFonts w:cs="Times New Roman"/>
        </w:rPr>
      </w:pPr>
    </w:p>
    <w:p w14:paraId="549F66EE" w14:textId="77777777" w:rsidR="00B9469C" w:rsidRPr="00B9469C" w:rsidRDefault="00B9469C">
      <w:pPr>
        <w:rPr>
          <w:rFonts w:cs="Times New Roman"/>
        </w:rPr>
      </w:pPr>
    </w:p>
    <w:p w14:paraId="023C9DB1" w14:textId="77777777" w:rsidR="00B9469C" w:rsidRPr="00B9469C" w:rsidRDefault="00B9469C">
      <w:pPr>
        <w:rPr>
          <w:rFonts w:cs="Times New Roman"/>
        </w:rPr>
      </w:pPr>
    </w:p>
    <w:p w14:paraId="6A7A51FC" w14:textId="77777777" w:rsidR="00B9469C" w:rsidRPr="00B9469C" w:rsidRDefault="00B9469C">
      <w:pPr>
        <w:rPr>
          <w:rFonts w:cs="Times New Roman"/>
        </w:rPr>
      </w:pPr>
    </w:p>
    <w:p w14:paraId="71A823B6" w14:textId="6C0F2E23" w:rsidR="000D2066" w:rsidRDefault="00795DD9" w:rsidP="00E353A4">
      <w:pPr>
        <w:jc w:val="left"/>
        <w:rPr>
          <w:rFonts w:cs="Times New Roman"/>
          <w:sz w:val="28"/>
        </w:rPr>
      </w:pPr>
      <w:r>
        <w:rPr>
          <w:rFonts w:cs="Times New Roman"/>
        </w:rPr>
        <w:br/>
      </w:r>
      <w:r>
        <w:rPr>
          <w:rFonts w:cs="Times New Roman"/>
          <w:sz w:val="28"/>
        </w:rPr>
        <w:br/>
      </w:r>
      <w:r w:rsidR="00B9469C">
        <w:rPr>
          <w:rFonts w:cs="Times New Roman"/>
          <w:sz w:val="28"/>
        </w:rPr>
        <w:t xml:space="preserve">Rijeka, </w:t>
      </w:r>
      <w:r w:rsidR="00A30FF2">
        <w:rPr>
          <w:rFonts w:cs="Times New Roman"/>
          <w:sz w:val="28"/>
        </w:rPr>
        <w:t>rujan 202</w:t>
      </w:r>
      <w:r w:rsidR="00D24E40">
        <w:rPr>
          <w:rFonts w:cs="Times New Roman"/>
          <w:sz w:val="28"/>
        </w:rPr>
        <w:t>3</w:t>
      </w:r>
      <w:r w:rsidR="00A30FF2">
        <w:rPr>
          <w:rFonts w:cs="Times New Roman"/>
          <w:sz w:val="28"/>
        </w:rPr>
        <w:t>.</w:t>
      </w:r>
      <w:r w:rsidR="00B9469C" w:rsidRPr="00B9469C">
        <w:rPr>
          <w:rFonts w:cs="Times New Roman"/>
          <w:sz w:val="28"/>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B9469C" w:rsidRPr="00B9469C">
        <w:rPr>
          <w:rFonts w:cs="Times New Roman"/>
          <w:sz w:val="28"/>
        </w:rPr>
        <w:t xml:space="preserve">  </w:t>
      </w:r>
      <w:r w:rsidR="00E353A4">
        <w:rPr>
          <w:rFonts w:cs="Times New Roman"/>
          <w:sz w:val="28"/>
        </w:rPr>
        <w:t xml:space="preserve">        Bruno </w:t>
      </w:r>
      <w:r w:rsidR="00B9469C">
        <w:rPr>
          <w:rFonts w:cs="Times New Roman"/>
          <w:sz w:val="28"/>
        </w:rPr>
        <w:t xml:space="preserve">Novosel </w:t>
      </w:r>
      <w:r>
        <w:rPr>
          <w:rFonts w:cs="Times New Roman"/>
          <w:sz w:val="28"/>
        </w:rPr>
        <w:br/>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sidR="006C0C7E">
        <w:rPr>
          <w:rFonts w:cs="Times New Roman"/>
        </w:rPr>
        <w:t xml:space="preserve">  </w:t>
      </w:r>
      <w:r>
        <w:rPr>
          <w:rFonts w:cs="Times New Roman"/>
        </w:rPr>
        <w:t xml:space="preserve"> </w:t>
      </w:r>
      <w:r>
        <w:rPr>
          <w:rFonts w:cs="Times New Roman"/>
          <w:sz w:val="28"/>
        </w:rPr>
        <w:t>0069078199</w:t>
      </w:r>
    </w:p>
    <w:p w14:paraId="5A6EF4ED" w14:textId="77777777" w:rsidR="00295192" w:rsidRDefault="00295192" w:rsidP="00795DD9">
      <w:pPr>
        <w:jc w:val="center"/>
        <w:rPr>
          <w:rFonts w:cs="Times New Roman"/>
          <w:sz w:val="32"/>
        </w:rPr>
      </w:pPr>
    </w:p>
    <w:p w14:paraId="6DB71305" w14:textId="77777777" w:rsidR="00795DD9" w:rsidRPr="00B9469C" w:rsidRDefault="00795DD9" w:rsidP="00795DD9">
      <w:pPr>
        <w:jc w:val="center"/>
        <w:rPr>
          <w:rFonts w:cs="Times New Roman"/>
          <w:sz w:val="32"/>
        </w:rPr>
      </w:pPr>
      <w:r w:rsidRPr="00B9469C">
        <w:rPr>
          <w:rFonts w:cs="Times New Roman"/>
          <w:sz w:val="32"/>
        </w:rPr>
        <w:t>SVEUČILIŠTE U RIJECI</w:t>
      </w:r>
    </w:p>
    <w:p w14:paraId="23618860" w14:textId="77777777" w:rsidR="00795DD9" w:rsidRPr="00B9469C" w:rsidRDefault="00795DD9" w:rsidP="00795DD9">
      <w:pPr>
        <w:jc w:val="center"/>
        <w:rPr>
          <w:rFonts w:cs="Times New Roman"/>
          <w:b/>
          <w:sz w:val="32"/>
        </w:rPr>
      </w:pPr>
      <w:r w:rsidRPr="00B9469C">
        <w:rPr>
          <w:rFonts w:cs="Times New Roman"/>
          <w:b/>
          <w:sz w:val="32"/>
        </w:rPr>
        <w:t>TEHNIČKI FAKULTET</w:t>
      </w:r>
    </w:p>
    <w:p w14:paraId="6FB99188" w14:textId="4D7331E8" w:rsidR="00795DD9" w:rsidRPr="00B9469C" w:rsidRDefault="00A30FF2" w:rsidP="00795DD9">
      <w:pPr>
        <w:jc w:val="center"/>
        <w:rPr>
          <w:rFonts w:cs="Times New Roman"/>
          <w:sz w:val="28"/>
        </w:rPr>
      </w:pPr>
      <w:r>
        <w:rPr>
          <w:rFonts w:cs="Times New Roman"/>
          <w:sz w:val="28"/>
        </w:rPr>
        <w:t>D</w:t>
      </w:r>
      <w:r w:rsidR="00795DD9" w:rsidRPr="00B9469C">
        <w:rPr>
          <w:rFonts w:cs="Times New Roman"/>
          <w:sz w:val="28"/>
        </w:rPr>
        <w:t>iplomsk</w:t>
      </w:r>
      <w:r w:rsidR="00295192">
        <w:rPr>
          <w:rFonts w:cs="Times New Roman"/>
          <w:sz w:val="28"/>
        </w:rPr>
        <w:t>i sveučilišni studij računarstva</w:t>
      </w:r>
    </w:p>
    <w:p w14:paraId="3D10F343" w14:textId="77777777" w:rsidR="00795DD9" w:rsidRDefault="00795DD9" w:rsidP="00795DD9"/>
    <w:p w14:paraId="4E5117B2" w14:textId="77777777" w:rsidR="00795DD9" w:rsidRDefault="00795DD9" w:rsidP="00795DD9"/>
    <w:p w14:paraId="1806F703" w14:textId="77777777" w:rsidR="00795DD9" w:rsidRDefault="00795DD9" w:rsidP="00795DD9"/>
    <w:p w14:paraId="5E3EDE6B" w14:textId="77777777" w:rsidR="00795DD9" w:rsidRDefault="00795DD9" w:rsidP="00795DD9"/>
    <w:p w14:paraId="2CE78EC8" w14:textId="77777777" w:rsidR="00795DD9" w:rsidRDefault="00795DD9" w:rsidP="00795DD9"/>
    <w:p w14:paraId="4A5D5550" w14:textId="77777777" w:rsidR="00795DD9" w:rsidRDefault="00795DD9" w:rsidP="00795DD9"/>
    <w:p w14:paraId="799EC2EA" w14:textId="77777777" w:rsidR="00795DD9" w:rsidRDefault="00795DD9" w:rsidP="00795DD9"/>
    <w:p w14:paraId="5AA87794" w14:textId="77777777" w:rsidR="00795DD9" w:rsidRPr="00B9469C" w:rsidRDefault="00795DD9" w:rsidP="00795DD9">
      <w:pPr>
        <w:rPr>
          <w:rFonts w:cs="Times New Roman"/>
          <w:sz w:val="28"/>
        </w:rPr>
      </w:pPr>
    </w:p>
    <w:p w14:paraId="0C004A40" w14:textId="214CCBDD" w:rsidR="00795DD9" w:rsidRPr="00B9469C" w:rsidRDefault="00A30FF2" w:rsidP="00795DD9">
      <w:pPr>
        <w:jc w:val="center"/>
        <w:rPr>
          <w:rFonts w:cs="Times New Roman"/>
          <w:sz w:val="28"/>
        </w:rPr>
      </w:pPr>
      <w:r>
        <w:rPr>
          <w:rFonts w:cs="Times New Roman"/>
          <w:sz w:val="28"/>
        </w:rPr>
        <w:t>Diplomski</w:t>
      </w:r>
      <w:r w:rsidR="00795DD9" w:rsidRPr="00B9469C">
        <w:rPr>
          <w:rFonts w:cs="Times New Roman"/>
          <w:sz w:val="28"/>
        </w:rPr>
        <w:t xml:space="preserve"> rad</w:t>
      </w:r>
    </w:p>
    <w:p w14:paraId="2881ACF4" w14:textId="77777777" w:rsidR="00A30FF2" w:rsidRPr="00A30FF2" w:rsidRDefault="00A30FF2" w:rsidP="00A30FF2">
      <w:pPr>
        <w:jc w:val="center"/>
        <w:rPr>
          <w:rFonts w:cs="Times New Roman"/>
          <w:b/>
          <w:sz w:val="32"/>
        </w:rPr>
      </w:pPr>
      <w:r w:rsidRPr="00A30FF2">
        <w:rPr>
          <w:rFonts w:cs="Times New Roman"/>
          <w:b/>
          <w:sz w:val="32"/>
        </w:rPr>
        <w:t>ANALIZA SLIČNOSTI PEPTIDA TEMELJENA NA LATENTNOM PROSTORU AUTOENKODERA</w:t>
      </w:r>
    </w:p>
    <w:p w14:paraId="1BE8786C" w14:textId="77777777" w:rsidR="00795DD9" w:rsidRPr="00795DD9" w:rsidRDefault="00E353A4" w:rsidP="00795DD9">
      <w:pPr>
        <w:jc w:val="center"/>
        <w:rPr>
          <w:rFonts w:cs="Times New Roman"/>
          <w:sz w:val="28"/>
        </w:rPr>
      </w:pPr>
      <w:r>
        <w:rPr>
          <w:rFonts w:cs="Times New Roman"/>
          <w:sz w:val="28"/>
        </w:rPr>
        <w:t>Mentor: d</w:t>
      </w:r>
      <w:r w:rsidR="00B53188">
        <w:rPr>
          <w:rFonts w:cs="Times New Roman"/>
          <w:sz w:val="28"/>
        </w:rPr>
        <w:t>oc</w:t>
      </w:r>
      <w:r w:rsidR="00795DD9" w:rsidRPr="00795DD9">
        <w:rPr>
          <w:rFonts w:cs="Times New Roman"/>
          <w:sz w:val="28"/>
        </w:rPr>
        <w:t>. dr. sc. Goran Mauša</w:t>
      </w:r>
    </w:p>
    <w:p w14:paraId="40609550" w14:textId="77777777" w:rsidR="00795DD9" w:rsidRPr="00B9469C" w:rsidRDefault="00795DD9" w:rsidP="00795DD9">
      <w:pPr>
        <w:rPr>
          <w:rFonts w:cs="Times New Roman"/>
        </w:rPr>
      </w:pPr>
    </w:p>
    <w:p w14:paraId="544CF2E1" w14:textId="77777777" w:rsidR="00795DD9" w:rsidRPr="00B9469C" w:rsidRDefault="00795DD9" w:rsidP="00795DD9">
      <w:pPr>
        <w:rPr>
          <w:rFonts w:cs="Times New Roman"/>
        </w:rPr>
      </w:pPr>
    </w:p>
    <w:p w14:paraId="270E9342" w14:textId="77777777" w:rsidR="00795DD9" w:rsidRPr="00B9469C" w:rsidRDefault="00795DD9" w:rsidP="00795DD9">
      <w:pPr>
        <w:rPr>
          <w:rFonts w:cs="Times New Roman"/>
        </w:rPr>
      </w:pPr>
    </w:p>
    <w:p w14:paraId="75340591" w14:textId="77777777" w:rsidR="00795DD9" w:rsidRPr="00B9469C" w:rsidRDefault="00795DD9" w:rsidP="00795DD9">
      <w:pPr>
        <w:rPr>
          <w:rFonts w:cs="Times New Roman"/>
        </w:rPr>
      </w:pPr>
    </w:p>
    <w:p w14:paraId="67C68D86" w14:textId="77777777" w:rsidR="00795DD9" w:rsidRPr="00B9469C" w:rsidRDefault="00795DD9" w:rsidP="00795DD9">
      <w:pPr>
        <w:rPr>
          <w:rFonts w:cs="Times New Roman"/>
        </w:rPr>
      </w:pPr>
    </w:p>
    <w:p w14:paraId="473045A4" w14:textId="77777777" w:rsidR="00795DD9" w:rsidRPr="00B9469C" w:rsidRDefault="00795DD9" w:rsidP="00795DD9">
      <w:pPr>
        <w:rPr>
          <w:rFonts w:cs="Times New Roman"/>
        </w:rPr>
      </w:pPr>
    </w:p>
    <w:p w14:paraId="079E0D5A" w14:textId="0AE2C700" w:rsidR="00795DD9" w:rsidRPr="00B9469C" w:rsidRDefault="00795DD9" w:rsidP="00E353A4">
      <w:pPr>
        <w:jc w:val="left"/>
        <w:rPr>
          <w:rFonts w:cs="Times New Roman"/>
        </w:rPr>
      </w:pPr>
      <w:r>
        <w:rPr>
          <w:rFonts w:cs="Times New Roman"/>
          <w:sz w:val="28"/>
        </w:rPr>
        <w:br/>
        <w:t xml:space="preserve">Rijeka, </w:t>
      </w:r>
      <w:r w:rsidR="00D24E40">
        <w:rPr>
          <w:rFonts w:cs="Times New Roman"/>
          <w:sz w:val="28"/>
        </w:rPr>
        <w:t>rujan 2023</w:t>
      </w:r>
      <w:r w:rsidRPr="00B9469C">
        <w:rPr>
          <w:rFonts w:cs="Times New Roman"/>
          <w:sz w:val="28"/>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Pr="00B9469C">
        <w:rPr>
          <w:rFonts w:cs="Times New Roman"/>
          <w:sz w:val="28"/>
        </w:rPr>
        <w:t xml:space="preserve">  </w:t>
      </w:r>
      <w:r>
        <w:rPr>
          <w:rFonts w:cs="Times New Roman"/>
          <w:sz w:val="28"/>
        </w:rPr>
        <w:t xml:space="preserve">    </w:t>
      </w:r>
      <w:r w:rsidR="00E353A4">
        <w:rPr>
          <w:rFonts w:cs="Times New Roman"/>
          <w:sz w:val="28"/>
        </w:rPr>
        <w:t xml:space="preserve">    </w:t>
      </w:r>
      <w:r>
        <w:rPr>
          <w:rFonts w:cs="Times New Roman"/>
          <w:sz w:val="28"/>
        </w:rPr>
        <w:t xml:space="preserve">Bruno Novosel </w:t>
      </w:r>
      <w:r>
        <w:rPr>
          <w:rFonts w:cs="Times New Roman"/>
          <w:sz w:val="28"/>
        </w:rPr>
        <w:br/>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sidR="006C0C7E">
        <w:rPr>
          <w:rFonts w:cs="Times New Roman"/>
        </w:rPr>
        <w:t xml:space="preserve">  </w:t>
      </w:r>
      <w:r>
        <w:rPr>
          <w:rFonts w:cs="Times New Roman"/>
        </w:rPr>
        <w:t xml:space="preserve"> </w:t>
      </w:r>
      <w:r>
        <w:rPr>
          <w:rFonts w:cs="Times New Roman"/>
          <w:sz w:val="28"/>
        </w:rPr>
        <w:t>0069078199</w:t>
      </w:r>
    </w:p>
    <w:p w14:paraId="5572DAB5" w14:textId="77777777" w:rsidR="009E5FC4" w:rsidRDefault="009E5FC4" w:rsidP="00584DCC">
      <w:pPr>
        <w:rPr>
          <w:rFonts w:cs="Times New Roman"/>
        </w:rPr>
      </w:pPr>
      <w:r>
        <w:rPr>
          <w:rFonts w:cs="Times New Roman"/>
        </w:rPr>
        <w:lastRenderedPageBreak/>
        <w:br w:type="page"/>
      </w:r>
    </w:p>
    <w:p w14:paraId="323D479E" w14:textId="77777777" w:rsidR="005E6688" w:rsidRDefault="005E6688">
      <w:pPr>
        <w:jc w:val="left"/>
        <w:rPr>
          <w:rFonts w:cs="Times New Roman"/>
        </w:rPr>
      </w:pPr>
    </w:p>
    <w:p w14:paraId="73F14785" w14:textId="77777777" w:rsidR="005E6688" w:rsidRDefault="005E6688">
      <w:pPr>
        <w:jc w:val="left"/>
        <w:rPr>
          <w:rFonts w:cs="Times New Roman"/>
        </w:rPr>
      </w:pPr>
    </w:p>
    <w:p w14:paraId="0A51B254" w14:textId="77777777" w:rsidR="005E6688" w:rsidRDefault="005E6688">
      <w:pPr>
        <w:jc w:val="left"/>
        <w:rPr>
          <w:rFonts w:cs="Times New Roman"/>
        </w:rPr>
      </w:pPr>
    </w:p>
    <w:p w14:paraId="7B33017A" w14:textId="77777777" w:rsidR="005E6688" w:rsidRPr="005E6688" w:rsidRDefault="005E6688" w:rsidP="005E6688">
      <w:pPr>
        <w:jc w:val="center"/>
        <w:rPr>
          <w:rFonts w:cs="Times New Roman"/>
          <w:sz w:val="32"/>
        </w:rPr>
      </w:pPr>
      <w:r w:rsidRPr="005E6688">
        <w:rPr>
          <w:rFonts w:cs="Times New Roman"/>
          <w:sz w:val="32"/>
        </w:rPr>
        <w:t>IZJAVA</w:t>
      </w:r>
    </w:p>
    <w:p w14:paraId="6ECC91AA" w14:textId="77777777" w:rsidR="005E6688" w:rsidRDefault="005E6688">
      <w:pPr>
        <w:jc w:val="left"/>
        <w:rPr>
          <w:rFonts w:cs="Times New Roman"/>
        </w:rPr>
      </w:pPr>
    </w:p>
    <w:p w14:paraId="38FD19C6" w14:textId="77777777" w:rsidR="005E6688" w:rsidRDefault="005E6688">
      <w:pPr>
        <w:jc w:val="left"/>
        <w:rPr>
          <w:rFonts w:cs="Times New Roman"/>
        </w:rPr>
      </w:pPr>
    </w:p>
    <w:p w14:paraId="60D293E0" w14:textId="77777777" w:rsidR="005E6688" w:rsidRDefault="005E6688">
      <w:pPr>
        <w:jc w:val="left"/>
        <w:rPr>
          <w:rFonts w:cs="Times New Roman"/>
        </w:rPr>
      </w:pPr>
    </w:p>
    <w:p w14:paraId="097FD524" w14:textId="77777777" w:rsidR="005E6688" w:rsidRDefault="005E6688" w:rsidP="00E353A4">
      <w:pPr>
        <w:spacing w:line="360" w:lineRule="auto"/>
        <w:jc w:val="left"/>
        <w:rPr>
          <w:rFonts w:cs="Times New Roman"/>
        </w:rPr>
      </w:pPr>
    </w:p>
    <w:p w14:paraId="0820749D" w14:textId="224EC6C2" w:rsidR="005E6688" w:rsidRDefault="005E6688" w:rsidP="00E353A4">
      <w:pPr>
        <w:spacing w:line="360" w:lineRule="auto"/>
        <w:jc w:val="left"/>
        <w:rPr>
          <w:rFonts w:cs="Times New Roman"/>
        </w:rPr>
      </w:pPr>
      <w:r>
        <w:rPr>
          <w:rFonts w:cs="Times New Roman"/>
        </w:rPr>
        <w:t xml:space="preserve">Izjavljujem da sam ovaj rad izradio samostalno, uz vodstvo i stručnu pomoć mentora doc. </w:t>
      </w:r>
      <w:r w:rsidR="00E353A4">
        <w:rPr>
          <w:rFonts w:cs="Times New Roman"/>
        </w:rPr>
        <w:t>d</w:t>
      </w:r>
      <w:r>
        <w:rPr>
          <w:rFonts w:cs="Times New Roman"/>
        </w:rPr>
        <w:t>r. sc. Gorana Mauše</w:t>
      </w:r>
      <w:r w:rsidR="00D24E40">
        <w:rPr>
          <w:rFonts w:cs="Times New Roman"/>
        </w:rPr>
        <w:t xml:space="preserve"> i asistenta Marka Njirjaka</w:t>
      </w:r>
      <w:r>
        <w:rPr>
          <w:rFonts w:cs="Times New Roman"/>
        </w:rPr>
        <w:t>.</w:t>
      </w:r>
    </w:p>
    <w:p w14:paraId="602656CB" w14:textId="77777777" w:rsidR="00E353A4" w:rsidRDefault="00E353A4" w:rsidP="00E353A4">
      <w:pPr>
        <w:spacing w:line="360" w:lineRule="auto"/>
        <w:jc w:val="left"/>
        <w:rPr>
          <w:rFonts w:cs="Times New Roman"/>
        </w:rPr>
      </w:pPr>
    </w:p>
    <w:p w14:paraId="39DC8695" w14:textId="77777777" w:rsidR="00E353A4" w:rsidRDefault="00E353A4" w:rsidP="00E353A4">
      <w:pPr>
        <w:spacing w:line="360" w:lineRule="auto"/>
        <w:jc w:val="left"/>
        <w:rPr>
          <w:rFonts w:cs="Times New Roman"/>
        </w:rPr>
      </w:pPr>
    </w:p>
    <w:p w14:paraId="5C23DDFD" w14:textId="77777777" w:rsidR="00E353A4" w:rsidRDefault="00E353A4" w:rsidP="00E353A4">
      <w:pPr>
        <w:spacing w:line="360" w:lineRule="auto"/>
        <w:jc w:val="left"/>
        <w:rPr>
          <w:rFonts w:cs="Times New Roman"/>
        </w:rPr>
      </w:pPr>
    </w:p>
    <w:p w14:paraId="67082746" w14:textId="77777777" w:rsidR="00E353A4" w:rsidRDefault="00E353A4" w:rsidP="00E353A4">
      <w:pPr>
        <w:spacing w:line="360" w:lineRule="auto"/>
        <w:jc w:val="right"/>
      </w:pPr>
      <w:r>
        <w:t xml:space="preserve">________________________ </w:t>
      </w:r>
    </w:p>
    <w:p w14:paraId="3ED785A4" w14:textId="77777777" w:rsidR="00E353A4" w:rsidRDefault="00E353A4" w:rsidP="00E353A4">
      <w:pPr>
        <w:spacing w:line="360" w:lineRule="auto"/>
        <w:ind w:left="7200"/>
        <w:jc w:val="left"/>
      </w:pPr>
      <w:r>
        <w:t xml:space="preserve">      Bruno Novosel</w:t>
      </w:r>
    </w:p>
    <w:p w14:paraId="6D2EBCEB" w14:textId="77777777" w:rsidR="00E353A4" w:rsidRDefault="00E353A4">
      <w:pPr>
        <w:jc w:val="left"/>
      </w:pPr>
      <w:r>
        <w:br w:type="page"/>
      </w:r>
    </w:p>
    <w:p w14:paraId="35126321" w14:textId="77777777" w:rsidR="00E353A4" w:rsidRDefault="00E353A4" w:rsidP="00E353A4">
      <w:pPr>
        <w:spacing w:line="360" w:lineRule="auto"/>
        <w:jc w:val="left"/>
        <w:rPr>
          <w:rFonts w:cs="Times New Roman"/>
        </w:rPr>
      </w:pPr>
    </w:p>
    <w:p w14:paraId="1D71C839" w14:textId="77777777" w:rsidR="008F2567" w:rsidRDefault="008F2567" w:rsidP="008F2567">
      <w:pPr>
        <w:jc w:val="center"/>
        <w:rPr>
          <w:rFonts w:cs="Times New Roman"/>
        </w:rPr>
      </w:pPr>
    </w:p>
    <w:p w14:paraId="311B0761" w14:textId="77777777" w:rsidR="008F2567" w:rsidRDefault="008F2567" w:rsidP="008F2567">
      <w:pPr>
        <w:jc w:val="center"/>
        <w:rPr>
          <w:rFonts w:cs="Times New Roman"/>
        </w:rPr>
      </w:pPr>
    </w:p>
    <w:p w14:paraId="74F6D174" w14:textId="77777777" w:rsidR="008F2567" w:rsidRDefault="008F2567" w:rsidP="008F2567">
      <w:pPr>
        <w:jc w:val="center"/>
        <w:rPr>
          <w:rFonts w:cs="Times New Roman"/>
        </w:rPr>
      </w:pPr>
    </w:p>
    <w:p w14:paraId="3BCE3857" w14:textId="77777777" w:rsidR="008F2567" w:rsidRDefault="002725CB" w:rsidP="008F2567">
      <w:pPr>
        <w:jc w:val="center"/>
        <w:rPr>
          <w:rFonts w:cs="Times New Roman"/>
          <w:sz w:val="32"/>
        </w:rPr>
      </w:pPr>
      <w:r w:rsidRPr="008F2567">
        <w:rPr>
          <w:rFonts w:cs="Times New Roman"/>
          <w:sz w:val="32"/>
        </w:rPr>
        <w:t>ZAHVALA</w:t>
      </w:r>
    </w:p>
    <w:p w14:paraId="71543C57" w14:textId="77777777" w:rsidR="008F2567" w:rsidRPr="008F2567" w:rsidRDefault="008F2567" w:rsidP="008F2567">
      <w:pPr>
        <w:jc w:val="center"/>
        <w:rPr>
          <w:rFonts w:cs="Times New Roman"/>
          <w:szCs w:val="24"/>
        </w:rPr>
      </w:pPr>
    </w:p>
    <w:p w14:paraId="479BD489" w14:textId="77777777" w:rsidR="008F2567" w:rsidRPr="008F2567" w:rsidRDefault="008F2567" w:rsidP="008F2567">
      <w:pPr>
        <w:jc w:val="center"/>
        <w:rPr>
          <w:rFonts w:cs="Times New Roman"/>
          <w:szCs w:val="24"/>
        </w:rPr>
      </w:pPr>
    </w:p>
    <w:p w14:paraId="40355A38" w14:textId="77777777" w:rsidR="008F2567" w:rsidRPr="008F2567" w:rsidRDefault="008F2567" w:rsidP="008F2567">
      <w:pPr>
        <w:jc w:val="center"/>
        <w:rPr>
          <w:rFonts w:cs="Times New Roman"/>
          <w:szCs w:val="24"/>
        </w:rPr>
      </w:pPr>
    </w:p>
    <w:p w14:paraId="59D2F700" w14:textId="77777777" w:rsidR="008F2567" w:rsidRPr="008F2567" w:rsidRDefault="008F2567" w:rsidP="008F2567">
      <w:pPr>
        <w:jc w:val="center"/>
        <w:rPr>
          <w:rFonts w:cs="Times New Roman"/>
          <w:szCs w:val="24"/>
        </w:rPr>
      </w:pPr>
    </w:p>
    <w:p w14:paraId="0D5AA0FB" w14:textId="7C00C2AA" w:rsidR="00295192" w:rsidRPr="00295192" w:rsidRDefault="008F2567" w:rsidP="008F2567">
      <w:pPr>
        <w:spacing w:line="360" w:lineRule="auto"/>
        <w:jc w:val="left"/>
        <w:rPr>
          <w:rStyle w:val="Heading2Char"/>
          <w:rFonts w:eastAsiaTheme="minorHAnsi" w:cs="Times New Roman"/>
          <w:b w:val="0"/>
          <w:bCs w:val="0"/>
          <w:color w:val="auto"/>
          <w:szCs w:val="22"/>
        </w:rPr>
      </w:pPr>
      <w:r w:rsidRPr="008F2567">
        <w:rPr>
          <w:rFonts w:cs="Times New Roman"/>
          <w:szCs w:val="24"/>
        </w:rPr>
        <w:t>Zahvaljujem mentoru doc. dr. sc.</w:t>
      </w:r>
      <w:r>
        <w:rPr>
          <w:rFonts w:cs="Times New Roman"/>
          <w:szCs w:val="24"/>
        </w:rPr>
        <w:t xml:space="preserve"> Goranu Mauši</w:t>
      </w:r>
      <w:r w:rsidR="00D24E40">
        <w:rPr>
          <w:rFonts w:cs="Times New Roman"/>
          <w:szCs w:val="24"/>
        </w:rPr>
        <w:t xml:space="preserve"> i asistentu Marku Njirjaku</w:t>
      </w:r>
      <w:r>
        <w:rPr>
          <w:rFonts w:cs="Times New Roman"/>
          <w:szCs w:val="24"/>
        </w:rPr>
        <w:t xml:space="preserve"> na pomoći</w:t>
      </w:r>
      <w:r w:rsidR="00D24E40">
        <w:rPr>
          <w:rFonts w:cs="Times New Roman"/>
          <w:szCs w:val="24"/>
        </w:rPr>
        <w:t xml:space="preserve"> i </w:t>
      </w:r>
      <w:r>
        <w:rPr>
          <w:rFonts w:cs="Times New Roman"/>
          <w:szCs w:val="24"/>
        </w:rPr>
        <w:t>stručnom vođenju kojim</w:t>
      </w:r>
      <w:r w:rsidR="00D24E40">
        <w:rPr>
          <w:rFonts w:cs="Times New Roman"/>
          <w:szCs w:val="24"/>
        </w:rPr>
        <w:t xml:space="preserve"> su</w:t>
      </w:r>
      <w:r>
        <w:rPr>
          <w:rFonts w:cs="Times New Roman"/>
          <w:szCs w:val="24"/>
        </w:rPr>
        <w:t xml:space="preserve"> me vodi</w:t>
      </w:r>
      <w:r w:rsidR="00D24E40">
        <w:rPr>
          <w:rFonts w:cs="Times New Roman"/>
          <w:szCs w:val="24"/>
        </w:rPr>
        <w:t>li</w:t>
      </w:r>
      <w:r>
        <w:rPr>
          <w:rFonts w:cs="Times New Roman"/>
          <w:szCs w:val="24"/>
        </w:rPr>
        <w:t xml:space="preserve"> kroz izradu ovog rada</w:t>
      </w:r>
      <w:r w:rsidR="00D24E40">
        <w:rPr>
          <w:rFonts w:cs="Times New Roman"/>
          <w:szCs w:val="24"/>
        </w:rPr>
        <w:t xml:space="preserve"> i što su mi uvijek bili na raspolaganju</w:t>
      </w:r>
      <w:r>
        <w:rPr>
          <w:rFonts w:cs="Times New Roman"/>
          <w:szCs w:val="24"/>
        </w:rPr>
        <w:t>.</w:t>
      </w:r>
      <w:r w:rsidR="00295192">
        <w:rPr>
          <w:rFonts w:cs="Times New Roman"/>
        </w:rPr>
        <w:br w:type="page"/>
      </w:r>
    </w:p>
    <w:sdt>
      <w:sdtPr>
        <w:rPr>
          <w:rFonts w:eastAsiaTheme="minorHAnsi" w:cstheme="minorBidi"/>
          <w:b w:val="0"/>
          <w:bCs w:val="0"/>
          <w:color w:val="auto"/>
          <w:sz w:val="24"/>
          <w:szCs w:val="22"/>
          <w:lang w:eastAsia="en-US"/>
        </w:rPr>
        <w:id w:val="1951668532"/>
        <w:docPartObj>
          <w:docPartGallery w:val="Table of Contents"/>
          <w:docPartUnique/>
        </w:docPartObj>
      </w:sdtPr>
      <w:sdtContent>
        <w:p w14:paraId="68DE78D3" w14:textId="77777777" w:rsidR="00295192" w:rsidRPr="00295192" w:rsidRDefault="00295192" w:rsidP="00295192">
          <w:pPr>
            <w:pStyle w:val="TOCHeading"/>
            <w:rPr>
              <w:color w:val="000000" w:themeColor="text1"/>
            </w:rPr>
          </w:pPr>
          <w:r w:rsidRPr="00295192">
            <w:rPr>
              <w:color w:val="000000" w:themeColor="text1"/>
            </w:rPr>
            <w:t>Sadržaj</w:t>
          </w:r>
        </w:p>
        <w:p w14:paraId="39CE26F8" w14:textId="77777777" w:rsidR="00295192" w:rsidRPr="00295192" w:rsidRDefault="00295192" w:rsidP="00295192">
          <w:pPr>
            <w:rPr>
              <w:lang w:eastAsia="ja-JP"/>
            </w:rPr>
          </w:pPr>
        </w:p>
        <w:p w14:paraId="1C3EFBE4" w14:textId="68AD8CEB" w:rsidR="002A375B" w:rsidRDefault="00A54DAB">
          <w:pPr>
            <w:pStyle w:val="TOC1"/>
            <w:tabs>
              <w:tab w:val="left" w:pos="440"/>
              <w:tab w:val="right" w:leader="dot" w:pos="9678"/>
            </w:tabs>
            <w:rPr>
              <w:rFonts w:asciiTheme="minorHAnsi" w:eastAsiaTheme="minorEastAsia" w:hAnsiTheme="minorHAnsi"/>
              <w:kern w:val="2"/>
              <w:sz w:val="22"/>
              <w:lang w:val="en-US"/>
              <w14:ligatures w14:val="standardContextual"/>
            </w:rPr>
          </w:pPr>
          <w:r>
            <w:rPr>
              <w:noProof w:val="0"/>
            </w:rPr>
            <w:fldChar w:fldCharType="begin"/>
          </w:r>
          <w:r>
            <w:instrText xml:space="preserve"> TOC \o "1-3" \h \z \u </w:instrText>
          </w:r>
          <w:r>
            <w:rPr>
              <w:noProof w:val="0"/>
            </w:rPr>
            <w:fldChar w:fldCharType="separate"/>
          </w:r>
          <w:hyperlink w:anchor="_Toc142396633" w:history="1">
            <w:r w:rsidR="002A375B" w:rsidRPr="006B77B1">
              <w:rPr>
                <w:rStyle w:val="Hyperlink"/>
              </w:rPr>
              <w:t>1.</w:t>
            </w:r>
            <w:r w:rsidR="002A375B">
              <w:rPr>
                <w:rFonts w:asciiTheme="minorHAnsi" w:eastAsiaTheme="minorEastAsia" w:hAnsiTheme="minorHAnsi"/>
                <w:kern w:val="2"/>
                <w:sz w:val="22"/>
                <w:lang w:val="en-US"/>
                <w14:ligatures w14:val="standardContextual"/>
              </w:rPr>
              <w:tab/>
            </w:r>
            <w:r w:rsidR="002A375B" w:rsidRPr="006B77B1">
              <w:rPr>
                <w:rStyle w:val="Hyperlink"/>
              </w:rPr>
              <w:t>UVOD</w:t>
            </w:r>
            <w:r w:rsidR="002A375B">
              <w:rPr>
                <w:webHidden/>
              </w:rPr>
              <w:tab/>
            </w:r>
            <w:r w:rsidR="002A375B">
              <w:rPr>
                <w:webHidden/>
              </w:rPr>
              <w:fldChar w:fldCharType="begin"/>
            </w:r>
            <w:r w:rsidR="002A375B">
              <w:rPr>
                <w:webHidden/>
              </w:rPr>
              <w:instrText xml:space="preserve"> PAGEREF _Toc142396633 \h </w:instrText>
            </w:r>
            <w:r w:rsidR="002A375B">
              <w:rPr>
                <w:webHidden/>
              </w:rPr>
            </w:r>
            <w:r w:rsidR="002A375B">
              <w:rPr>
                <w:webHidden/>
              </w:rPr>
              <w:fldChar w:fldCharType="separate"/>
            </w:r>
            <w:r w:rsidR="002A375B">
              <w:rPr>
                <w:webHidden/>
              </w:rPr>
              <w:t>1</w:t>
            </w:r>
            <w:r w:rsidR="002A375B">
              <w:rPr>
                <w:webHidden/>
              </w:rPr>
              <w:fldChar w:fldCharType="end"/>
            </w:r>
          </w:hyperlink>
        </w:p>
        <w:p w14:paraId="37521339" w14:textId="7D8910A6" w:rsidR="002A375B" w:rsidRDefault="00000000">
          <w:pPr>
            <w:pStyle w:val="TOC1"/>
            <w:tabs>
              <w:tab w:val="left" w:pos="440"/>
              <w:tab w:val="right" w:leader="dot" w:pos="9678"/>
            </w:tabs>
            <w:rPr>
              <w:rFonts w:asciiTheme="minorHAnsi" w:eastAsiaTheme="minorEastAsia" w:hAnsiTheme="minorHAnsi"/>
              <w:kern w:val="2"/>
              <w:sz w:val="22"/>
              <w:lang w:val="en-US"/>
              <w14:ligatures w14:val="standardContextual"/>
            </w:rPr>
          </w:pPr>
          <w:hyperlink w:anchor="_Toc142396634" w:history="1">
            <w:r w:rsidR="002A375B" w:rsidRPr="006B77B1">
              <w:rPr>
                <w:rStyle w:val="Hyperlink"/>
                <w:rFonts w:cs="Times New Roman"/>
              </w:rPr>
              <w:t>2.</w:t>
            </w:r>
            <w:r w:rsidR="002A375B">
              <w:rPr>
                <w:rFonts w:asciiTheme="minorHAnsi" w:eastAsiaTheme="minorEastAsia" w:hAnsiTheme="minorHAnsi"/>
                <w:kern w:val="2"/>
                <w:sz w:val="22"/>
                <w:lang w:val="en-US"/>
                <w14:ligatures w14:val="standardContextual"/>
              </w:rPr>
              <w:tab/>
            </w:r>
            <w:r w:rsidR="002A375B" w:rsidRPr="006B77B1">
              <w:rPr>
                <w:rStyle w:val="Hyperlink"/>
              </w:rPr>
              <w:t>PEPTIDI</w:t>
            </w:r>
            <w:r w:rsidR="002A375B">
              <w:rPr>
                <w:webHidden/>
              </w:rPr>
              <w:tab/>
            </w:r>
            <w:r w:rsidR="002A375B">
              <w:rPr>
                <w:webHidden/>
              </w:rPr>
              <w:fldChar w:fldCharType="begin"/>
            </w:r>
            <w:r w:rsidR="002A375B">
              <w:rPr>
                <w:webHidden/>
              </w:rPr>
              <w:instrText xml:space="preserve"> PAGEREF _Toc142396634 \h </w:instrText>
            </w:r>
            <w:r w:rsidR="002A375B">
              <w:rPr>
                <w:webHidden/>
              </w:rPr>
            </w:r>
            <w:r w:rsidR="002A375B">
              <w:rPr>
                <w:webHidden/>
              </w:rPr>
              <w:fldChar w:fldCharType="separate"/>
            </w:r>
            <w:r w:rsidR="002A375B">
              <w:rPr>
                <w:webHidden/>
              </w:rPr>
              <w:t>2</w:t>
            </w:r>
            <w:r w:rsidR="002A375B">
              <w:rPr>
                <w:webHidden/>
              </w:rPr>
              <w:fldChar w:fldCharType="end"/>
            </w:r>
          </w:hyperlink>
        </w:p>
        <w:p w14:paraId="62B850CA" w14:textId="180D37C4" w:rsidR="002A375B" w:rsidRDefault="00000000">
          <w:pPr>
            <w:pStyle w:val="TOC2"/>
            <w:tabs>
              <w:tab w:val="left" w:pos="880"/>
              <w:tab w:val="right" w:leader="dot" w:pos="9678"/>
            </w:tabs>
            <w:rPr>
              <w:rFonts w:asciiTheme="minorHAnsi" w:eastAsiaTheme="minorEastAsia" w:hAnsiTheme="minorHAnsi"/>
              <w:kern w:val="2"/>
              <w:sz w:val="22"/>
              <w:lang w:val="en-US"/>
              <w14:ligatures w14:val="standardContextual"/>
            </w:rPr>
          </w:pPr>
          <w:hyperlink w:anchor="_Toc142396635" w:history="1">
            <w:r w:rsidR="002A375B" w:rsidRPr="006B77B1">
              <w:rPr>
                <w:rStyle w:val="Hyperlink"/>
              </w:rPr>
              <w:t>2.1.</w:t>
            </w:r>
            <w:r w:rsidR="002A375B">
              <w:rPr>
                <w:rFonts w:asciiTheme="minorHAnsi" w:eastAsiaTheme="minorEastAsia" w:hAnsiTheme="minorHAnsi"/>
                <w:kern w:val="2"/>
                <w:sz w:val="22"/>
                <w:lang w:val="en-US"/>
                <w14:ligatures w14:val="standardContextual"/>
              </w:rPr>
              <w:tab/>
            </w:r>
            <w:r w:rsidR="002A375B" w:rsidRPr="006B77B1">
              <w:rPr>
                <w:rStyle w:val="Hyperlink"/>
              </w:rPr>
              <w:t>Što su peptidi?</w:t>
            </w:r>
            <w:r w:rsidR="002A375B">
              <w:rPr>
                <w:webHidden/>
              </w:rPr>
              <w:tab/>
            </w:r>
            <w:r w:rsidR="002A375B">
              <w:rPr>
                <w:webHidden/>
              </w:rPr>
              <w:fldChar w:fldCharType="begin"/>
            </w:r>
            <w:r w:rsidR="002A375B">
              <w:rPr>
                <w:webHidden/>
              </w:rPr>
              <w:instrText xml:space="preserve"> PAGEREF _Toc142396635 \h </w:instrText>
            </w:r>
            <w:r w:rsidR="002A375B">
              <w:rPr>
                <w:webHidden/>
              </w:rPr>
            </w:r>
            <w:r w:rsidR="002A375B">
              <w:rPr>
                <w:webHidden/>
              </w:rPr>
              <w:fldChar w:fldCharType="separate"/>
            </w:r>
            <w:r w:rsidR="002A375B">
              <w:rPr>
                <w:webHidden/>
              </w:rPr>
              <w:t>2</w:t>
            </w:r>
            <w:r w:rsidR="002A375B">
              <w:rPr>
                <w:webHidden/>
              </w:rPr>
              <w:fldChar w:fldCharType="end"/>
            </w:r>
          </w:hyperlink>
        </w:p>
        <w:p w14:paraId="5400427A" w14:textId="275D8199" w:rsidR="002A375B" w:rsidRDefault="00000000">
          <w:pPr>
            <w:pStyle w:val="TOC2"/>
            <w:tabs>
              <w:tab w:val="left" w:pos="880"/>
              <w:tab w:val="right" w:leader="dot" w:pos="9678"/>
            </w:tabs>
            <w:rPr>
              <w:rFonts w:asciiTheme="minorHAnsi" w:eastAsiaTheme="minorEastAsia" w:hAnsiTheme="minorHAnsi"/>
              <w:kern w:val="2"/>
              <w:sz w:val="22"/>
              <w:lang w:val="en-US"/>
              <w14:ligatures w14:val="standardContextual"/>
            </w:rPr>
          </w:pPr>
          <w:hyperlink w:anchor="_Toc142396636" w:history="1">
            <w:r w:rsidR="002A375B" w:rsidRPr="006B77B1">
              <w:rPr>
                <w:rStyle w:val="Hyperlink"/>
              </w:rPr>
              <w:t>2.2.</w:t>
            </w:r>
            <w:r w:rsidR="002A375B">
              <w:rPr>
                <w:rFonts w:asciiTheme="minorHAnsi" w:eastAsiaTheme="minorEastAsia" w:hAnsiTheme="minorHAnsi"/>
                <w:kern w:val="2"/>
                <w:sz w:val="22"/>
                <w:lang w:val="en-US"/>
                <w14:ligatures w14:val="standardContextual"/>
              </w:rPr>
              <w:tab/>
            </w:r>
            <w:r w:rsidR="002A375B" w:rsidRPr="006B77B1">
              <w:rPr>
                <w:rStyle w:val="Hyperlink"/>
              </w:rPr>
              <w:t>Antimikrobna svojstva</w:t>
            </w:r>
            <w:r w:rsidR="002A375B">
              <w:rPr>
                <w:webHidden/>
              </w:rPr>
              <w:tab/>
            </w:r>
            <w:r w:rsidR="002A375B">
              <w:rPr>
                <w:webHidden/>
              </w:rPr>
              <w:fldChar w:fldCharType="begin"/>
            </w:r>
            <w:r w:rsidR="002A375B">
              <w:rPr>
                <w:webHidden/>
              </w:rPr>
              <w:instrText xml:space="preserve"> PAGEREF _Toc142396636 \h </w:instrText>
            </w:r>
            <w:r w:rsidR="002A375B">
              <w:rPr>
                <w:webHidden/>
              </w:rPr>
            </w:r>
            <w:r w:rsidR="002A375B">
              <w:rPr>
                <w:webHidden/>
              </w:rPr>
              <w:fldChar w:fldCharType="separate"/>
            </w:r>
            <w:r w:rsidR="002A375B">
              <w:rPr>
                <w:webHidden/>
              </w:rPr>
              <w:t>4</w:t>
            </w:r>
            <w:r w:rsidR="002A375B">
              <w:rPr>
                <w:webHidden/>
              </w:rPr>
              <w:fldChar w:fldCharType="end"/>
            </w:r>
          </w:hyperlink>
        </w:p>
        <w:p w14:paraId="29032E25" w14:textId="0489B214" w:rsidR="002A375B" w:rsidRDefault="00000000">
          <w:pPr>
            <w:pStyle w:val="TOC2"/>
            <w:tabs>
              <w:tab w:val="left" w:pos="880"/>
              <w:tab w:val="right" w:leader="dot" w:pos="9678"/>
            </w:tabs>
            <w:rPr>
              <w:rFonts w:asciiTheme="minorHAnsi" w:eastAsiaTheme="minorEastAsia" w:hAnsiTheme="minorHAnsi"/>
              <w:kern w:val="2"/>
              <w:sz w:val="22"/>
              <w:lang w:val="en-US"/>
              <w14:ligatures w14:val="standardContextual"/>
            </w:rPr>
          </w:pPr>
          <w:hyperlink w:anchor="_Toc142396637" w:history="1">
            <w:r w:rsidR="002A375B" w:rsidRPr="006B77B1">
              <w:rPr>
                <w:rStyle w:val="Hyperlink"/>
              </w:rPr>
              <w:t>2.3.</w:t>
            </w:r>
            <w:r w:rsidR="002A375B">
              <w:rPr>
                <w:rFonts w:asciiTheme="minorHAnsi" w:eastAsiaTheme="minorEastAsia" w:hAnsiTheme="minorHAnsi"/>
                <w:kern w:val="2"/>
                <w:sz w:val="22"/>
                <w:lang w:val="en-US"/>
                <w14:ligatures w14:val="standardContextual"/>
              </w:rPr>
              <w:tab/>
            </w:r>
            <w:r w:rsidR="002A375B" w:rsidRPr="006B77B1">
              <w:rPr>
                <w:rStyle w:val="Hyperlink"/>
              </w:rPr>
              <w:t>Antiviralna svojstva</w:t>
            </w:r>
            <w:r w:rsidR="002A375B">
              <w:rPr>
                <w:webHidden/>
              </w:rPr>
              <w:tab/>
            </w:r>
            <w:r w:rsidR="002A375B">
              <w:rPr>
                <w:webHidden/>
              </w:rPr>
              <w:fldChar w:fldCharType="begin"/>
            </w:r>
            <w:r w:rsidR="002A375B">
              <w:rPr>
                <w:webHidden/>
              </w:rPr>
              <w:instrText xml:space="preserve"> PAGEREF _Toc142396637 \h </w:instrText>
            </w:r>
            <w:r w:rsidR="002A375B">
              <w:rPr>
                <w:webHidden/>
              </w:rPr>
            </w:r>
            <w:r w:rsidR="002A375B">
              <w:rPr>
                <w:webHidden/>
              </w:rPr>
              <w:fldChar w:fldCharType="separate"/>
            </w:r>
            <w:r w:rsidR="002A375B">
              <w:rPr>
                <w:webHidden/>
              </w:rPr>
              <w:t>6</w:t>
            </w:r>
            <w:r w:rsidR="002A375B">
              <w:rPr>
                <w:webHidden/>
              </w:rPr>
              <w:fldChar w:fldCharType="end"/>
            </w:r>
          </w:hyperlink>
        </w:p>
        <w:p w14:paraId="7A0E0386" w14:textId="3122011F" w:rsidR="002A375B" w:rsidRDefault="00000000">
          <w:pPr>
            <w:pStyle w:val="TOC1"/>
            <w:tabs>
              <w:tab w:val="left" w:pos="440"/>
              <w:tab w:val="right" w:leader="dot" w:pos="9678"/>
            </w:tabs>
            <w:rPr>
              <w:rFonts w:asciiTheme="minorHAnsi" w:eastAsiaTheme="minorEastAsia" w:hAnsiTheme="minorHAnsi"/>
              <w:kern w:val="2"/>
              <w:sz w:val="22"/>
              <w:lang w:val="en-US"/>
              <w14:ligatures w14:val="standardContextual"/>
            </w:rPr>
          </w:pPr>
          <w:hyperlink w:anchor="_Toc142396638" w:history="1">
            <w:r w:rsidR="002A375B" w:rsidRPr="006B77B1">
              <w:rPr>
                <w:rStyle w:val="Hyperlink"/>
              </w:rPr>
              <w:t>3.</w:t>
            </w:r>
            <w:r w:rsidR="002A375B">
              <w:rPr>
                <w:rFonts w:asciiTheme="minorHAnsi" w:eastAsiaTheme="minorEastAsia" w:hAnsiTheme="minorHAnsi"/>
                <w:kern w:val="2"/>
                <w:sz w:val="22"/>
                <w:lang w:val="en-US"/>
                <w14:ligatures w14:val="standardContextual"/>
              </w:rPr>
              <w:tab/>
            </w:r>
            <w:r w:rsidR="002A375B" w:rsidRPr="006B77B1">
              <w:rPr>
                <w:rStyle w:val="Hyperlink"/>
              </w:rPr>
              <w:t>AUTOENKODERI</w:t>
            </w:r>
            <w:r w:rsidR="002A375B">
              <w:rPr>
                <w:webHidden/>
              </w:rPr>
              <w:tab/>
            </w:r>
            <w:r w:rsidR="002A375B">
              <w:rPr>
                <w:webHidden/>
              </w:rPr>
              <w:fldChar w:fldCharType="begin"/>
            </w:r>
            <w:r w:rsidR="002A375B">
              <w:rPr>
                <w:webHidden/>
              </w:rPr>
              <w:instrText xml:space="preserve"> PAGEREF _Toc142396638 \h </w:instrText>
            </w:r>
            <w:r w:rsidR="002A375B">
              <w:rPr>
                <w:webHidden/>
              </w:rPr>
            </w:r>
            <w:r w:rsidR="002A375B">
              <w:rPr>
                <w:webHidden/>
              </w:rPr>
              <w:fldChar w:fldCharType="separate"/>
            </w:r>
            <w:r w:rsidR="002A375B">
              <w:rPr>
                <w:webHidden/>
              </w:rPr>
              <w:t>7</w:t>
            </w:r>
            <w:r w:rsidR="002A375B">
              <w:rPr>
                <w:webHidden/>
              </w:rPr>
              <w:fldChar w:fldCharType="end"/>
            </w:r>
          </w:hyperlink>
        </w:p>
        <w:p w14:paraId="06AA33D4" w14:textId="41507B8C" w:rsidR="002A375B" w:rsidRDefault="00000000">
          <w:pPr>
            <w:pStyle w:val="TOC2"/>
            <w:tabs>
              <w:tab w:val="left" w:pos="880"/>
              <w:tab w:val="right" w:leader="dot" w:pos="9678"/>
            </w:tabs>
            <w:rPr>
              <w:rFonts w:asciiTheme="minorHAnsi" w:eastAsiaTheme="minorEastAsia" w:hAnsiTheme="minorHAnsi"/>
              <w:kern w:val="2"/>
              <w:sz w:val="22"/>
              <w:lang w:val="en-US"/>
              <w14:ligatures w14:val="standardContextual"/>
            </w:rPr>
          </w:pPr>
          <w:hyperlink w:anchor="_Toc142396639" w:history="1">
            <w:r w:rsidR="002A375B" w:rsidRPr="006B77B1">
              <w:rPr>
                <w:rStyle w:val="Hyperlink"/>
              </w:rPr>
              <w:t>3.1.</w:t>
            </w:r>
            <w:r w:rsidR="002A375B">
              <w:rPr>
                <w:rFonts w:asciiTheme="minorHAnsi" w:eastAsiaTheme="minorEastAsia" w:hAnsiTheme="minorHAnsi"/>
                <w:kern w:val="2"/>
                <w:sz w:val="22"/>
                <w:lang w:val="en-US"/>
                <w14:ligatures w14:val="standardContextual"/>
              </w:rPr>
              <w:tab/>
            </w:r>
            <w:r w:rsidR="002A375B" w:rsidRPr="006B77B1">
              <w:rPr>
                <w:rStyle w:val="Hyperlink"/>
              </w:rPr>
              <w:t>Autoenkoderi općenito</w:t>
            </w:r>
            <w:r w:rsidR="002A375B">
              <w:rPr>
                <w:webHidden/>
              </w:rPr>
              <w:tab/>
            </w:r>
            <w:r w:rsidR="002A375B">
              <w:rPr>
                <w:webHidden/>
              </w:rPr>
              <w:fldChar w:fldCharType="begin"/>
            </w:r>
            <w:r w:rsidR="002A375B">
              <w:rPr>
                <w:webHidden/>
              </w:rPr>
              <w:instrText xml:space="preserve"> PAGEREF _Toc142396639 \h </w:instrText>
            </w:r>
            <w:r w:rsidR="002A375B">
              <w:rPr>
                <w:webHidden/>
              </w:rPr>
            </w:r>
            <w:r w:rsidR="002A375B">
              <w:rPr>
                <w:webHidden/>
              </w:rPr>
              <w:fldChar w:fldCharType="separate"/>
            </w:r>
            <w:r w:rsidR="002A375B">
              <w:rPr>
                <w:webHidden/>
              </w:rPr>
              <w:t>7</w:t>
            </w:r>
            <w:r w:rsidR="002A375B">
              <w:rPr>
                <w:webHidden/>
              </w:rPr>
              <w:fldChar w:fldCharType="end"/>
            </w:r>
          </w:hyperlink>
        </w:p>
        <w:p w14:paraId="4A930124" w14:textId="5159DEDC" w:rsidR="002A375B" w:rsidRDefault="00000000">
          <w:pPr>
            <w:pStyle w:val="TOC2"/>
            <w:tabs>
              <w:tab w:val="left" w:pos="880"/>
              <w:tab w:val="right" w:leader="dot" w:pos="9678"/>
            </w:tabs>
            <w:rPr>
              <w:rFonts w:asciiTheme="minorHAnsi" w:eastAsiaTheme="minorEastAsia" w:hAnsiTheme="minorHAnsi"/>
              <w:kern w:val="2"/>
              <w:sz w:val="22"/>
              <w:lang w:val="en-US"/>
              <w14:ligatures w14:val="standardContextual"/>
            </w:rPr>
          </w:pPr>
          <w:hyperlink w:anchor="_Toc142396640" w:history="1">
            <w:r w:rsidR="002A375B" w:rsidRPr="006B77B1">
              <w:rPr>
                <w:rStyle w:val="Hyperlink"/>
              </w:rPr>
              <w:t>3.2.</w:t>
            </w:r>
            <w:r w:rsidR="002A375B">
              <w:rPr>
                <w:rFonts w:asciiTheme="minorHAnsi" w:eastAsiaTheme="minorEastAsia" w:hAnsiTheme="minorHAnsi"/>
                <w:kern w:val="2"/>
                <w:sz w:val="22"/>
                <w:lang w:val="en-US"/>
                <w14:ligatures w14:val="standardContextual"/>
              </w:rPr>
              <w:tab/>
            </w:r>
            <w:r w:rsidR="002A375B" w:rsidRPr="006B77B1">
              <w:rPr>
                <w:rStyle w:val="Hyperlink"/>
              </w:rPr>
              <w:t>Varijacijski autoenkoderi</w:t>
            </w:r>
            <w:r w:rsidR="002A375B">
              <w:rPr>
                <w:webHidden/>
              </w:rPr>
              <w:tab/>
            </w:r>
            <w:r w:rsidR="002A375B">
              <w:rPr>
                <w:webHidden/>
              </w:rPr>
              <w:fldChar w:fldCharType="begin"/>
            </w:r>
            <w:r w:rsidR="002A375B">
              <w:rPr>
                <w:webHidden/>
              </w:rPr>
              <w:instrText xml:space="preserve"> PAGEREF _Toc142396640 \h </w:instrText>
            </w:r>
            <w:r w:rsidR="002A375B">
              <w:rPr>
                <w:webHidden/>
              </w:rPr>
            </w:r>
            <w:r w:rsidR="002A375B">
              <w:rPr>
                <w:webHidden/>
              </w:rPr>
              <w:fldChar w:fldCharType="separate"/>
            </w:r>
            <w:r w:rsidR="002A375B">
              <w:rPr>
                <w:webHidden/>
              </w:rPr>
              <w:t>7</w:t>
            </w:r>
            <w:r w:rsidR="002A375B">
              <w:rPr>
                <w:webHidden/>
              </w:rPr>
              <w:fldChar w:fldCharType="end"/>
            </w:r>
          </w:hyperlink>
        </w:p>
        <w:p w14:paraId="049F939B" w14:textId="1DB6E206" w:rsidR="002A375B" w:rsidRDefault="00000000">
          <w:pPr>
            <w:pStyle w:val="TOC1"/>
            <w:tabs>
              <w:tab w:val="left" w:pos="440"/>
              <w:tab w:val="right" w:leader="dot" w:pos="9678"/>
            </w:tabs>
            <w:rPr>
              <w:rFonts w:asciiTheme="minorHAnsi" w:eastAsiaTheme="minorEastAsia" w:hAnsiTheme="minorHAnsi"/>
              <w:kern w:val="2"/>
              <w:sz w:val="22"/>
              <w:lang w:val="en-US"/>
              <w14:ligatures w14:val="standardContextual"/>
            </w:rPr>
          </w:pPr>
          <w:hyperlink w:anchor="_Toc142396641" w:history="1">
            <w:r w:rsidR="002A375B" w:rsidRPr="006B77B1">
              <w:rPr>
                <w:rStyle w:val="Hyperlink"/>
              </w:rPr>
              <w:t>4.</w:t>
            </w:r>
            <w:r w:rsidR="002A375B">
              <w:rPr>
                <w:rFonts w:asciiTheme="minorHAnsi" w:eastAsiaTheme="minorEastAsia" w:hAnsiTheme="minorHAnsi"/>
                <w:kern w:val="2"/>
                <w:sz w:val="22"/>
                <w:lang w:val="en-US"/>
                <w14:ligatures w14:val="standardContextual"/>
              </w:rPr>
              <w:tab/>
            </w:r>
            <w:r w:rsidR="002A375B" w:rsidRPr="006B77B1">
              <w:rPr>
                <w:rStyle w:val="Hyperlink"/>
              </w:rPr>
              <w:t>MODEL</w:t>
            </w:r>
            <w:r w:rsidR="002A375B">
              <w:rPr>
                <w:webHidden/>
              </w:rPr>
              <w:tab/>
            </w:r>
            <w:r w:rsidR="002A375B">
              <w:rPr>
                <w:webHidden/>
              </w:rPr>
              <w:fldChar w:fldCharType="begin"/>
            </w:r>
            <w:r w:rsidR="002A375B">
              <w:rPr>
                <w:webHidden/>
              </w:rPr>
              <w:instrText xml:space="preserve"> PAGEREF _Toc142396641 \h </w:instrText>
            </w:r>
            <w:r w:rsidR="002A375B">
              <w:rPr>
                <w:webHidden/>
              </w:rPr>
            </w:r>
            <w:r w:rsidR="002A375B">
              <w:rPr>
                <w:webHidden/>
              </w:rPr>
              <w:fldChar w:fldCharType="separate"/>
            </w:r>
            <w:r w:rsidR="002A375B">
              <w:rPr>
                <w:webHidden/>
              </w:rPr>
              <w:t>8</w:t>
            </w:r>
            <w:r w:rsidR="002A375B">
              <w:rPr>
                <w:webHidden/>
              </w:rPr>
              <w:fldChar w:fldCharType="end"/>
            </w:r>
          </w:hyperlink>
        </w:p>
        <w:p w14:paraId="78EE4665" w14:textId="0BF6A4E6" w:rsidR="002A375B" w:rsidRDefault="00000000">
          <w:pPr>
            <w:pStyle w:val="TOC2"/>
            <w:tabs>
              <w:tab w:val="left" w:pos="880"/>
              <w:tab w:val="right" w:leader="dot" w:pos="9678"/>
            </w:tabs>
            <w:rPr>
              <w:rFonts w:asciiTheme="minorHAnsi" w:eastAsiaTheme="minorEastAsia" w:hAnsiTheme="minorHAnsi"/>
              <w:kern w:val="2"/>
              <w:sz w:val="22"/>
              <w:lang w:val="en-US"/>
              <w14:ligatures w14:val="standardContextual"/>
            </w:rPr>
          </w:pPr>
          <w:hyperlink w:anchor="_Toc142396642" w:history="1">
            <w:r w:rsidR="002A375B" w:rsidRPr="006B77B1">
              <w:rPr>
                <w:rStyle w:val="Hyperlink"/>
              </w:rPr>
              <w:t>4.1.</w:t>
            </w:r>
            <w:r w:rsidR="002A375B">
              <w:rPr>
                <w:rFonts w:asciiTheme="minorHAnsi" w:eastAsiaTheme="minorEastAsia" w:hAnsiTheme="minorHAnsi"/>
                <w:kern w:val="2"/>
                <w:sz w:val="22"/>
                <w:lang w:val="en-US"/>
                <w14:ligatures w14:val="standardContextual"/>
              </w:rPr>
              <w:tab/>
            </w:r>
            <w:r w:rsidR="002A375B" w:rsidRPr="006B77B1">
              <w:rPr>
                <w:rStyle w:val="Hyperlink"/>
              </w:rPr>
              <w:t>Podaci</w:t>
            </w:r>
            <w:r w:rsidR="002A375B">
              <w:rPr>
                <w:webHidden/>
              </w:rPr>
              <w:tab/>
            </w:r>
            <w:r w:rsidR="002A375B">
              <w:rPr>
                <w:webHidden/>
              </w:rPr>
              <w:fldChar w:fldCharType="begin"/>
            </w:r>
            <w:r w:rsidR="002A375B">
              <w:rPr>
                <w:webHidden/>
              </w:rPr>
              <w:instrText xml:space="preserve"> PAGEREF _Toc142396642 \h </w:instrText>
            </w:r>
            <w:r w:rsidR="002A375B">
              <w:rPr>
                <w:webHidden/>
              </w:rPr>
            </w:r>
            <w:r w:rsidR="002A375B">
              <w:rPr>
                <w:webHidden/>
              </w:rPr>
              <w:fldChar w:fldCharType="separate"/>
            </w:r>
            <w:r w:rsidR="002A375B">
              <w:rPr>
                <w:webHidden/>
              </w:rPr>
              <w:t>8</w:t>
            </w:r>
            <w:r w:rsidR="002A375B">
              <w:rPr>
                <w:webHidden/>
              </w:rPr>
              <w:fldChar w:fldCharType="end"/>
            </w:r>
          </w:hyperlink>
        </w:p>
        <w:p w14:paraId="680F8D85" w14:textId="6AC292AA" w:rsidR="002A375B" w:rsidRDefault="00000000">
          <w:pPr>
            <w:pStyle w:val="TOC2"/>
            <w:tabs>
              <w:tab w:val="left" w:pos="880"/>
              <w:tab w:val="right" w:leader="dot" w:pos="9678"/>
            </w:tabs>
            <w:rPr>
              <w:rFonts w:asciiTheme="minorHAnsi" w:eastAsiaTheme="minorEastAsia" w:hAnsiTheme="minorHAnsi"/>
              <w:kern w:val="2"/>
              <w:sz w:val="22"/>
              <w:lang w:val="en-US"/>
              <w14:ligatures w14:val="standardContextual"/>
            </w:rPr>
          </w:pPr>
          <w:hyperlink w:anchor="_Toc142396643" w:history="1">
            <w:r w:rsidR="002A375B" w:rsidRPr="006B77B1">
              <w:rPr>
                <w:rStyle w:val="Hyperlink"/>
              </w:rPr>
              <w:t>4.2.</w:t>
            </w:r>
            <w:r w:rsidR="002A375B">
              <w:rPr>
                <w:rFonts w:asciiTheme="minorHAnsi" w:eastAsiaTheme="minorEastAsia" w:hAnsiTheme="minorHAnsi"/>
                <w:kern w:val="2"/>
                <w:sz w:val="22"/>
                <w:lang w:val="en-US"/>
                <w14:ligatures w14:val="standardContextual"/>
              </w:rPr>
              <w:tab/>
            </w:r>
            <w:r w:rsidR="002A375B" w:rsidRPr="006B77B1">
              <w:rPr>
                <w:rStyle w:val="Hyperlink"/>
              </w:rPr>
              <w:t>Metode (sami model)</w:t>
            </w:r>
            <w:r w:rsidR="002A375B">
              <w:rPr>
                <w:webHidden/>
              </w:rPr>
              <w:tab/>
            </w:r>
            <w:r w:rsidR="002A375B">
              <w:rPr>
                <w:webHidden/>
              </w:rPr>
              <w:fldChar w:fldCharType="begin"/>
            </w:r>
            <w:r w:rsidR="002A375B">
              <w:rPr>
                <w:webHidden/>
              </w:rPr>
              <w:instrText xml:space="preserve"> PAGEREF _Toc142396643 \h </w:instrText>
            </w:r>
            <w:r w:rsidR="002A375B">
              <w:rPr>
                <w:webHidden/>
              </w:rPr>
            </w:r>
            <w:r w:rsidR="002A375B">
              <w:rPr>
                <w:webHidden/>
              </w:rPr>
              <w:fldChar w:fldCharType="separate"/>
            </w:r>
            <w:r w:rsidR="002A375B">
              <w:rPr>
                <w:webHidden/>
              </w:rPr>
              <w:t>8</w:t>
            </w:r>
            <w:r w:rsidR="002A375B">
              <w:rPr>
                <w:webHidden/>
              </w:rPr>
              <w:fldChar w:fldCharType="end"/>
            </w:r>
          </w:hyperlink>
        </w:p>
        <w:p w14:paraId="37B518D5" w14:textId="2A71F478" w:rsidR="002A375B" w:rsidRDefault="00000000">
          <w:pPr>
            <w:pStyle w:val="TOC1"/>
            <w:tabs>
              <w:tab w:val="left" w:pos="440"/>
              <w:tab w:val="right" w:leader="dot" w:pos="9678"/>
            </w:tabs>
            <w:rPr>
              <w:rFonts w:asciiTheme="minorHAnsi" w:eastAsiaTheme="minorEastAsia" w:hAnsiTheme="minorHAnsi"/>
              <w:kern w:val="2"/>
              <w:sz w:val="22"/>
              <w:lang w:val="en-US"/>
              <w14:ligatures w14:val="standardContextual"/>
            </w:rPr>
          </w:pPr>
          <w:hyperlink w:anchor="_Toc142396644" w:history="1">
            <w:r w:rsidR="002A375B" w:rsidRPr="006B77B1">
              <w:rPr>
                <w:rStyle w:val="Hyperlink"/>
              </w:rPr>
              <w:t>5.</w:t>
            </w:r>
            <w:r w:rsidR="002A375B">
              <w:rPr>
                <w:rFonts w:asciiTheme="minorHAnsi" w:eastAsiaTheme="minorEastAsia" w:hAnsiTheme="minorHAnsi"/>
                <w:kern w:val="2"/>
                <w:sz w:val="22"/>
                <w:lang w:val="en-US"/>
                <w14:ligatures w14:val="standardContextual"/>
              </w:rPr>
              <w:tab/>
            </w:r>
            <w:r w:rsidR="002A375B" w:rsidRPr="006B77B1">
              <w:rPr>
                <w:rStyle w:val="Hyperlink"/>
              </w:rPr>
              <w:t>REZULTATI</w:t>
            </w:r>
            <w:r w:rsidR="002A375B">
              <w:rPr>
                <w:webHidden/>
              </w:rPr>
              <w:tab/>
            </w:r>
            <w:r w:rsidR="002A375B">
              <w:rPr>
                <w:webHidden/>
              </w:rPr>
              <w:fldChar w:fldCharType="begin"/>
            </w:r>
            <w:r w:rsidR="002A375B">
              <w:rPr>
                <w:webHidden/>
              </w:rPr>
              <w:instrText xml:space="preserve"> PAGEREF _Toc142396644 \h </w:instrText>
            </w:r>
            <w:r w:rsidR="002A375B">
              <w:rPr>
                <w:webHidden/>
              </w:rPr>
            </w:r>
            <w:r w:rsidR="002A375B">
              <w:rPr>
                <w:webHidden/>
              </w:rPr>
              <w:fldChar w:fldCharType="separate"/>
            </w:r>
            <w:r w:rsidR="002A375B">
              <w:rPr>
                <w:webHidden/>
              </w:rPr>
              <w:t>8</w:t>
            </w:r>
            <w:r w:rsidR="002A375B">
              <w:rPr>
                <w:webHidden/>
              </w:rPr>
              <w:fldChar w:fldCharType="end"/>
            </w:r>
          </w:hyperlink>
        </w:p>
        <w:p w14:paraId="39868456" w14:textId="7E1C2E3A" w:rsidR="002A375B" w:rsidRDefault="00000000">
          <w:pPr>
            <w:pStyle w:val="TOC1"/>
            <w:tabs>
              <w:tab w:val="left" w:pos="440"/>
              <w:tab w:val="right" w:leader="dot" w:pos="9678"/>
            </w:tabs>
            <w:rPr>
              <w:rFonts w:asciiTheme="minorHAnsi" w:eastAsiaTheme="minorEastAsia" w:hAnsiTheme="minorHAnsi"/>
              <w:kern w:val="2"/>
              <w:sz w:val="22"/>
              <w:lang w:val="en-US"/>
              <w14:ligatures w14:val="standardContextual"/>
            </w:rPr>
          </w:pPr>
          <w:hyperlink w:anchor="_Toc142396645" w:history="1">
            <w:r w:rsidR="002A375B" w:rsidRPr="006B77B1">
              <w:rPr>
                <w:rStyle w:val="Hyperlink"/>
              </w:rPr>
              <w:t>6.</w:t>
            </w:r>
            <w:r w:rsidR="002A375B">
              <w:rPr>
                <w:rFonts w:asciiTheme="minorHAnsi" w:eastAsiaTheme="minorEastAsia" w:hAnsiTheme="minorHAnsi"/>
                <w:kern w:val="2"/>
                <w:sz w:val="22"/>
                <w:lang w:val="en-US"/>
                <w14:ligatures w14:val="standardContextual"/>
              </w:rPr>
              <w:tab/>
            </w:r>
            <w:r w:rsidR="002A375B" w:rsidRPr="006B77B1">
              <w:rPr>
                <w:rStyle w:val="Hyperlink"/>
              </w:rPr>
              <w:t>ZAKLJUČAK</w:t>
            </w:r>
            <w:r w:rsidR="002A375B">
              <w:rPr>
                <w:webHidden/>
              </w:rPr>
              <w:tab/>
            </w:r>
            <w:r w:rsidR="002A375B">
              <w:rPr>
                <w:webHidden/>
              </w:rPr>
              <w:fldChar w:fldCharType="begin"/>
            </w:r>
            <w:r w:rsidR="002A375B">
              <w:rPr>
                <w:webHidden/>
              </w:rPr>
              <w:instrText xml:space="preserve"> PAGEREF _Toc142396645 \h </w:instrText>
            </w:r>
            <w:r w:rsidR="002A375B">
              <w:rPr>
                <w:webHidden/>
              </w:rPr>
            </w:r>
            <w:r w:rsidR="002A375B">
              <w:rPr>
                <w:webHidden/>
              </w:rPr>
              <w:fldChar w:fldCharType="separate"/>
            </w:r>
            <w:r w:rsidR="002A375B">
              <w:rPr>
                <w:webHidden/>
              </w:rPr>
              <w:t>9</w:t>
            </w:r>
            <w:r w:rsidR="002A375B">
              <w:rPr>
                <w:webHidden/>
              </w:rPr>
              <w:fldChar w:fldCharType="end"/>
            </w:r>
          </w:hyperlink>
        </w:p>
        <w:p w14:paraId="788FB2BA" w14:textId="334CC29F" w:rsidR="002A375B" w:rsidRDefault="00000000">
          <w:pPr>
            <w:pStyle w:val="TOC1"/>
            <w:tabs>
              <w:tab w:val="right" w:leader="dot" w:pos="9678"/>
            </w:tabs>
            <w:rPr>
              <w:rFonts w:asciiTheme="minorHAnsi" w:eastAsiaTheme="minorEastAsia" w:hAnsiTheme="minorHAnsi"/>
              <w:kern w:val="2"/>
              <w:sz w:val="22"/>
              <w:lang w:val="en-US"/>
              <w14:ligatures w14:val="standardContextual"/>
            </w:rPr>
          </w:pPr>
          <w:hyperlink w:anchor="_Toc142396646" w:history="1">
            <w:r w:rsidR="002A375B" w:rsidRPr="006B77B1">
              <w:rPr>
                <w:rStyle w:val="Hyperlink"/>
              </w:rPr>
              <w:t>LITERATURA</w:t>
            </w:r>
            <w:r w:rsidR="002A375B">
              <w:rPr>
                <w:webHidden/>
              </w:rPr>
              <w:tab/>
            </w:r>
            <w:r w:rsidR="002A375B">
              <w:rPr>
                <w:webHidden/>
              </w:rPr>
              <w:fldChar w:fldCharType="begin"/>
            </w:r>
            <w:r w:rsidR="002A375B">
              <w:rPr>
                <w:webHidden/>
              </w:rPr>
              <w:instrText xml:space="preserve"> PAGEREF _Toc142396646 \h </w:instrText>
            </w:r>
            <w:r w:rsidR="002A375B">
              <w:rPr>
                <w:webHidden/>
              </w:rPr>
            </w:r>
            <w:r w:rsidR="002A375B">
              <w:rPr>
                <w:webHidden/>
              </w:rPr>
              <w:fldChar w:fldCharType="separate"/>
            </w:r>
            <w:r w:rsidR="002A375B">
              <w:rPr>
                <w:webHidden/>
              </w:rPr>
              <w:t>10</w:t>
            </w:r>
            <w:r w:rsidR="002A375B">
              <w:rPr>
                <w:webHidden/>
              </w:rPr>
              <w:fldChar w:fldCharType="end"/>
            </w:r>
          </w:hyperlink>
        </w:p>
        <w:p w14:paraId="3BC88175" w14:textId="54CEFC02" w:rsidR="002A375B" w:rsidRDefault="00000000">
          <w:pPr>
            <w:pStyle w:val="TOC1"/>
            <w:tabs>
              <w:tab w:val="right" w:leader="dot" w:pos="9678"/>
            </w:tabs>
            <w:rPr>
              <w:rFonts w:asciiTheme="minorHAnsi" w:eastAsiaTheme="minorEastAsia" w:hAnsiTheme="minorHAnsi"/>
              <w:kern w:val="2"/>
              <w:sz w:val="22"/>
              <w:lang w:val="en-US"/>
              <w14:ligatures w14:val="standardContextual"/>
            </w:rPr>
          </w:pPr>
          <w:hyperlink w:anchor="_Toc142396647" w:history="1">
            <w:r w:rsidR="002A375B" w:rsidRPr="006B77B1">
              <w:rPr>
                <w:rStyle w:val="Hyperlink"/>
              </w:rPr>
              <w:t>POPIS KRATICA</w:t>
            </w:r>
            <w:r w:rsidR="002A375B">
              <w:rPr>
                <w:webHidden/>
              </w:rPr>
              <w:tab/>
            </w:r>
            <w:r w:rsidR="002A375B">
              <w:rPr>
                <w:webHidden/>
              </w:rPr>
              <w:fldChar w:fldCharType="begin"/>
            </w:r>
            <w:r w:rsidR="002A375B">
              <w:rPr>
                <w:webHidden/>
              </w:rPr>
              <w:instrText xml:space="preserve"> PAGEREF _Toc142396647 \h </w:instrText>
            </w:r>
            <w:r w:rsidR="002A375B">
              <w:rPr>
                <w:webHidden/>
              </w:rPr>
            </w:r>
            <w:r w:rsidR="002A375B">
              <w:rPr>
                <w:webHidden/>
              </w:rPr>
              <w:fldChar w:fldCharType="separate"/>
            </w:r>
            <w:r w:rsidR="002A375B">
              <w:rPr>
                <w:webHidden/>
              </w:rPr>
              <w:t>13</w:t>
            </w:r>
            <w:r w:rsidR="002A375B">
              <w:rPr>
                <w:webHidden/>
              </w:rPr>
              <w:fldChar w:fldCharType="end"/>
            </w:r>
          </w:hyperlink>
        </w:p>
        <w:p w14:paraId="161B30F6" w14:textId="395CEAC6" w:rsidR="002A375B" w:rsidRDefault="00000000">
          <w:pPr>
            <w:pStyle w:val="TOC1"/>
            <w:tabs>
              <w:tab w:val="right" w:leader="dot" w:pos="9678"/>
            </w:tabs>
            <w:rPr>
              <w:rFonts w:asciiTheme="minorHAnsi" w:eastAsiaTheme="minorEastAsia" w:hAnsiTheme="minorHAnsi"/>
              <w:kern w:val="2"/>
              <w:sz w:val="22"/>
              <w:lang w:val="en-US"/>
              <w14:ligatures w14:val="standardContextual"/>
            </w:rPr>
          </w:pPr>
          <w:hyperlink w:anchor="_Toc142396648" w:history="1">
            <w:r w:rsidR="002A375B" w:rsidRPr="006B77B1">
              <w:rPr>
                <w:rStyle w:val="Hyperlink"/>
              </w:rPr>
              <w:t>Sažetak</w:t>
            </w:r>
            <w:r w:rsidR="002A375B">
              <w:rPr>
                <w:webHidden/>
              </w:rPr>
              <w:tab/>
            </w:r>
            <w:r w:rsidR="002A375B">
              <w:rPr>
                <w:webHidden/>
              </w:rPr>
              <w:fldChar w:fldCharType="begin"/>
            </w:r>
            <w:r w:rsidR="002A375B">
              <w:rPr>
                <w:webHidden/>
              </w:rPr>
              <w:instrText xml:space="preserve"> PAGEREF _Toc142396648 \h </w:instrText>
            </w:r>
            <w:r w:rsidR="002A375B">
              <w:rPr>
                <w:webHidden/>
              </w:rPr>
            </w:r>
            <w:r w:rsidR="002A375B">
              <w:rPr>
                <w:webHidden/>
              </w:rPr>
              <w:fldChar w:fldCharType="separate"/>
            </w:r>
            <w:r w:rsidR="002A375B">
              <w:rPr>
                <w:webHidden/>
              </w:rPr>
              <w:t>14</w:t>
            </w:r>
            <w:r w:rsidR="002A375B">
              <w:rPr>
                <w:webHidden/>
              </w:rPr>
              <w:fldChar w:fldCharType="end"/>
            </w:r>
          </w:hyperlink>
        </w:p>
        <w:p w14:paraId="2C31FD79" w14:textId="4F4A43BE" w:rsidR="002A375B" w:rsidRDefault="00000000">
          <w:pPr>
            <w:pStyle w:val="TOC1"/>
            <w:tabs>
              <w:tab w:val="right" w:leader="dot" w:pos="9678"/>
            </w:tabs>
            <w:rPr>
              <w:rFonts w:asciiTheme="minorHAnsi" w:eastAsiaTheme="minorEastAsia" w:hAnsiTheme="minorHAnsi"/>
              <w:kern w:val="2"/>
              <w:sz w:val="22"/>
              <w:lang w:val="en-US"/>
              <w14:ligatures w14:val="standardContextual"/>
            </w:rPr>
          </w:pPr>
          <w:hyperlink w:anchor="_Toc142396649" w:history="1">
            <w:r w:rsidR="002A375B" w:rsidRPr="006B77B1">
              <w:rPr>
                <w:rStyle w:val="Hyperlink"/>
              </w:rPr>
              <w:t>Abstract</w:t>
            </w:r>
            <w:r w:rsidR="002A375B">
              <w:rPr>
                <w:webHidden/>
              </w:rPr>
              <w:tab/>
            </w:r>
            <w:r w:rsidR="002A375B">
              <w:rPr>
                <w:webHidden/>
              </w:rPr>
              <w:fldChar w:fldCharType="begin"/>
            </w:r>
            <w:r w:rsidR="002A375B">
              <w:rPr>
                <w:webHidden/>
              </w:rPr>
              <w:instrText xml:space="preserve"> PAGEREF _Toc142396649 \h </w:instrText>
            </w:r>
            <w:r w:rsidR="002A375B">
              <w:rPr>
                <w:webHidden/>
              </w:rPr>
            </w:r>
            <w:r w:rsidR="002A375B">
              <w:rPr>
                <w:webHidden/>
              </w:rPr>
              <w:fldChar w:fldCharType="separate"/>
            </w:r>
            <w:r w:rsidR="002A375B">
              <w:rPr>
                <w:webHidden/>
              </w:rPr>
              <w:t>14</w:t>
            </w:r>
            <w:r w:rsidR="002A375B">
              <w:rPr>
                <w:webHidden/>
              </w:rPr>
              <w:fldChar w:fldCharType="end"/>
            </w:r>
          </w:hyperlink>
        </w:p>
        <w:p w14:paraId="2E284D41" w14:textId="14D5D5F7" w:rsidR="00A54DAB" w:rsidRDefault="00A54DAB">
          <w:r>
            <w:rPr>
              <w:b/>
              <w:bCs/>
            </w:rPr>
            <w:fldChar w:fldCharType="end"/>
          </w:r>
        </w:p>
      </w:sdtContent>
    </w:sdt>
    <w:p w14:paraId="5B287DCB" w14:textId="77777777" w:rsidR="00584DCC" w:rsidRDefault="00584DCC">
      <w:r>
        <w:br w:type="page"/>
      </w:r>
    </w:p>
    <w:p w14:paraId="3B6EC404" w14:textId="77777777" w:rsidR="0070179E" w:rsidRDefault="0070179E" w:rsidP="00584DCC">
      <w:pPr>
        <w:pStyle w:val="Heading1"/>
        <w:numPr>
          <w:ilvl w:val="0"/>
          <w:numId w:val="7"/>
        </w:numPr>
        <w:sectPr w:rsidR="0070179E" w:rsidSect="0070179E">
          <w:footerReference w:type="default" r:id="rId8"/>
          <w:pgSz w:w="12240" w:h="15840" w:code="1"/>
          <w:pgMar w:top="1138" w:right="1134" w:bottom="1134" w:left="1418" w:header="720" w:footer="720" w:gutter="0"/>
          <w:pgNumType w:start="1"/>
          <w:cols w:space="720"/>
          <w:docGrid w:linePitch="360"/>
        </w:sectPr>
      </w:pPr>
    </w:p>
    <w:p w14:paraId="23629D2E" w14:textId="77777777" w:rsidR="00584DCC" w:rsidRPr="00C65ADE" w:rsidRDefault="00C65ADE" w:rsidP="00584DCC">
      <w:pPr>
        <w:pStyle w:val="Heading1"/>
        <w:numPr>
          <w:ilvl w:val="0"/>
          <w:numId w:val="7"/>
        </w:numPr>
      </w:pPr>
      <w:bookmarkStart w:id="0" w:name="_Toc142396633"/>
      <w:r w:rsidRPr="00C65ADE">
        <w:lastRenderedPageBreak/>
        <w:t>UVOD</w:t>
      </w:r>
      <w:bookmarkEnd w:id="0"/>
      <w:r w:rsidRPr="00C65ADE">
        <w:t xml:space="preserve"> </w:t>
      </w:r>
    </w:p>
    <w:p w14:paraId="2FCEC204" w14:textId="77777777" w:rsidR="00884E01" w:rsidRDefault="00884E01" w:rsidP="00D37F06">
      <w:pPr>
        <w:spacing w:after="120" w:line="360" w:lineRule="auto"/>
        <w:rPr>
          <w:rStyle w:val="fontstyle01"/>
          <w:rFonts w:ascii="Times New Roman" w:hAnsi="Times New Roman" w:cs="Times New Roman"/>
          <w:sz w:val="24"/>
          <w:szCs w:val="24"/>
        </w:rPr>
      </w:pPr>
    </w:p>
    <w:p w14:paraId="6D2E99A3" w14:textId="18EC9DD5" w:rsidR="00884E01" w:rsidRPr="00884E01" w:rsidRDefault="00884E01" w:rsidP="00F76BDB">
      <w:pPr>
        <w:spacing w:after="120" w:line="360" w:lineRule="auto"/>
        <w:ind w:firstLine="720"/>
        <w:rPr>
          <w:rStyle w:val="fontstyle01"/>
          <w:rFonts w:ascii="Times New Roman" w:hAnsi="Times New Roman" w:cs="Times New Roman"/>
          <w:sz w:val="24"/>
          <w:szCs w:val="24"/>
        </w:rPr>
      </w:pPr>
      <w:r w:rsidRPr="00884E01">
        <w:rPr>
          <w:rStyle w:val="fontstyle01"/>
          <w:rFonts w:ascii="Times New Roman" w:hAnsi="Times New Roman" w:cs="Times New Roman"/>
          <w:sz w:val="24"/>
          <w:szCs w:val="24"/>
        </w:rPr>
        <w:t xml:space="preserve">Zahvaljujući napretku medicine i znanosti, otkrivena su i proizvedena </w:t>
      </w:r>
      <w:r w:rsidR="00F76BDB">
        <w:rPr>
          <w:rStyle w:val="fontstyle01"/>
          <w:rFonts w:ascii="Times New Roman" w:hAnsi="Times New Roman" w:cs="Times New Roman"/>
          <w:sz w:val="24"/>
          <w:szCs w:val="24"/>
        </w:rPr>
        <w:t xml:space="preserve">mnoga </w:t>
      </w:r>
      <w:r w:rsidRPr="00884E01">
        <w:rPr>
          <w:rStyle w:val="fontstyle01"/>
          <w:rFonts w:ascii="Times New Roman" w:hAnsi="Times New Roman" w:cs="Times New Roman"/>
          <w:sz w:val="24"/>
          <w:szCs w:val="24"/>
        </w:rPr>
        <w:t>cjepiva i lijekovi koji su značajno doprinijeli suzbijanju</w:t>
      </w:r>
      <w:r w:rsidR="00F76BDB">
        <w:rPr>
          <w:rStyle w:val="fontstyle01"/>
          <w:rFonts w:ascii="Times New Roman" w:hAnsi="Times New Roman" w:cs="Times New Roman"/>
          <w:sz w:val="24"/>
          <w:szCs w:val="24"/>
        </w:rPr>
        <w:t xml:space="preserve"> raznih</w:t>
      </w:r>
      <w:r w:rsidRPr="00884E01">
        <w:rPr>
          <w:rStyle w:val="fontstyle01"/>
          <w:rFonts w:ascii="Times New Roman" w:hAnsi="Times New Roman" w:cs="Times New Roman"/>
          <w:sz w:val="24"/>
          <w:szCs w:val="24"/>
        </w:rPr>
        <w:t xml:space="preserve"> bolesti</w:t>
      </w:r>
      <w:r w:rsidR="00E1414C">
        <w:rPr>
          <w:rStyle w:val="fontstyle01"/>
          <w:rFonts w:ascii="Times New Roman" w:hAnsi="Times New Roman" w:cs="Times New Roman"/>
          <w:sz w:val="24"/>
          <w:szCs w:val="24"/>
        </w:rPr>
        <w:t xml:space="preserve"> kod ljudi</w:t>
      </w:r>
      <w:r w:rsidRPr="00884E01">
        <w:rPr>
          <w:rStyle w:val="fontstyle01"/>
          <w:rFonts w:ascii="Times New Roman" w:hAnsi="Times New Roman" w:cs="Times New Roman"/>
          <w:sz w:val="24"/>
          <w:szCs w:val="24"/>
        </w:rPr>
        <w:t xml:space="preserve">. Unatoč tome, </w:t>
      </w:r>
      <w:r w:rsidR="00F76BDB">
        <w:rPr>
          <w:rStyle w:val="fontstyle01"/>
          <w:rFonts w:ascii="Times New Roman" w:hAnsi="Times New Roman" w:cs="Times New Roman"/>
          <w:sz w:val="24"/>
          <w:szCs w:val="24"/>
        </w:rPr>
        <w:t>mnoge bolesti</w:t>
      </w:r>
      <w:r w:rsidRPr="00884E01">
        <w:rPr>
          <w:rStyle w:val="fontstyle01"/>
          <w:rFonts w:ascii="Times New Roman" w:hAnsi="Times New Roman" w:cs="Times New Roman"/>
          <w:sz w:val="24"/>
          <w:szCs w:val="24"/>
        </w:rPr>
        <w:t xml:space="preserve"> i dalje predstavljaju veliku prijetnju ljudskom zdravlju te se neprestano traže nova rješenja za </w:t>
      </w:r>
      <w:r w:rsidR="00F76BDB">
        <w:rPr>
          <w:rStyle w:val="fontstyle01"/>
          <w:rFonts w:ascii="Times New Roman" w:hAnsi="Times New Roman" w:cs="Times New Roman"/>
          <w:sz w:val="24"/>
          <w:szCs w:val="24"/>
        </w:rPr>
        <w:t xml:space="preserve">njihovo </w:t>
      </w:r>
      <w:r w:rsidRPr="00884E01">
        <w:rPr>
          <w:rStyle w:val="fontstyle01"/>
          <w:rFonts w:ascii="Times New Roman" w:hAnsi="Times New Roman" w:cs="Times New Roman"/>
          <w:sz w:val="24"/>
          <w:szCs w:val="24"/>
        </w:rPr>
        <w:t>suzbijanje. U tom kontekstu, peptidi</w:t>
      </w:r>
      <w:r w:rsidR="00F76BDB">
        <w:rPr>
          <w:rStyle w:val="fontstyle01"/>
          <w:rFonts w:ascii="Times New Roman" w:hAnsi="Times New Roman" w:cs="Times New Roman"/>
          <w:sz w:val="24"/>
          <w:szCs w:val="24"/>
        </w:rPr>
        <w:t xml:space="preserve"> </w:t>
      </w:r>
      <w:r w:rsidRPr="00884E01">
        <w:rPr>
          <w:rStyle w:val="fontstyle01"/>
          <w:rFonts w:ascii="Times New Roman" w:hAnsi="Times New Roman" w:cs="Times New Roman"/>
          <w:sz w:val="24"/>
          <w:szCs w:val="24"/>
        </w:rPr>
        <w:t>su se istaknuli kao obećavajuć</w:t>
      </w:r>
      <w:r w:rsidR="00ED19A1">
        <w:rPr>
          <w:rStyle w:val="fontstyle01"/>
          <w:rFonts w:ascii="Times New Roman" w:hAnsi="Times New Roman" w:cs="Times New Roman"/>
          <w:sz w:val="24"/>
          <w:szCs w:val="24"/>
        </w:rPr>
        <w:t xml:space="preserve">e novo rješenje </w:t>
      </w:r>
      <w:r w:rsidR="00F76BDB">
        <w:rPr>
          <w:rStyle w:val="fontstyle01"/>
          <w:rFonts w:ascii="Times New Roman" w:hAnsi="Times New Roman" w:cs="Times New Roman"/>
          <w:sz w:val="24"/>
          <w:szCs w:val="24"/>
        </w:rPr>
        <w:t>pri liječenju</w:t>
      </w:r>
      <w:r w:rsidRPr="00884E01">
        <w:rPr>
          <w:rStyle w:val="fontstyle01"/>
          <w:rFonts w:ascii="Times New Roman" w:hAnsi="Times New Roman" w:cs="Times New Roman"/>
          <w:sz w:val="24"/>
          <w:szCs w:val="24"/>
        </w:rPr>
        <w:t>. Iako s</w:t>
      </w:r>
      <w:r w:rsidR="00F76BDB">
        <w:rPr>
          <w:rStyle w:val="fontstyle01"/>
          <w:rFonts w:ascii="Times New Roman" w:hAnsi="Times New Roman" w:cs="Times New Roman"/>
          <w:sz w:val="24"/>
          <w:szCs w:val="24"/>
        </w:rPr>
        <w:t>e još uvijek smatraju pomalo</w:t>
      </w:r>
      <w:r w:rsidRPr="00884E01">
        <w:rPr>
          <w:rStyle w:val="fontstyle01"/>
          <w:rFonts w:ascii="Times New Roman" w:hAnsi="Times New Roman" w:cs="Times New Roman"/>
          <w:sz w:val="24"/>
          <w:szCs w:val="24"/>
        </w:rPr>
        <w:t xml:space="preserve"> nekonvencionalni</w:t>
      </w:r>
      <w:r w:rsidR="00F76BDB">
        <w:rPr>
          <w:rStyle w:val="fontstyle01"/>
          <w:rFonts w:ascii="Times New Roman" w:hAnsi="Times New Roman" w:cs="Times New Roman"/>
          <w:sz w:val="24"/>
          <w:szCs w:val="24"/>
        </w:rPr>
        <w:t>m</w:t>
      </w:r>
      <w:r w:rsidRPr="00884E01">
        <w:rPr>
          <w:rStyle w:val="fontstyle01"/>
          <w:rFonts w:ascii="Times New Roman" w:hAnsi="Times New Roman" w:cs="Times New Roman"/>
          <w:sz w:val="24"/>
          <w:szCs w:val="24"/>
        </w:rPr>
        <w:t xml:space="preserve"> pristup</w:t>
      </w:r>
      <w:r w:rsidR="00F76BDB">
        <w:rPr>
          <w:rStyle w:val="fontstyle01"/>
          <w:rFonts w:ascii="Times New Roman" w:hAnsi="Times New Roman" w:cs="Times New Roman"/>
          <w:sz w:val="24"/>
          <w:szCs w:val="24"/>
        </w:rPr>
        <w:t>om</w:t>
      </w:r>
      <w:r w:rsidRPr="00884E01">
        <w:rPr>
          <w:rStyle w:val="fontstyle01"/>
          <w:rFonts w:ascii="Times New Roman" w:hAnsi="Times New Roman" w:cs="Times New Roman"/>
          <w:sz w:val="24"/>
          <w:szCs w:val="24"/>
        </w:rPr>
        <w:t xml:space="preserve"> liječenju </w:t>
      </w:r>
      <w:r w:rsidR="00F76BDB">
        <w:rPr>
          <w:rStyle w:val="fontstyle01"/>
          <w:rFonts w:ascii="Times New Roman" w:hAnsi="Times New Roman" w:cs="Times New Roman"/>
          <w:sz w:val="24"/>
          <w:szCs w:val="24"/>
        </w:rPr>
        <w:t>raznih bolesti i</w:t>
      </w:r>
      <w:r w:rsidRPr="00884E01">
        <w:rPr>
          <w:rStyle w:val="fontstyle01"/>
          <w:rFonts w:ascii="Times New Roman" w:hAnsi="Times New Roman" w:cs="Times New Roman"/>
          <w:sz w:val="24"/>
          <w:szCs w:val="24"/>
        </w:rPr>
        <w:t xml:space="preserve"> infekcija i relativno</w:t>
      </w:r>
      <w:r w:rsidR="00F76BDB">
        <w:rPr>
          <w:rStyle w:val="fontstyle01"/>
          <w:rFonts w:ascii="Times New Roman" w:hAnsi="Times New Roman" w:cs="Times New Roman"/>
          <w:sz w:val="24"/>
          <w:szCs w:val="24"/>
        </w:rPr>
        <w:t xml:space="preserve"> su</w:t>
      </w:r>
      <w:r w:rsidRPr="00884E01">
        <w:rPr>
          <w:rStyle w:val="fontstyle01"/>
          <w:rFonts w:ascii="Times New Roman" w:hAnsi="Times New Roman" w:cs="Times New Roman"/>
          <w:sz w:val="24"/>
          <w:szCs w:val="24"/>
        </w:rPr>
        <w:t xml:space="preserve"> brojčano ograničeni, </w:t>
      </w:r>
      <w:r w:rsidR="00F76BDB">
        <w:rPr>
          <w:rStyle w:val="fontstyle01"/>
          <w:rFonts w:ascii="Times New Roman" w:hAnsi="Times New Roman" w:cs="Times New Roman"/>
          <w:sz w:val="24"/>
          <w:szCs w:val="24"/>
        </w:rPr>
        <w:t>peptidi</w:t>
      </w:r>
      <w:r w:rsidRPr="00884E01">
        <w:rPr>
          <w:rStyle w:val="fontstyle01"/>
          <w:rFonts w:ascii="Times New Roman" w:hAnsi="Times New Roman" w:cs="Times New Roman"/>
          <w:sz w:val="24"/>
          <w:szCs w:val="24"/>
        </w:rPr>
        <w:t xml:space="preserve"> su pokazali obećavajuće rezultate u mnogim istraživanjima [1]. </w:t>
      </w:r>
      <w:r w:rsidR="004A6108">
        <w:rPr>
          <w:rStyle w:val="fontstyle01"/>
          <w:rFonts w:ascii="Times New Roman" w:hAnsi="Times New Roman" w:cs="Times New Roman"/>
          <w:sz w:val="24"/>
          <w:szCs w:val="24"/>
        </w:rPr>
        <w:t xml:space="preserve">U prirodi postoje peptidi s različitim funkcijama, ali </w:t>
      </w:r>
      <w:r w:rsidR="004A6108" w:rsidRPr="00884E01">
        <w:rPr>
          <w:rStyle w:val="fontstyle01"/>
          <w:rFonts w:ascii="Times New Roman" w:hAnsi="Times New Roman" w:cs="Times New Roman"/>
          <w:sz w:val="24"/>
          <w:szCs w:val="24"/>
        </w:rPr>
        <w:t xml:space="preserve">ograničena raznolikost sekvenci unutar ovih molekula </w:t>
      </w:r>
      <w:r w:rsidR="004A6108">
        <w:rPr>
          <w:rStyle w:val="fontstyle01"/>
          <w:rFonts w:ascii="Times New Roman" w:hAnsi="Times New Roman" w:cs="Times New Roman"/>
          <w:sz w:val="24"/>
          <w:szCs w:val="24"/>
        </w:rPr>
        <w:t xml:space="preserve">ograničava i spektar njihove primjene pa se zbog toga pokušava sintetizirati nove peptide koji će imati željena svojstva. </w:t>
      </w:r>
      <w:r w:rsidRPr="00884E01">
        <w:rPr>
          <w:rStyle w:val="fontstyle01"/>
          <w:rFonts w:ascii="Times New Roman" w:hAnsi="Times New Roman" w:cs="Times New Roman"/>
          <w:sz w:val="24"/>
          <w:szCs w:val="24"/>
        </w:rPr>
        <w:t>Međutim, predviđanj</w:t>
      </w:r>
      <w:r w:rsidR="00F76BDB">
        <w:rPr>
          <w:rStyle w:val="fontstyle01"/>
          <w:rFonts w:ascii="Times New Roman" w:hAnsi="Times New Roman" w:cs="Times New Roman"/>
          <w:sz w:val="24"/>
          <w:szCs w:val="24"/>
        </w:rPr>
        <w:t>e</w:t>
      </w:r>
      <w:r w:rsidRPr="00884E01">
        <w:rPr>
          <w:rStyle w:val="fontstyle01"/>
          <w:rFonts w:ascii="Times New Roman" w:hAnsi="Times New Roman" w:cs="Times New Roman"/>
          <w:sz w:val="24"/>
          <w:szCs w:val="24"/>
        </w:rPr>
        <w:t xml:space="preserve"> svojstava</w:t>
      </w:r>
      <w:r w:rsidR="00F76BDB">
        <w:rPr>
          <w:rStyle w:val="fontstyle01"/>
          <w:rFonts w:ascii="Times New Roman" w:hAnsi="Times New Roman" w:cs="Times New Roman"/>
          <w:sz w:val="24"/>
          <w:szCs w:val="24"/>
        </w:rPr>
        <w:t xml:space="preserve"> novo sintetiziranih</w:t>
      </w:r>
      <w:r w:rsidRPr="00884E01">
        <w:rPr>
          <w:rStyle w:val="fontstyle01"/>
          <w:rFonts w:ascii="Times New Roman" w:hAnsi="Times New Roman" w:cs="Times New Roman"/>
          <w:sz w:val="24"/>
          <w:szCs w:val="24"/>
        </w:rPr>
        <w:t xml:space="preserve"> </w:t>
      </w:r>
      <w:r w:rsidR="00F76BDB">
        <w:rPr>
          <w:rStyle w:val="fontstyle01"/>
          <w:rFonts w:ascii="Times New Roman" w:hAnsi="Times New Roman" w:cs="Times New Roman"/>
          <w:sz w:val="24"/>
          <w:szCs w:val="24"/>
        </w:rPr>
        <w:t>peptida</w:t>
      </w:r>
      <w:r w:rsidRPr="00884E01">
        <w:rPr>
          <w:rStyle w:val="fontstyle01"/>
          <w:rFonts w:ascii="Times New Roman" w:hAnsi="Times New Roman" w:cs="Times New Roman"/>
          <w:sz w:val="24"/>
          <w:szCs w:val="24"/>
        </w:rPr>
        <w:t xml:space="preserve"> i poboljšanj</w:t>
      </w:r>
      <w:r w:rsidR="00F76BDB">
        <w:rPr>
          <w:rStyle w:val="fontstyle01"/>
          <w:rFonts w:ascii="Times New Roman" w:hAnsi="Times New Roman" w:cs="Times New Roman"/>
          <w:sz w:val="24"/>
          <w:szCs w:val="24"/>
        </w:rPr>
        <w:t>e</w:t>
      </w:r>
      <w:r w:rsidRPr="00884E01">
        <w:rPr>
          <w:rStyle w:val="fontstyle01"/>
          <w:rFonts w:ascii="Times New Roman" w:hAnsi="Times New Roman" w:cs="Times New Roman"/>
          <w:sz w:val="24"/>
          <w:szCs w:val="24"/>
        </w:rPr>
        <w:t xml:space="preserve"> postojećih metoda predviđanja</w:t>
      </w:r>
      <w:r w:rsidR="00F76BDB">
        <w:rPr>
          <w:rStyle w:val="fontstyle01"/>
          <w:rFonts w:ascii="Times New Roman" w:hAnsi="Times New Roman" w:cs="Times New Roman"/>
          <w:sz w:val="24"/>
          <w:szCs w:val="24"/>
        </w:rPr>
        <w:t xml:space="preserve"> još uvijek ima prostora za napredak</w:t>
      </w:r>
      <w:r w:rsidRPr="00884E01">
        <w:rPr>
          <w:rStyle w:val="fontstyle01"/>
          <w:rFonts w:ascii="Times New Roman" w:hAnsi="Times New Roman" w:cs="Times New Roman"/>
          <w:sz w:val="24"/>
          <w:szCs w:val="24"/>
        </w:rPr>
        <w:t>.</w:t>
      </w:r>
    </w:p>
    <w:p w14:paraId="18E31CE4" w14:textId="2738879E" w:rsidR="00E1414C" w:rsidRPr="00884E01" w:rsidRDefault="00E1414C" w:rsidP="002C6D2A">
      <w:pPr>
        <w:spacing w:after="120" w:line="360" w:lineRule="auto"/>
        <w:ind w:firstLine="720"/>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Temeljem dosadašnjih uspjeha </w:t>
      </w:r>
      <w:r w:rsidR="002C6D2A">
        <w:rPr>
          <w:rStyle w:val="fontstyle01"/>
          <w:rFonts w:ascii="Times New Roman" w:hAnsi="Times New Roman" w:cs="Times New Roman"/>
          <w:sz w:val="24"/>
          <w:szCs w:val="24"/>
        </w:rPr>
        <w:t>metoda strojnog učenja na ovom području, u ovom radu koristi se varijacijski autoenkoder kako bi veliki broj peptida opisanih njihovim fizikalno-kemijskim svojstvima prikazali u latentom prostoru autoenkodera. S obizrom na to da su se b</w:t>
      </w:r>
      <w:r w:rsidR="002C6D2A" w:rsidRPr="00884E01">
        <w:rPr>
          <w:rStyle w:val="fontstyle01"/>
          <w:rFonts w:ascii="Times New Roman" w:hAnsi="Times New Roman" w:cs="Times New Roman"/>
          <w:sz w:val="24"/>
          <w:szCs w:val="24"/>
        </w:rPr>
        <w:t>rojna</w:t>
      </w:r>
      <w:r w:rsidR="002C6D2A">
        <w:rPr>
          <w:rStyle w:val="fontstyle01"/>
          <w:rFonts w:ascii="Times New Roman" w:hAnsi="Times New Roman" w:cs="Times New Roman"/>
          <w:sz w:val="24"/>
          <w:szCs w:val="24"/>
        </w:rPr>
        <w:t xml:space="preserve"> fizikalno-kemijska</w:t>
      </w:r>
      <w:r w:rsidR="002C6D2A" w:rsidRPr="00884E01">
        <w:rPr>
          <w:rStyle w:val="fontstyle01"/>
          <w:rFonts w:ascii="Times New Roman" w:hAnsi="Times New Roman" w:cs="Times New Roman"/>
          <w:sz w:val="24"/>
          <w:szCs w:val="24"/>
        </w:rPr>
        <w:t xml:space="preserve"> svojstva </w:t>
      </w:r>
      <w:r w:rsidR="002C6D2A">
        <w:rPr>
          <w:rStyle w:val="fontstyle01"/>
          <w:rFonts w:ascii="Times New Roman" w:hAnsi="Times New Roman" w:cs="Times New Roman"/>
          <w:sz w:val="24"/>
          <w:szCs w:val="24"/>
        </w:rPr>
        <w:t>peptida</w:t>
      </w:r>
      <w:r w:rsidR="002C6D2A" w:rsidRPr="00884E01">
        <w:rPr>
          <w:rStyle w:val="fontstyle01"/>
          <w:rFonts w:ascii="Times New Roman" w:hAnsi="Times New Roman" w:cs="Times New Roman"/>
          <w:sz w:val="24"/>
          <w:szCs w:val="24"/>
        </w:rPr>
        <w:t xml:space="preserve"> pokazala kao potencijalni indikatori a</w:t>
      </w:r>
      <w:r w:rsidR="002C6D2A">
        <w:rPr>
          <w:rStyle w:val="fontstyle01"/>
          <w:rFonts w:ascii="Times New Roman" w:hAnsi="Times New Roman" w:cs="Times New Roman"/>
          <w:sz w:val="24"/>
          <w:szCs w:val="24"/>
        </w:rPr>
        <w:t>ntimikrobne ili antiviralne</w:t>
      </w:r>
      <w:r w:rsidR="002C6D2A" w:rsidRPr="00884E01">
        <w:rPr>
          <w:rStyle w:val="fontstyle01"/>
          <w:rFonts w:ascii="Times New Roman" w:hAnsi="Times New Roman" w:cs="Times New Roman"/>
          <w:sz w:val="24"/>
          <w:szCs w:val="24"/>
        </w:rPr>
        <w:t xml:space="preserve"> učinkovitosti [2]</w:t>
      </w:r>
      <w:r w:rsidR="002C6D2A">
        <w:rPr>
          <w:rStyle w:val="fontstyle01"/>
          <w:rFonts w:ascii="Times New Roman" w:hAnsi="Times New Roman" w:cs="Times New Roman"/>
          <w:sz w:val="24"/>
          <w:szCs w:val="24"/>
        </w:rPr>
        <w:t>,</w:t>
      </w:r>
      <w:r w:rsidR="002C6D2A" w:rsidRPr="00884E01">
        <w:rPr>
          <w:rStyle w:val="fontstyle01"/>
          <w:rFonts w:ascii="Times New Roman" w:hAnsi="Times New Roman" w:cs="Times New Roman"/>
          <w:sz w:val="24"/>
          <w:szCs w:val="24"/>
        </w:rPr>
        <w:t xml:space="preserve"> </w:t>
      </w:r>
      <w:r w:rsidR="002C6D2A">
        <w:rPr>
          <w:rStyle w:val="fontstyle01"/>
          <w:rFonts w:ascii="Times New Roman" w:hAnsi="Times New Roman" w:cs="Times New Roman"/>
          <w:sz w:val="24"/>
          <w:szCs w:val="24"/>
        </w:rPr>
        <w:t xml:space="preserve">u latentnom prostoru tada možemo promatrati sličnost među pojedinim vrstama i podvrstama peptida sa željenim značajkama. Također, može se postaviti pitanje postoji li korelacija između takve sličnosti, dobivene u latentnom prostoru autoenkodera, i sličnosti izračunate prema sekvencama pojedinih peptida. </w:t>
      </w:r>
    </w:p>
    <w:p w14:paraId="47799277" w14:textId="2F26B0AD" w:rsidR="00884E01" w:rsidRPr="00884E01" w:rsidRDefault="00884E01" w:rsidP="002C6D2A">
      <w:pPr>
        <w:spacing w:after="120" w:line="360" w:lineRule="auto"/>
        <w:ind w:firstLine="360"/>
        <w:rPr>
          <w:rStyle w:val="fontstyle01"/>
          <w:rFonts w:ascii="Times New Roman" w:hAnsi="Times New Roman" w:cs="Times New Roman"/>
          <w:sz w:val="24"/>
          <w:szCs w:val="24"/>
        </w:rPr>
      </w:pPr>
      <w:r w:rsidRPr="00884E01">
        <w:rPr>
          <w:rStyle w:val="fontstyle01"/>
          <w:rFonts w:ascii="Times New Roman" w:hAnsi="Times New Roman" w:cs="Times New Roman"/>
          <w:sz w:val="24"/>
          <w:szCs w:val="24"/>
        </w:rPr>
        <w:t>Ovaj rad pre</w:t>
      </w:r>
      <w:r w:rsidR="002C6D2A">
        <w:rPr>
          <w:rStyle w:val="fontstyle01"/>
          <w:rFonts w:ascii="Times New Roman" w:hAnsi="Times New Roman" w:cs="Times New Roman"/>
          <w:sz w:val="24"/>
          <w:szCs w:val="24"/>
        </w:rPr>
        <w:t>dstavlja metode i</w:t>
      </w:r>
      <w:r w:rsidRPr="00884E01">
        <w:rPr>
          <w:rStyle w:val="fontstyle01"/>
          <w:rFonts w:ascii="Times New Roman" w:hAnsi="Times New Roman" w:cs="Times New Roman"/>
          <w:sz w:val="24"/>
          <w:szCs w:val="24"/>
        </w:rPr>
        <w:t xml:space="preserve"> rezultate istraživanja koji prikazuju potencijal </w:t>
      </w:r>
      <w:r w:rsidR="002C6D2A">
        <w:rPr>
          <w:rStyle w:val="fontstyle01"/>
          <w:rFonts w:ascii="Times New Roman" w:hAnsi="Times New Roman" w:cs="Times New Roman"/>
          <w:sz w:val="24"/>
          <w:szCs w:val="24"/>
        </w:rPr>
        <w:t>korištenja strojnog učenja za istraživanje peptida u svrhu otkrivanja novih lijekova</w:t>
      </w:r>
      <w:r w:rsidRPr="00884E01">
        <w:rPr>
          <w:rStyle w:val="fontstyle01"/>
          <w:rFonts w:ascii="Times New Roman" w:hAnsi="Times New Roman" w:cs="Times New Roman"/>
          <w:sz w:val="24"/>
          <w:szCs w:val="24"/>
        </w:rPr>
        <w:t xml:space="preserve">. Korištenjem </w:t>
      </w:r>
      <w:r w:rsidR="002C6D2A">
        <w:rPr>
          <w:rStyle w:val="fontstyle01"/>
          <w:rFonts w:ascii="Times New Roman" w:hAnsi="Times New Roman" w:cs="Times New Roman"/>
          <w:sz w:val="24"/>
          <w:szCs w:val="24"/>
        </w:rPr>
        <w:t>ovakv</w:t>
      </w:r>
      <w:r w:rsidRPr="00884E01">
        <w:rPr>
          <w:rStyle w:val="fontstyle01"/>
          <w:rFonts w:ascii="Times New Roman" w:hAnsi="Times New Roman" w:cs="Times New Roman"/>
          <w:sz w:val="24"/>
          <w:szCs w:val="24"/>
        </w:rPr>
        <w:t xml:space="preserve">ih računalnih metoda, cilj </w:t>
      </w:r>
      <w:r w:rsidR="002C6D2A">
        <w:rPr>
          <w:rStyle w:val="fontstyle01"/>
          <w:rFonts w:ascii="Times New Roman" w:hAnsi="Times New Roman" w:cs="Times New Roman"/>
          <w:sz w:val="24"/>
          <w:szCs w:val="24"/>
        </w:rPr>
        <w:t xml:space="preserve">je </w:t>
      </w:r>
      <w:r w:rsidRPr="00884E01">
        <w:rPr>
          <w:rStyle w:val="fontstyle01"/>
          <w:rFonts w:ascii="Times New Roman" w:hAnsi="Times New Roman" w:cs="Times New Roman"/>
          <w:sz w:val="24"/>
          <w:szCs w:val="24"/>
        </w:rPr>
        <w:t>ubrzati otkrivanje i dizajn antimikrobnih</w:t>
      </w:r>
      <w:r w:rsidR="002C6D2A">
        <w:rPr>
          <w:rStyle w:val="fontstyle01"/>
          <w:rFonts w:ascii="Times New Roman" w:hAnsi="Times New Roman" w:cs="Times New Roman"/>
          <w:sz w:val="24"/>
          <w:szCs w:val="24"/>
        </w:rPr>
        <w:t xml:space="preserve"> i antiviralnih</w:t>
      </w:r>
      <w:r w:rsidRPr="00884E01">
        <w:rPr>
          <w:rStyle w:val="fontstyle01"/>
          <w:rFonts w:ascii="Times New Roman" w:hAnsi="Times New Roman" w:cs="Times New Roman"/>
          <w:sz w:val="24"/>
          <w:szCs w:val="24"/>
        </w:rPr>
        <w:t xml:space="preserve"> peptida s poboljšanom učinkovitošću.</w:t>
      </w:r>
    </w:p>
    <w:p w14:paraId="5A582B05" w14:textId="77777777" w:rsidR="00884E01" w:rsidRPr="00E6599E" w:rsidRDefault="00884E01" w:rsidP="00D37F06">
      <w:pPr>
        <w:spacing w:after="120" w:line="360" w:lineRule="auto"/>
        <w:rPr>
          <w:rStyle w:val="fontstyle01"/>
          <w:rFonts w:ascii="Times New Roman" w:hAnsi="Times New Roman" w:cs="Times New Roman"/>
          <w:sz w:val="24"/>
          <w:szCs w:val="24"/>
        </w:rPr>
      </w:pPr>
    </w:p>
    <w:p w14:paraId="4D3C7D1D" w14:textId="77777777" w:rsidR="00584DCC" w:rsidRDefault="00584DCC" w:rsidP="00584DCC">
      <w:pPr>
        <w:spacing w:line="360" w:lineRule="auto"/>
        <w:rPr>
          <w:rStyle w:val="fontstyle01"/>
        </w:rPr>
      </w:pPr>
    </w:p>
    <w:p w14:paraId="2498A112" w14:textId="77777777" w:rsidR="00996F41" w:rsidRDefault="00996F41">
      <w:pPr>
        <w:rPr>
          <w:rFonts w:ascii="AdvP49811" w:hAnsi="AdvP49811"/>
          <w:color w:val="010202"/>
          <w:szCs w:val="18"/>
        </w:rPr>
      </w:pPr>
      <w:r>
        <w:rPr>
          <w:rFonts w:ascii="AdvP49811" w:hAnsi="AdvP49811"/>
          <w:color w:val="010202"/>
          <w:szCs w:val="18"/>
        </w:rPr>
        <w:br w:type="page"/>
      </w:r>
    </w:p>
    <w:p w14:paraId="0E67F9B9" w14:textId="77777777" w:rsidR="00996F41" w:rsidRPr="003028BC" w:rsidRDefault="00C65ADE" w:rsidP="003028BC">
      <w:pPr>
        <w:pStyle w:val="ListParagraph"/>
        <w:numPr>
          <w:ilvl w:val="0"/>
          <w:numId w:val="7"/>
        </w:numPr>
        <w:spacing w:line="360" w:lineRule="auto"/>
        <w:rPr>
          <w:rStyle w:val="Heading1Char"/>
          <w:rFonts w:eastAsiaTheme="minorHAnsi" w:cs="Times New Roman"/>
          <w:b w:val="0"/>
          <w:bCs w:val="0"/>
          <w:color w:val="auto"/>
          <w:szCs w:val="24"/>
        </w:rPr>
      </w:pPr>
      <w:bookmarkStart w:id="1" w:name="_Toc142396634"/>
      <w:r w:rsidRPr="00996F41">
        <w:rPr>
          <w:rStyle w:val="Heading1Char"/>
        </w:rPr>
        <w:lastRenderedPageBreak/>
        <w:t>PEPTIDI</w:t>
      </w:r>
      <w:bookmarkEnd w:id="1"/>
    </w:p>
    <w:p w14:paraId="7B2EB81D" w14:textId="2689F08E" w:rsidR="00E61682" w:rsidRDefault="00996F41" w:rsidP="009655E0">
      <w:pPr>
        <w:pStyle w:val="Heading2"/>
        <w:numPr>
          <w:ilvl w:val="1"/>
          <w:numId w:val="7"/>
        </w:numPr>
        <w:spacing w:line="360" w:lineRule="auto"/>
        <w:jc w:val="left"/>
      </w:pPr>
      <w:bookmarkStart w:id="2" w:name="_Toc142396635"/>
      <w:r>
        <w:t>Što su peptidi?</w:t>
      </w:r>
      <w:bookmarkEnd w:id="2"/>
    </w:p>
    <w:p w14:paraId="2ECA0113" w14:textId="77777777" w:rsidR="009655E0" w:rsidRPr="009655E0" w:rsidRDefault="009655E0" w:rsidP="009655E0"/>
    <w:p w14:paraId="340ED29C" w14:textId="44642753" w:rsidR="009655E0" w:rsidRDefault="009655E0" w:rsidP="009655E0">
      <w:pPr>
        <w:spacing w:after="120" w:line="360" w:lineRule="auto"/>
        <w:ind w:firstLine="360"/>
        <w:rPr>
          <w:iCs/>
        </w:rPr>
      </w:pPr>
      <w:r w:rsidRPr="00CA0035">
        <w:t>Peptidi su biomolekul</w:t>
      </w:r>
      <w:r>
        <w:t>e</w:t>
      </w:r>
      <w:r w:rsidRPr="00CA0035">
        <w:t xml:space="preserve"> prisutn</w:t>
      </w:r>
      <w:r>
        <w:t>e</w:t>
      </w:r>
      <w:r w:rsidRPr="00CA0035">
        <w:t xml:space="preserve"> u svim živim organizmima</w:t>
      </w:r>
      <w:r w:rsidR="00FC7384">
        <w:t>.</w:t>
      </w:r>
      <w:r w:rsidRPr="00CA0035">
        <w:t xml:space="preserve"> </w:t>
      </w:r>
      <w:r w:rsidR="00FC7384">
        <w:t>Kao i proteini, s</w:t>
      </w:r>
      <w:r>
        <w:t>astavljeni su</w:t>
      </w:r>
      <w:r w:rsidRPr="00CA0035">
        <w:t xml:space="preserve"> od aminokiselina povezanih peptidnim vezama</w:t>
      </w:r>
      <w:r w:rsidR="00BD43FF">
        <w:t xml:space="preserve"> u polipeptidne lance</w:t>
      </w:r>
      <w:r w:rsidR="00FC7384">
        <w:t>, a razlikuju se po broju aminokiselina od kojih se sastoje</w:t>
      </w:r>
      <w:r w:rsidRPr="00CA0035">
        <w:t>.</w:t>
      </w:r>
      <w:r w:rsidR="00FC7384">
        <w:t xml:space="preserve"> Polipeptidne lance do 50 aminokiselina smatramo peptidima, a </w:t>
      </w:r>
      <w:r w:rsidR="00BD43FF">
        <w:t xml:space="preserve">s </w:t>
      </w:r>
      <w:r w:rsidR="00FC7384">
        <w:t>više od 50 smatramo proteinima</w:t>
      </w:r>
      <w:r w:rsidR="00647D46">
        <w:t xml:space="preserve"> [</w:t>
      </w:r>
      <w:r w:rsidR="005F64D2">
        <w:t>3</w:t>
      </w:r>
      <w:r w:rsidR="00647D46">
        <w:t>]</w:t>
      </w:r>
      <w:r w:rsidR="00FC7384">
        <w:t>.</w:t>
      </w:r>
      <w:r w:rsidRPr="00CA0035">
        <w:t xml:space="preserve"> </w:t>
      </w:r>
      <w:r w:rsidR="007441C9" w:rsidRPr="007441C9">
        <w:rPr>
          <w:iCs/>
        </w:rPr>
        <w:t>Pojednostavljeni prikaz aminokiselina, peptida i proteina</w:t>
      </w:r>
      <w:r w:rsidR="007441C9">
        <w:rPr>
          <w:iCs/>
        </w:rPr>
        <w:t xml:space="preserve"> nalazi se na slici 2.1.</w:t>
      </w:r>
    </w:p>
    <w:p w14:paraId="368C6794" w14:textId="77777777" w:rsidR="007441C9" w:rsidRDefault="007441C9" w:rsidP="007441C9">
      <w:pPr>
        <w:spacing w:after="120" w:line="360" w:lineRule="auto"/>
      </w:pPr>
    </w:p>
    <w:p w14:paraId="436E6B90" w14:textId="50002776" w:rsidR="007441C9" w:rsidRDefault="007441C9" w:rsidP="007441C9">
      <w:pPr>
        <w:jc w:val="center"/>
      </w:pPr>
      <w:r>
        <w:drawing>
          <wp:inline distT="0" distB="0" distL="0" distR="0" wp14:anchorId="5CF315D9" wp14:editId="00FEE1F7">
            <wp:extent cx="3884930" cy="1965960"/>
            <wp:effectExtent l="0" t="0" r="1270" b="0"/>
            <wp:docPr id="605266106" name="Picture 1" descr="Peptides vs Proteins - Peptid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ptides vs Proteins - Peptide Information"/>
                    <pic:cNvPicPr>
                      <a:picLocks noChangeAspect="1" noChangeArrowheads="1"/>
                    </pic:cNvPicPr>
                  </pic:nvPicPr>
                  <pic:blipFill rotWithShape="1">
                    <a:blip r:embed="rId9">
                      <a:extLst>
                        <a:ext uri="{28A0092B-C50C-407E-A947-70E740481C1C}">
                          <a14:useLocalDpi xmlns:a14="http://schemas.microsoft.com/office/drawing/2010/main" val="0"/>
                        </a:ext>
                      </a:extLst>
                    </a:blip>
                    <a:srcRect t="16866" b="18178"/>
                    <a:stretch/>
                  </pic:blipFill>
                  <pic:spPr bwMode="auto">
                    <a:xfrm>
                      <a:off x="0" y="0"/>
                      <a:ext cx="3892623" cy="1969853"/>
                    </a:xfrm>
                    <a:prstGeom prst="rect">
                      <a:avLst/>
                    </a:prstGeom>
                    <a:noFill/>
                    <a:ln>
                      <a:noFill/>
                    </a:ln>
                    <a:extLst>
                      <a:ext uri="{53640926-AAD7-44D8-BBD7-CCE9431645EC}">
                        <a14:shadowObscured xmlns:a14="http://schemas.microsoft.com/office/drawing/2010/main"/>
                      </a:ext>
                    </a:extLst>
                  </pic:spPr>
                </pic:pic>
              </a:graphicData>
            </a:graphic>
          </wp:inline>
        </w:drawing>
      </w:r>
      <w:r>
        <w:br/>
      </w:r>
      <w:r w:rsidRPr="004F6B39">
        <w:rPr>
          <w:i/>
        </w:rPr>
        <w:t>Slika 2.1. Pojednostavljeni prikaz aminokiselina, peptida i proteina</w:t>
      </w:r>
      <w:r>
        <w:rPr>
          <w:i/>
        </w:rPr>
        <w:t xml:space="preserve"> (preuzeto iz [</w:t>
      </w:r>
      <w:r w:rsidR="005F64D2">
        <w:rPr>
          <w:i/>
        </w:rPr>
        <w:t>4</w:t>
      </w:r>
      <w:r>
        <w:rPr>
          <w:i/>
        </w:rPr>
        <w:t>])</w:t>
      </w:r>
    </w:p>
    <w:p w14:paraId="5800ECE1" w14:textId="77777777" w:rsidR="007441C9" w:rsidRPr="00CA0035" w:rsidRDefault="007441C9" w:rsidP="007441C9">
      <w:pPr>
        <w:spacing w:after="120" w:line="360" w:lineRule="auto"/>
      </w:pPr>
    </w:p>
    <w:p w14:paraId="37B26A5D" w14:textId="70ED670E" w:rsidR="009655E0" w:rsidRPr="00CA0035" w:rsidRDefault="009655E0" w:rsidP="009655E0">
      <w:pPr>
        <w:spacing w:after="120" w:line="360" w:lineRule="auto"/>
        <w:ind w:firstLine="360"/>
      </w:pPr>
      <w:r>
        <w:t>U prirodi se pojavljuje</w:t>
      </w:r>
      <w:r w:rsidRPr="00CA0035">
        <w:t xml:space="preserve"> dvadeset standardnih aminokiselin</w:t>
      </w:r>
      <w:r>
        <w:t>a</w:t>
      </w:r>
      <w:r w:rsidRPr="00CA0035">
        <w:t>. Svaka aminokiselina ima jedinstvenu strukturu i svojstva</w:t>
      </w:r>
      <w:r>
        <w:t xml:space="preserve"> te one među sobom mogu stvarati peptidne veze i tako se povezivati u lance.</w:t>
      </w:r>
      <w:r w:rsidR="007441C9">
        <w:t xml:space="preserve"> Popis svih prirodnih aminokiselina prikazan je slikom 2.2. </w:t>
      </w:r>
    </w:p>
    <w:p w14:paraId="52A73465" w14:textId="6D8CD35B" w:rsidR="009655E0" w:rsidRPr="00CA0035" w:rsidRDefault="009655E0" w:rsidP="009655E0">
      <w:pPr>
        <w:spacing w:after="120" w:line="360" w:lineRule="auto"/>
        <w:ind w:firstLine="360"/>
      </w:pPr>
      <w:r w:rsidRPr="00CA0035">
        <w:t>Ovisno o</w:t>
      </w:r>
      <w:r w:rsidR="00D67516">
        <w:t xml:space="preserve"> broju</w:t>
      </w:r>
      <w:r w:rsidR="0048224C">
        <w:t xml:space="preserve"> aminokiselina od kojih se sastoje</w:t>
      </w:r>
      <w:r w:rsidRPr="00CA0035">
        <w:t xml:space="preserve">, peptidi se mogu klasificirati kao dipeptidi, tripeptidi, oligopeptidi ili polipeptidi. </w:t>
      </w:r>
      <w:r w:rsidR="00D67516">
        <w:t>Također se</w:t>
      </w:r>
      <w:r w:rsidRPr="00CA0035">
        <w:t xml:space="preserve"> mogu </w:t>
      </w:r>
      <w:r w:rsidR="00D67516">
        <w:t>podijeliti na</w:t>
      </w:r>
      <w:r w:rsidRPr="00CA0035">
        <w:t xml:space="preserve"> linearn</w:t>
      </w:r>
      <w:r w:rsidR="00D67516">
        <w:t>e</w:t>
      </w:r>
      <w:r w:rsidRPr="00CA0035">
        <w:t xml:space="preserve"> i cikličk</w:t>
      </w:r>
      <w:r w:rsidR="00D67516">
        <w:t>e</w:t>
      </w:r>
      <w:r w:rsidRPr="00CA0035">
        <w:t>, ovisno o načinu povezivanja aminokiselina.</w:t>
      </w:r>
    </w:p>
    <w:p w14:paraId="442CBE71" w14:textId="77777777" w:rsidR="00575EA1" w:rsidRDefault="00BD43FF" w:rsidP="00A92F2B">
      <w:pPr>
        <w:spacing w:after="120" w:line="360" w:lineRule="auto"/>
        <w:ind w:firstLine="360"/>
      </w:pPr>
      <w:r>
        <w:t>Peptidi i</w:t>
      </w:r>
      <w:r w:rsidRPr="00CA0035">
        <w:t xml:space="preserve">maju raznolike uloge u biološkim sustavima, </w:t>
      </w:r>
      <w:r>
        <w:t xml:space="preserve">kao što su </w:t>
      </w:r>
      <w:r w:rsidRPr="00CA0035">
        <w:t>signalizacij</w:t>
      </w:r>
      <w:r>
        <w:t>a</w:t>
      </w:r>
      <w:r w:rsidRPr="00CA0035">
        <w:t>, obran</w:t>
      </w:r>
      <w:r>
        <w:t>a</w:t>
      </w:r>
      <w:r w:rsidRPr="00CA0035">
        <w:t xml:space="preserve"> od patogena, regulacij</w:t>
      </w:r>
      <w:r>
        <w:t>a</w:t>
      </w:r>
      <w:r w:rsidRPr="00CA0035">
        <w:t xml:space="preserve"> enzimskih aktivnosti i strukturn</w:t>
      </w:r>
      <w:r>
        <w:t>a</w:t>
      </w:r>
      <w:r w:rsidRPr="00CA0035">
        <w:t xml:space="preserve"> podršk</w:t>
      </w:r>
      <w:r>
        <w:t>a</w:t>
      </w:r>
      <w:r w:rsidRPr="00CA0035">
        <w:t>.</w:t>
      </w:r>
      <w:r>
        <w:t xml:space="preserve"> </w:t>
      </w:r>
      <w:r w:rsidR="00D67516">
        <w:t>Jedna od posebno bitnih karakteristika za ovaj rad je da p</w:t>
      </w:r>
      <w:r w:rsidR="009655E0">
        <w:t>eptidi</w:t>
      </w:r>
      <w:r w:rsidR="009655E0" w:rsidRPr="00CA0035">
        <w:t xml:space="preserve"> mogu imati antimikrobnu aktivnost, boreći se</w:t>
      </w:r>
      <w:r w:rsidR="00D67516">
        <w:t xml:space="preserve"> na taj način</w:t>
      </w:r>
      <w:r w:rsidR="009655E0" w:rsidRPr="00CA0035">
        <w:t xml:space="preserve"> protiv bakterija, gljivica, parazita i virusa. Takvi peptidi, poznati kao antimikrobni peptidi (AMP), imaju široki spektar djelovanja i </w:t>
      </w:r>
      <w:r w:rsidR="00097E19">
        <w:t>važni su</w:t>
      </w:r>
      <w:r w:rsidR="009655E0" w:rsidRPr="00CA0035">
        <w:t xml:space="preserve"> u razvoju </w:t>
      </w:r>
      <w:r w:rsidR="009655E0">
        <w:t>novih lijekova</w:t>
      </w:r>
      <w:r w:rsidR="009655E0" w:rsidRPr="00CA0035">
        <w:t>.</w:t>
      </w:r>
      <w:r w:rsidR="009655E0">
        <w:t xml:space="preserve"> </w:t>
      </w:r>
    </w:p>
    <w:p w14:paraId="5E5D0D85" w14:textId="77777777" w:rsidR="007441C9" w:rsidRDefault="007441C9" w:rsidP="007441C9">
      <w:pPr>
        <w:jc w:val="center"/>
      </w:pPr>
      <w:r>
        <w:lastRenderedPageBreak/>
        <w:drawing>
          <wp:inline distT="0" distB="0" distL="0" distR="0" wp14:anchorId="501A2FCA" wp14:editId="07AB0B27">
            <wp:extent cx="3521035" cy="4914900"/>
            <wp:effectExtent l="0" t="0" r="3810" b="0"/>
            <wp:docPr id="26" name="Picture 26" descr="Structure of Amino Acids and Prote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ucture of Amino Acids and Protei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3976" cy="4919006"/>
                    </a:xfrm>
                    <a:prstGeom prst="rect">
                      <a:avLst/>
                    </a:prstGeom>
                    <a:noFill/>
                    <a:ln>
                      <a:noFill/>
                    </a:ln>
                  </pic:spPr>
                </pic:pic>
              </a:graphicData>
            </a:graphic>
          </wp:inline>
        </w:drawing>
      </w:r>
    </w:p>
    <w:p w14:paraId="32DC7FA8" w14:textId="058F3EF4" w:rsidR="007441C9" w:rsidRDefault="007441C9" w:rsidP="007441C9">
      <w:pPr>
        <w:jc w:val="center"/>
        <w:rPr>
          <w:i/>
        </w:rPr>
      </w:pPr>
      <w:r>
        <w:rPr>
          <w:i/>
        </w:rPr>
        <w:t>Slika 2.2. Popis svih prirodnih aminokiselina i njihove oznake (preuzeto iz [</w:t>
      </w:r>
      <w:r w:rsidR="005F64D2">
        <w:rPr>
          <w:i/>
        </w:rPr>
        <w:t>5</w:t>
      </w:r>
      <w:r>
        <w:rPr>
          <w:i/>
        </w:rPr>
        <w:t>])</w:t>
      </w:r>
    </w:p>
    <w:p w14:paraId="718D8CBC" w14:textId="77777777" w:rsidR="007441C9" w:rsidRDefault="007441C9" w:rsidP="00A92F2B">
      <w:pPr>
        <w:spacing w:after="120" w:line="360" w:lineRule="auto"/>
        <w:ind w:firstLine="360"/>
      </w:pPr>
    </w:p>
    <w:p w14:paraId="3B70AF5B" w14:textId="0EDB3D17" w:rsidR="00375662" w:rsidRDefault="00C53968" w:rsidP="00A92F2B">
      <w:pPr>
        <w:spacing w:after="120" w:line="360" w:lineRule="auto"/>
        <w:ind w:firstLine="360"/>
      </w:pPr>
      <w:r w:rsidRPr="00575EA1">
        <w:t xml:space="preserve">Interes istraživača za razvoj </w:t>
      </w:r>
      <w:r>
        <w:t>novih peptida</w:t>
      </w:r>
      <w:r w:rsidRPr="00575EA1">
        <w:t xml:space="preserve"> </w:t>
      </w:r>
      <w:r>
        <w:t>i</w:t>
      </w:r>
      <w:r w:rsidRPr="00575EA1">
        <w:t xml:space="preserve"> proučavanje struktura i funkcija ciljnih receptora znatno je porastao </w:t>
      </w:r>
      <w:r>
        <w:t>posljednjih godina</w:t>
      </w:r>
      <w:r w:rsidRPr="00575EA1">
        <w:t>.</w:t>
      </w:r>
      <w:r>
        <w:t xml:space="preserve"> </w:t>
      </w:r>
      <w:r w:rsidR="00575EA1" w:rsidRPr="00575EA1">
        <w:t xml:space="preserve">Suvremeno medicinsko i biokemijsko istraživanje </w:t>
      </w:r>
      <w:r w:rsidR="0048224C">
        <w:t>ima značajan fokus na peptide</w:t>
      </w:r>
      <w:r w:rsidR="00575EA1" w:rsidRPr="00575EA1">
        <w:t xml:space="preserve"> zbog njihove selektivnosti, specifičnosti i snažne interakcije s ciljanim proteinima. </w:t>
      </w:r>
      <w:r w:rsidR="00575EA1">
        <w:t>Svojom veličinom i površinom</w:t>
      </w:r>
      <w:r w:rsidR="00575EA1" w:rsidRPr="00575EA1">
        <w:t xml:space="preserve"> omogućuju preciznije vezanje na ciljne molekule. </w:t>
      </w:r>
      <w:r w:rsidR="002212A7">
        <w:t xml:space="preserve">Mogu imati </w:t>
      </w:r>
      <w:r w:rsidR="002212A7" w:rsidRPr="00575EA1">
        <w:t xml:space="preserve">vrlo selektivno </w:t>
      </w:r>
      <w:r w:rsidR="002212A7">
        <w:t>djelovanje</w:t>
      </w:r>
      <w:r w:rsidR="002212A7" w:rsidRPr="00575EA1">
        <w:t>, smanjujući rizik od nuspojava, a</w:t>
      </w:r>
      <w:r w:rsidR="002212A7">
        <w:t>li</w:t>
      </w:r>
      <w:r w:rsidR="002212A7" w:rsidRPr="00575EA1">
        <w:t xml:space="preserve"> brzo se metaboliziraju te imaju kratko djelovanje u tijelu. Aktivnost peptida može se produljiti uvođenjem</w:t>
      </w:r>
      <w:r w:rsidR="002212A7">
        <w:t xml:space="preserve"> raznih</w:t>
      </w:r>
      <w:r w:rsidR="002212A7" w:rsidRPr="00575EA1">
        <w:t xml:space="preserve"> modifikacija</w:t>
      </w:r>
      <w:r w:rsidR="002212A7">
        <w:t xml:space="preserve">. </w:t>
      </w:r>
    </w:p>
    <w:p w14:paraId="32E987D4" w14:textId="2B4CDE15" w:rsidR="00375662" w:rsidRPr="006D00FA" w:rsidRDefault="00375662" w:rsidP="006D00FA">
      <w:pPr>
        <w:spacing w:after="120" w:line="360" w:lineRule="auto"/>
        <w:ind w:firstLine="360"/>
      </w:pPr>
      <w:r>
        <w:t>P</w:t>
      </w:r>
      <w:r w:rsidR="00575EA1" w:rsidRPr="00575EA1">
        <w:t>eptidi također imaju neke prednosti u usporedbi s protein</w:t>
      </w:r>
      <w:r>
        <w:t xml:space="preserve">ima kada govorimo o liječenju, iako proteini </w:t>
      </w:r>
      <w:r w:rsidRPr="00575EA1">
        <w:t>zauzimaju sve veći udio na farmaceutskom tržištu posljednjih nekoliko godina</w:t>
      </w:r>
      <w:r w:rsidR="00575EA1" w:rsidRPr="00575EA1">
        <w:t xml:space="preserve">. </w:t>
      </w:r>
      <w:r>
        <w:t>Proteini, i</w:t>
      </w:r>
      <w:r w:rsidR="00575EA1" w:rsidRPr="00575EA1">
        <w:t>ako su često vrlo sigurni i učinkoviti, moraju se proizvoditi u bioreaktorima koji koriste cijele stanice</w:t>
      </w:r>
      <w:r>
        <w:t>, a n</w:t>
      </w:r>
      <w:r w:rsidR="00575EA1" w:rsidRPr="00575EA1">
        <w:t>jihov</w:t>
      </w:r>
      <w:r>
        <w:t>o</w:t>
      </w:r>
      <w:r w:rsidR="00575EA1" w:rsidRPr="00575EA1">
        <w:t xml:space="preserve"> pročišćenje i strukturna analiza često su složeni i skupi. S druge strane, peptidi se </w:t>
      </w:r>
      <w:r w:rsidR="00575EA1" w:rsidRPr="00575EA1">
        <w:lastRenderedPageBreak/>
        <w:t xml:space="preserve">često mogu dobiti kemijski, a njihovo pročišćenje i analiza su mnogo jednostavniji. Također, sve je više primjera oralno djelotvornih peptida, što ih čini poželjnijima </w:t>
      </w:r>
      <w:r>
        <w:t>jer se lijekovi zasnovani na proteinima gotovo uvijek moraju ubrizgati u tijelo [</w:t>
      </w:r>
      <w:r w:rsidR="005F64D2">
        <w:t>3</w:t>
      </w:r>
      <w:r>
        <w:t>]</w:t>
      </w:r>
      <w:r w:rsidR="00575EA1" w:rsidRPr="00575EA1">
        <w:t>.</w:t>
      </w:r>
    </w:p>
    <w:p w14:paraId="32A3E1D7" w14:textId="77777777" w:rsidR="00375662" w:rsidRPr="003D2090" w:rsidRDefault="00375662" w:rsidP="003D2090">
      <w:pPr>
        <w:jc w:val="center"/>
        <w:rPr>
          <w:i/>
        </w:rPr>
      </w:pPr>
    </w:p>
    <w:p w14:paraId="1F6446E9" w14:textId="4C8BB6B8" w:rsidR="0095025B" w:rsidRDefault="009655E0" w:rsidP="0095025B">
      <w:pPr>
        <w:pStyle w:val="Heading2"/>
        <w:numPr>
          <w:ilvl w:val="1"/>
          <w:numId w:val="7"/>
        </w:numPr>
      </w:pPr>
      <w:bookmarkStart w:id="3" w:name="_Toc142396636"/>
      <w:r>
        <w:t>Antimikrobn</w:t>
      </w:r>
      <w:r w:rsidR="005411E6">
        <w:t>a svojstva</w:t>
      </w:r>
      <w:bookmarkEnd w:id="3"/>
    </w:p>
    <w:p w14:paraId="041BD429" w14:textId="77777777" w:rsidR="00E70BED" w:rsidRPr="00E70BED" w:rsidRDefault="00E70BED" w:rsidP="00E70BED"/>
    <w:p w14:paraId="0B46470E" w14:textId="659B0238" w:rsidR="00E70BED" w:rsidRDefault="00D37F06" w:rsidP="00E70BED">
      <w:pPr>
        <w:spacing w:after="120" w:line="360" w:lineRule="auto"/>
        <w:ind w:firstLine="720"/>
        <w:rPr>
          <w:iCs/>
          <w:color w:val="000000"/>
          <w:shd w:val="clear" w:color="auto" w:fill="FFFFFF"/>
        </w:rPr>
      </w:pPr>
      <w:r>
        <w:t xml:space="preserve">           </w:t>
      </w:r>
      <w:r w:rsidR="00E70BED" w:rsidRPr="00FA6A1B">
        <w:rPr>
          <w:iCs/>
          <w:color w:val="000000"/>
          <w:shd w:val="clear" w:color="auto" w:fill="FFFFFF"/>
        </w:rPr>
        <w:t>Antimikrobni peptidi (AMP) su peptidi koji</w:t>
      </w:r>
      <w:r w:rsidR="00604441">
        <w:rPr>
          <w:iCs/>
          <w:color w:val="000000"/>
          <w:shd w:val="clear" w:color="auto" w:fill="FFFFFF"/>
        </w:rPr>
        <w:t xml:space="preserve"> imaju antimikrobna svojstva i time</w:t>
      </w:r>
      <w:r w:rsidR="00E70BED" w:rsidRPr="00FA6A1B">
        <w:rPr>
          <w:iCs/>
          <w:color w:val="000000"/>
          <w:shd w:val="clear" w:color="auto" w:fill="FFFFFF"/>
        </w:rPr>
        <w:t xml:space="preserve"> igraju ključnu ulogu u obrani organizama od mikrobnih infekcija.</w:t>
      </w:r>
      <w:r w:rsidR="008156C5">
        <w:rPr>
          <w:iCs/>
          <w:color w:val="000000"/>
          <w:shd w:val="clear" w:color="auto" w:fill="FFFFFF"/>
        </w:rPr>
        <w:t xml:space="preserve"> Često se nazivaju i kationskim peptidima jer su kao cjelina pozitivno nabijeni</w:t>
      </w:r>
      <w:r w:rsidR="00DC3E02">
        <w:rPr>
          <w:iCs/>
          <w:color w:val="000000"/>
          <w:shd w:val="clear" w:color="auto" w:fill="FFFFFF"/>
        </w:rPr>
        <w:t>, iako su zapravo samo podvrsta kationskih peptida</w:t>
      </w:r>
      <w:r w:rsidR="008156C5">
        <w:rPr>
          <w:iCs/>
          <w:color w:val="000000"/>
          <w:shd w:val="clear" w:color="auto" w:fill="FFFFFF"/>
        </w:rPr>
        <w:t>.</w:t>
      </w:r>
      <w:r w:rsidR="00E70BED" w:rsidRPr="00FA6A1B">
        <w:rPr>
          <w:iCs/>
          <w:color w:val="000000"/>
          <w:shd w:val="clear" w:color="auto" w:fill="FFFFFF"/>
        </w:rPr>
        <w:t xml:space="preserve"> </w:t>
      </w:r>
      <w:r w:rsidR="00DC3E02">
        <w:rPr>
          <w:iCs/>
          <w:color w:val="000000"/>
          <w:shd w:val="clear" w:color="auto" w:fill="FFFFFF"/>
        </w:rPr>
        <w:t xml:space="preserve">Simboličan prikaz podjele kationskih peptida u skupine prema njihovim funkcijama, među kojima se nalaze i AMP prikazan je slikom 2.4. </w:t>
      </w:r>
      <w:r w:rsidR="00E70BED" w:rsidRPr="00FA6A1B">
        <w:rPr>
          <w:iCs/>
          <w:color w:val="000000"/>
          <w:shd w:val="clear" w:color="auto" w:fill="FFFFFF"/>
        </w:rPr>
        <w:t xml:space="preserve">Oni su dio prirodnog imunološkog sustava prisutnog kod </w:t>
      </w:r>
      <w:r w:rsidR="00C53968">
        <w:rPr>
          <w:iCs/>
          <w:color w:val="000000"/>
          <w:shd w:val="clear" w:color="auto" w:fill="FFFFFF"/>
        </w:rPr>
        <w:t>gotovo svih</w:t>
      </w:r>
      <w:r w:rsidR="00E70BED" w:rsidRPr="00FA6A1B">
        <w:rPr>
          <w:iCs/>
          <w:color w:val="000000"/>
          <w:shd w:val="clear" w:color="auto" w:fill="FFFFFF"/>
        </w:rPr>
        <w:t xml:space="preserve"> živih organizama, uključujući ljude, životinje, biljke i mikroorganizme. AMP se ističu svojom sposobnošću da selektivno ciljaju i ubiju mikrobe, uključujući bakterije, gljivice, parazite i viruse.</w:t>
      </w:r>
    </w:p>
    <w:p w14:paraId="6C10A20A" w14:textId="77777777" w:rsidR="00DC3E02" w:rsidRDefault="00DC3E02" w:rsidP="00E70BED">
      <w:pPr>
        <w:spacing w:after="120" w:line="360" w:lineRule="auto"/>
        <w:ind w:firstLine="720"/>
        <w:rPr>
          <w:iCs/>
          <w:color w:val="000000"/>
          <w:shd w:val="clear" w:color="auto" w:fill="FFFFFF"/>
        </w:rPr>
      </w:pPr>
    </w:p>
    <w:p w14:paraId="06C135C2" w14:textId="77777777" w:rsidR="00DC3E02" w:rsidRDefault="00DC3E02" w:rsidP="00DC3E02">
      <w:pPr>
        <w:spacing w:after="120" w:line="360" w:lineRule="auto"/>
        <w:jc w:val="center"/>
        <w:rPr>
          <w:iCs/>
          <w:color w:val="000000"/>
          <w:shd w:val="clear" w:color="auto" w:fill="FFFFFF"/>
        </w:rPr>
      </w:pPr>
      <w:r>
        <w:drawing>
          <wp:inline distT="0" distB="0" distL="0" distR="0" wp14:anchorId="2A1C088E" wp14:editId="1080F7E5">
            <wp:extent cx="3598998" cy="3588969"/>
            <wp:effectExtent l="0" t="0" r="1905" b="0"/>
            <wp:docPr id="655844810" name="Picture 1" descr="A circular diagram of different types of bacter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44810" name="Picture 1" descr="A circular diagram of different types of bacteria&#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3934" cy="3603863"/>
                    </a:xfrm>
                    <a:prstGeom prst="rect">
                      <a:avLst/>
                    </a:prstGeom>
                    <a:noFill/>
                    <a:ln>
                      <a:noFill/>
                    </a:ln>
                  </pic:spPr>
                </pic:pic>
              </a:graphicData>
            </a:graphic>
          </wp:inline>
        </w:drawing>
      </w:r>
    </w:p>
    <w:p w14:paraId="3D380B73" w14:textId="2E70BC24" w:rsidR="00DC3E02" w:rsidRDefault="00DC3E02" w:rsidP="00DC3E02">
      <w:pPr>
        <w:jc w:val="center"/>
        <w:rPr>
          <w:i/>
        </w:rPr>
      </w:pPr>
      <w:r>
        <w:rPr>
          <w:i/>
        </w:rPr>
        <w:t>Slika 2.3. Podjela kationskih peptida prema funkcijama (preuzeto iz [</w:t>
      </w:r>
      <w:r w:rsidR="005F64D2">
        <w:rPr>
          <w:i/>
        </w:rPr>
        <w:t>6</w:t>
      </w:r>
      <w:r>
        <w:rPr>
          <w:i/>
        </w:rPr>
        <w:t>])</w:t>
      </w:r>
    </w:p>
    <w:p w14:paraId="244F06B6" w14:textId="77777777" w:rsidR="00DC3E02" w:rsidRPr="00FA6A1B" w:rsidRDefault="00DC3E02" w:rsidP="00E70BED">
      <w:pPr>
        <w:spacing w:after="120" w:line="360" w:lineRule="auto"/>
        <w:ind w:firstLine="720"/>
        <w:rPr>
          <w:iCs/>
          <w:color w:val="000000"/>
          <w:shd w:val="clear" w:color="auto" w:fill="FFFFFF"/>
        </w:rPr>
      </w:pPr>
    </w:p>
    <w:p w14:paraId="76BE181D" w14:textId="1A31D81C" w:rsidR="008156C5" w:rsidRPr="00FA6A1B" w:rsidRDefault="00604441" w:rsidP="008156C5">
      <w:pPr>
        <w:spacing w:after="120" w:line="360" w:lineRule="auto"/>
        <w:ind w:firstLine="720"/>
        <w:rPr>
          <w:iCs/>
          <w:color w:val="000000"/>
          <w:shd w:val="clear" w:color="auto" w:fill="FFFFFF"/>
        </w:rPr>
      </w:pPr>
      <w:r>
        <w:rPr>
          <w:iCs/>
          <w:color w:val="000000"/>
          <w:shd w:val="clear" w:color="auto" w:fill="FFFFFF"/>
        </w:rPr>
        <w:lastRenderedPageBreak/>
        <w:t>AMP</w:t>
      </w:r>
      <w:r w:rsidR="00E70BED" w:rsidRPr="00FA6A1B">
        <w:rPr>
          <w:iCs/>
          <w:color w:val="000000"/>
          <w:shd w:val="clear" w:color="auto" w:fill="FFFFFF"/>
        </w:rPr>
        <w:t xml:space="preserve"> imaju raznoliku strukturu koja može uključivati linearno raspoređene aminokiseline, cikličke strukture, kao i kombinaciju različitih strukturnih motiva. Ovi peptidi često sadrže hidrofobne i hidrofilne regije, što im omogućuje </w:t>
      </w:r>
      <w:r w:rsidR="00E70BED">
        <w:rPr>
          <w:iCs/>
          <w:color w:val="000000"/>
          <w:shd w:val="clear" w:color="auto" w:fill="FFFFFF"/>
        </w:rPr>
        <w:t>interakciju</w:t>
      </w:r>
      <w:r w:rsidR="00E70BED" w:rsidRPr="00FA6A1B">
        <w:rPr>
          <w:iCs/>
          <w:color w:val="000000"/>
          <w:shd w:val="clear" w:color="auto" w:fill="FFFFFF"/>
        </w:rPr>
        <w:t xml:space="preserve"> s membranama mikroba. Mnogi </w:t>
      </w:r>
      <w:r>
        <w:rPr>
          <w:iCs/>
          <w:color w:val="000000"/>
          <w:shd w:val="clear" w:color="auto" w:fill="FFFFFF"/>
        </w:rPr>
        <w:t>AMP</w:t>
      </w:r>
      <w:r w:rsidR="00E70BED" w:rsidRPr="00FA6A1B">
        <w:rPr>
          <w:iCs/>
          <w:color w:val="000000"/>
          <w:shd w:val="clear" w:color="auto" w:fill="FFFFFF"/>
        </w:rPr>
        <w:t xml:space="preserve"> imaju pozitivno nabijene aminokiseline, kao što su lizin i arginin, što im pomaže u vezivanju za negativno nabijene komponente mikrobnih membrana</w:t>
      </w:r>
      <w:r w:rsidR="00535EFB">
        <w:rPr>
          <w:iCs/>
          <w:color w:val="000000"/>
          <w:shd w:val="clear" w:color="auto" w:fill="FFFFFF"/>
        </w:rPr>
        <w:t xml:space="preserve"> [</w:t>
      </w:r>
      <w:r w:rsidR="005F64D2">
        <w:rPr>
          <w:iCs/>
          <w:color w:val="000000"/>
          <w:shd w:val="clear" w:color="auto" w:fill="FFFFFF"/>
        </w:rPr>
        <w:t>7</w:t>
      </w:r>
      <w:r w:rsidR="00535EFB">
        <w:rPr>
          <w:iCs/>
          <w:color w:val="000000"/>
          <w:shd w:val="clear" w:color="auto" w:fill="FFFFFF"/>
        </w:rPr>
        <w:t>]</w:t>
      </w:r>
      <w:r w:rsidR="00E70BED" w:rsidRPr="00FA6A1B">
        <w:rPr>
          <w:iCs/>
          <w:color w:val="000000"/>
          <w:shd w:val="clear" w:color="auto" w:fill="FFFFFF"/>
        </w:rPr>
        <w:t>.</w:t>
      </w:r>
    </w:p>
    <w:p w14:paraId="5AA4DB7B" w14:textId="3E78CEBC" w:rsidR="00E70BED" w:rsidRPr="00FA6A1B" w:rsidRDefault="00604441" w:rsidP="00E70BED">
      <w:pPr>
        <w:spacing w:after="120" w:line="360" w:lineRule="auto"/>
        <w:ind w:firstLine="720"/>
        <w:rPr>
          <w:iCs/>
          <w:color w:val="000000"/>
          <w:shd w:val="clear" w:color="auto" w:fill="FFFFFF"/>
        </w:rPr>
      </w:pPr>
      <w:r>
        <w:rPr>
          <w:iCs/>
          <w:color w:val="000000"/>
          <w:shd w:val="clear" w:color="auto" w:fill="FFFFFF"/>
        </w:rPr>
        <w:t>AMP</w:t>
      </w:r>
      <w:r w:rsidR="00E70BED" w:rsidRPr="00FA6A1B">
        <w:rPr>
          <w:iCs/>
          <w:color w:val="000000"/>
          <w:shd w:val="clear" w:color="auto" w:fill="FFFFFF"/>
        </w:rPr>
        <w:t xml:space="preserve"> djeluju na mikrobe na različite načine, ciljajući njihove vitalne strukture i funkcije. Neki peptidi djeluju na mikrobne membrane, oštećujući njihovu strukturu i uzrokujući curenje unutarstaničnih tvari. Drugi peptidi prodiru u unutrašnjost mikroba i ciljaju vitalne procese kao što su sinteza proteina i DNA replikacija. </w:t>
      </w:r>
      <w:r w:rsidR="006D00FA">
        <w:rPr>
          <w:iCs/>
          <w:color w:val="000000"/>
          <w:shd w:val="clear" w:color="auto" w:fill="FFFFFF"/>
        </w:rPr>
        <w:t xml:space="preserve">Pojednostavljeni primjer djelovanja peptida na ciljnu molekulu prikazan je slikom 2.3. </w:t>
      </w:r>
      <w:r w:rsidR="00E70BED" w:rsidRPr="00FA6A1B">
        <w:rPr>
          <w:iCs/>
          <w:color w:val="000000"/>
          <w:shd w:val="clear" w:color="auto" w:fill="FFFFFF"/>
        </w:rPr>
        <w:t>Također, neki peptidi imaju imunomodulatorna svojstva, potičući imunološki odgovor organizma i potencijalno regulirajući upalne procese.</w:t>
      </w:r>
    </w:p>
    <w:p w14:paraId="0184D13C" w14:textId="0E7470E8" w:rsidR="00E70BED" w:rsidRDefault="00604441" w:rsidP="00E70BED">
      <w:pPr>
        <w:spacing w:after="120" w:line="360" w:lineRule="auto"/>
        <w:ind w:firstLine="720"/>
        <w:rPr>
          <w:iCs/>
          <w:color w:val="000000"/>
          <w:shd w:val="clear" w:color="auto" w:fill="FFFFFF"/>
        </w:rPr>
      </w:pPr>
      <w:r>
        <w:rPr>
          <w:iCs/>
          <w:color w:val="000000"/>
          <w:shd w:val="clear" w:color="auto" w:fill="FFFFFF"/>
        </w:rPr>
        <w:t>Kada govorimo o razvoju lijekova, j</w:t>
      </w:r>
      <w:r w:rsidR="00E70BED" w:rsidRPr="00FA6A1B">
        <w:rPr>
          <w:iCs/>
          <w:color w:val="000000"/>
          <w:shd w:val="clear" w:color="auto" w:fill="FFFFFF"/>
        </w:rPr>
        <w:t xml:space="preserve">edna od ključnih prednosti </w:t>
      </w:r>
      <w:r>
        <w:rPr>
          <w:iCs/>
          <w:color w:val="000000"/>
          <w:shd w:val="clear" w:color="auto" w:fill="FFFFFF"/>
        </w:rPr>
        <w:t>AMP</w:t>
      </w:r>
      <w:r w:rsidR="00E70BED" w:rsidRPr="00FA6A1B">
        <w:rPr>
          <w:iCs/>
          <w:color w:val="000000"/>
          <w:shd w:val="clear" w:color="auto" w:fill="FFFFFF"/>
        </w:rPr>
        <w:t xml:space="preserve"> je</w:t>
      </w:r>
      <w:r>
        <w:rPr>
          <w:iCs/>
          <w:color w:val="000000"/>
          <w:shd w:val="clear" w:color="auto" w:fill="FFFFFF"/>
        </w:rPr>
        <w:t xml:space="preserve"> to što su mikroorganizmi manje skloni razvoju otpornosti na njihovo djelovanje za razliku od ostalih lijekova.</w:t>
      </w:r>
      <w:r w:rsidR="00E70BED" w:rsidRPr="00FA6A1B">
        <w:rPr>
          <w:iCs/>
          <w:color w:val="000000"/>
          <w:shd w:val="clear" w:color="auto" w:fill="FFFFFF"/>
        </w:rPr>
        <w:t xml:space="preserve"> Otpornost na antimikrobne lijekove postala je globalni problem, ali mnogi </w:t>
      </w:r>
      <w:r>
        <w:rPr>
          <w:iCs/>
          <w:color w:val="000000"/>
          <w:shd w:val="clear" w:color="auto" w:fill="FFFFFF"/>
        </w:rPr>
        <w:t>AMP</w:t>
      </w:r>
      <w:r w:rsidR="00E70BED" w:rsidRPr="00FA6A1B">
        <w:rPr>
          <w:iCs/>
          <w:color w:val="000000"/>
          <w:shd w:val="clear" w:color="auto" w:fill="FFFFFF"/>
        </w:rPr>
        <w:t xml:space="preserve"> djeluju na mikrobe putem mehanizama</w:t>
      </w:r>
      <w:r w:rsidR="00E70BED">
        <w:rPr>
          <w:iCs/>
          <w:color w:val="000000"/>
          <w:shd w:val="clear" w:color="auto" w:fill="FFFFFF"/>
        </w:rPr>
        <w:t xml:space="preserve"> koji se razlikuju</w:t>
      </w:r>
      <w:r w:rsidR="00E70BED" w:rsidRPr="00FA6A1B">
        <w:rPr>
          <w:iCs/>
          <w:color w:val="000000"/>
          <w:shd w:val="clear" w:color="auto" w:fill="FFFFFF"/>
        </w:rPr>
        <w:t xml:space="preserve"> od konvencionalnih antibiotika, što smanjuje vjerojatnost razvoja </w:t>
      </w:r>
      <w:r w:rsidR="00E70BED">
        <w:rPr>
          <w:iCs/>
          <w:color w:val="000000"/>
          <w:shd w:val="clear" w:color="auto" w:fill="FFFFFF"/>
        </w:rPr>
        <w:t>otpornosti</w:t>
      </w:r>
      <w:r w:rsidR="00E70BED" w:rsidRPr="00FA6A1B">
        <w:rPr>
          <w:iCs/>
          <w:color w:val="000000"/>
          <w:shd w:val="clear" w:color="auto" w:fill="FFFFFF"/>
        </w:rPr>
        <w:t>.</w:t>
      </w:r>
    </w:p>
    <w:p w14:paraId="34DFF73E" w14:textId="77777777" w:rsidR="00433CCC" w:rsidRPr="00FA6A1B" w:rsidRDefault="00433CCC" w:rsidP="00E70BED">
      <w:pPr>
        <w:spacing w:after="120" w:line="360" w:lineRule="auto"/>
        <w:ind w:firstLine="720"/>
        <w:rPr>
          <w:iCs/>
          <w:color w:val="000000"/>
          <w:shd w:val="clear" w:color="auto" w:fill="FFFFFF"/>
        </w:rPr>
      </w:pPr>
    </w:p>
    <w:p w14:paraId="17FC2FC9" w14:textId="77777777" w:rsidR="00D4211A" w:rsidRDefault="00D4211A" w:rsidP="00A76B37">
      <w:pPr>
        <w:jc w:val="center"/>
        <w:rPr>
          <w:i/>
        </w:rPr>
      </w:pPr>
    </w:p>
    <w:p w14:paraId="6B4B96C3" w14:textId="292B9370" w:rsidR="00D4211A" w:rsidRDefault="00D4211A" w:rsidP="00A76B37">
      <w:pPr>
        <w:jc w:val="center"/>
        <w:rPr>
          <w:i/>
        </w:rPr>
      </w:pPr>
      <w:r>
        <w:lastRenderedPageBreak/>
        <w:drawing>
          <wp:inline distT="0" distB="0" distL="0" distR="0" wp14:anchorId="2C056409" wp14:editId="6D65D50E">
            <wp:extent cx="2979420" cy="3737238"/>
            <wp:effectExtent l="0" t="0" r="0" b="0"/>
            <wp:docPr id="1171216338" name="Picture 2" descr="Diagram of a cell membra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16338" name="Picture 2" descr="Diagram of a cell membran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113" cy="3787028"/>
                    </a:xfrm>
                    <a:prstGeom prst="rect">
                      <a:avLst/>
                    </a:prstGeom>
                    <a:noFill/>
                    <a:ln>
                      <a:noFill/>
                    </a:ln>
                  </pic:spPr>
                </pic:pic>
              </a:graphicData>
            </a:graphic>
          </wp:inline>
        </w:drawing>
      </w:r>
    </w:p>
    <w:p w14:paraId="7D3871F4" w14:textId="76F2E5B5" w:rsidR="00F310C5" w:rsidRDefault="00D4211A" w:rsidP="008156C5">
      <w:pPr>
        <w:jc w:val="center"/>
        <w:rPr>
          <w:i/>
        </w:rPr>
      </w:pPr>
      <w:r>
        <w:rPr>
          <w:i/>
        </w:rPr>
        <w:t>Slika 2.</w:t>
      </w:r>
      <w:r w:rsidR="00DC3E02">
        <w:rPr>
          <w:i/>
        </w:rPr>
        <w:t>4</w:t>
      </w:r>
      <w:r>
        <w:rPr>
          <w:i/>
        </w:rPr>
        <w:t xml:space="preserve">. Primjer djelovanja </w:t>
      </w:r>
      <w:r w:rsidR="00F74614">
        <w:rPr>
          <w:i/>
        </w:rPr>
        <w:t>AMP</w:t>
      </w:r>
      <w:r>
        <w:rPr>
          <w:i/>
        </w:rPr>
        <w:t xml:space="preserve"> na membranu ciljne molekule (preuzeto iz [</w:t>
      </w:r>
      <w:r w:rsidR="005F64D2">
        <w:rPr>
          <w:i/>
        </w:rPr>
        <w:t>8</w:t>
      </w:r>
      <w:r>
        <w:rPr>
          <w:i/>
        </w:rPr>
        <w:t>])</w:t>
      </w:r>
    </w:p>
    <w:p w14:paraId="65B33D2A" w14:textId="77777777" w:rsidR="00F310C5" w:rsidRDefault="00F310C5" w:rsidP="00D4211A">
      <w:pPr>
        <w:jc w:val="center"/>
        <w:rPr>
          <w:rFonts w:ascii="Helvetica" w:hAnsi="Helvetica"/>
          <w:color w:val="0B0E10"/>
          <w:sz w:val="29"/>
          <w:szCs w:val="29"/>
          <w:shd w:val="clear" w:color="auto" w:fill="FFFFFF"/>
        </w:rPr>
      </w:pPr>
    </w:p>
    <w:p w14:paraId="6DC5CF71" w14:textId="77777777" w:rsidR="00CF69D3" w:rsidRDefault="00CF69D3" w:rsidP="003028BC">
      <w:pPr>
        <w:pStyle w:val="Heading2"/>
        <w:numPr>
          <w:ilvl w:val="1"/>
          <w:numId w:val="7"/>
        </w:numPr>
        <w:spacing w:line="360" w:lineRule="auto"/>
      </w:pPr>
      <w:bookmarkStart w:id="4" w:name="_Toc142396637"/>
      <w:r>
        <w:t>Antiviralna svojstva</w:t>
      </w:r>
      <w:bookmarkEnd w:id="4"/>
    </w:p>
    <w:p w14:paraId="26785620" w14:textId="77777777" w:rsidR="007B14D1" w:rsidRPr="007B14D1" w:rsidRDefault="007B14D1" w:rsidP="007B14D1"/>
    <w:p w14:paraId="7095D32B" w14:textId="1E1AB8F0" w:rsidR="002E4FF0" w:rsidRPr="002E4FF0" w:rsidRDefault="00FA6A1B" w:rsidP="002E4FF0">
      <w:pPr>
        <w:spacing w:after="120" w:line="360" w:lineRule="auto"/>
        <w:ind w:firstLine="720"/>
        <w:rPr>
          <w:iCs/>
          <w:color w:val="000000"/>
          <w:shd w:val="clear" w:color="auto" w:fill="FFFFFF"/>
        </w:rPr>
      </w:pPr>
      <w:r w:rsidRPr="002E4FF0">
        <w:rPr>
          <w:iCs/>
          <w:color w:val="000000"/>
          <w:shd w:val="clear" w:color="auto" w:fill="FFFFFF"/>
        </w:rPr>
        <w:t xml:space="preserve">Antiviralni peptidi (AVP) su podvrsta </w:t>
      </w:r>
      <w:r w:rsidR="00902CA2" w:rsidRPr="002E4FF0">
        <w:rPr>
          <w:iCs/>
          <w:color w:val="000000"/>
          <w:shd w:val="clear" w:color="auto" w:fill="FFFFFF"/>
        </w:rPr>
        <w:t>AMP</w:t>
      </w:r>
      <w:r w:rsidRPr="002E4FF0">
        <w:rPr>
          <w:iCs/>
          <w:color w:val="000000"/>
          <w:shd w:val="clear" w:color="auto" w:fill="FFFFFF"/>
        </w:rPr>
        <w:t xml:space="preserve"> koj</w:t>
      </w:r>
      <w:r w:rsidR="00AA2A97">
        <w:rPr>
          <w:iCs/>
          <w:color w:val="000000"/>
          <w:shd w:val="clear" w:color="auto" w:fill="FFFFFF"/>
        </w:rPr>
        <w:t>a ima gotovo sve iste karakteristike, ali su specifični po tome što</w:t>
      </w:r>
      <w:r w:rsidRPr="002E4FF0">
        <w:rPr>
          <w:iCs/>
          <w:color w:val="000000"/>
          <w:shd w:val="clear" w:color="auto" w:fill="FFFFFF"/>
        </w:rPr>
        <w:t xml:space="preserve"> ima</w:t>
      </w:r>
      <w:r w:rsidR="00AA2A97">
        <w:rPr>
          <w:iCs/>
          <w:color w:val="000000"/>
          <w:shd w:val="clear" w:color="auto" w:fill="FFFFFF"/>
        </w:rPr>
        <w:t>ju</w:t>
      </w:r>
      <w:r w:rsidRPr="002E4FF0">
        <w:rPr>
          <w:iCs/>
          <w:color w:val="000000"/>
          <w:shd w:val="clear" w:color="auto" w:fill="FFFFFF"/>
        </w:rPr>
        <w:t xml:space="preserve"> sposobnost suzbijanja virusnih infekcija.</w:t>
      </w:r>
      <w:r w:rsidR="007B14D1" w:rsidRPr="002E4FF0">
        <w:rPr>
          <w:iCs/>
          <w:color w:val="000000"/>
          <w:shd w:val="clear" w:color="auto" w:fill="FFFFFF"/>
        </w:rPr>
        <w:t xml:space="preserve"> Kao i kod AMP, AVP koriste razne mehanizme kojima suzbijaju infekcije, npr. mogu blokirati vezanje virusa, spriječiti spajanje virusa sa stanicama domaćina, prekinuti proces signaliziranja virusa ili spriječiti razmnožavanje virusa u stanicama domaćina [</w:t>
      </w:r>
      <w:r w:rsidR="00E633B3">
        <w:rPr>
          <w:iCs/>
          <w:color w:val="000000"/>
          <w:shd w:val="clear" w:color="auto" w:fill="FFFFFF"/>
        </w:rPr>
        <w:t>1</w:t>
      </w:r>
      <w:r w:rsidR="007B14D1" w:rsidRPr="002E4FF0">
        <w:rPr>
          <w:iCs/>
          <w:color w:val="000000"/>
          <w:shd w:val="clear" w:color="auto" w:fill="FFFFFF"/>
        </w:rPr>
        <w:t>].</w:t>
      </w:r>
      <w:r w:rsidR="002E4FF0" w:rsidRPr="002E4FF0">
        <w:rPr>
          <w:iCs/>
          <w:color w:val="000000"/>
          <w:shd w:val="clear" w:color="auto" w:fill="FFFFFF"/>
        </w:rPr>
        <w:t xml:space="preserve"> </w:t>
      </w:r>
      <w:r w:rsidRPr="002E4FF0">
        <w:rPr>
          <w:iCs/>
          <w:color w:val="000000"/>
          <w:shd w:val="clear" w:color="auto" w:fill="FFFFFF"/>
        </w:rPr>
        <w:t xml:space="preserve">Osim toga, </w:t>
      </w:r>
      <w:r w:rsidR="002E4FF0" w:rsidRPr="002E4FF0">
        <w:rPr>
          <w:iCs/>
          <w:color w:val="000000"/>
          <w:shd w:val="clear" w:color="auto" w:fill="FFFFFF"/>
        </w:rPr>
        <w:t>AVP</w:t>
      </w:r>
      <w:r w:rsidRPr="002E4FF0">
        <w:rPr>
          <w:iCs/>
          <w:color w:val="000000"/>
          <w:shd w:val="clear" w:color="auto" w:fill="FFFFFF"/>
        </w:rPr>
        <w:t xml:space="preserve"> mogu modulirati imunološki odgovor domaćina i poticati stvaranje protuvirusnih citokina.</w:t>
      </w:r>
    </w:p>
    <w:p w14:paraId="37DF1570" w14:textId="1AD03672" w:rsidR="00FA6A1B" w:rsidRPr="002E4FF0" w:rsidRDefault="00FA6A1B" w:rsidP="002E4FF0">
      <w:pPr>
        <w:spacing w:after="120" w:line="360" w:lineRule="auto"/>
        <w:ind w:firstLine="720"/>
        <w:rPr>
          <w:iCs/>
          <w:color w:val="000000"/>
          <w:shd w:val="clear" w:color="auto" w:fill="FFFFFF"/>
        </w:rPr>
      </w:pPr>
      <w:r w:rsidRPr="002E4FF0">
        <w:rPr>
          <w:iCs/>
          <w:color w:val="000000"/>
          <w:shd w:val="clear" w:color="auto" w:fill="FFFFFF"/>
        </w:rPr>
        <w:t>Predviđanje antiviralnih svojstava</w:t>
      </w:r>
      <w:r w:rsidR="002E4FF0">
        <w:rPr>
          <w:iCs/>
          <w:color w:val="000000"/>
          <w:shd w:val="clear" w:color="auto" w:fill="FFFFFF"/>
        </w:rPr>
        <w:t xml:space="preserve"> prije sinteze novih</w:t>
      </w:r>
      <w:r w:rsidRPr="002E4FF0">
        <w:rPr>
          <w:iCs/>
          <w:color w:val="000000"/>
          <w:shd w:val="clear" w:color="auto" w:fill="FFFFFF"/>
        </w:rPr>
        <w:t xml:space="preserve"> peptida izuzetno je važno za razvoj</w:t>
      </w:r>
      <w:r w:rsidR="002E4FF0">
        <w:rPr>
          <w:iCs/>
          <w:color w:val="000000"/>
          <w:shd w:val="clear" w:color="auto" w:fill="FFFFFF"/>
        </w:rPr>
        <w:t xml:space="preserve"> </w:t>
      </w:r>
      <w:r w:rsidR="000E73C2" w:rsidRPr="002E4FF0">
        <w:rPr>
          <w:iCs/>
          <w:color w:val="000000"/>
          <w:shd w:val="clear" w:color="auto" w:fill="FFFFFF"/>
        </w:rPr>
        <w:t>lijekova</w:t>
      </w:r>
      <w:r w:rsidRPr="002E4FF0">
        <w:rPr>
          <w:iCs/>
          <w:color w:val="000000"/>
          <w:shd w:val="clear" w:color="auto" w:fill="FFFFFF"/>
        </w:rPr>
        <w:t xml:space="preserve"> i prevenciju virusnih infekcija. Mnoge metode strojnog učenja i računalnog modeliranja koriste se za predviđanje antiviralnih svojstava peptida na temelju njihovih fizičko-kemijskih svojstava i strukture. Ova područja istraživanja doprinose razvoju boljih modela za predviđanje antiviralne aktivnosti peptida i optimizaciju njihovih svojstava.</w:t>
      </w:r>
    </w:p>
    <w:p w14:paraId="7A710811" w14:textId="49D69E14" w:rsidR="00D4211A" w:rsidRPr="00D4211A" w:rsidRDefault="00D4211A" w:rsidP="00D4211A">
      <w:pPr>
        <w:jc w:val="left"/>
        <w:rPr>
          <w:color w:val="000000"/>
          <w:shd w:val="clear" w:color="auto" w:fill="FFFFFF"/>
        </w:rPr>
      </w:pPr>
      <w:r>
        <w:rPr>
          <w:color w:val="000000"/>
          <w:shd w:val="clear" w:color="auto" w:fill="FFFFFF"/>
        </w:rPr>
        <w:br w:type="page"/>
      </w:r>
    </w:p>
    <w:p w14:paraId="5FE2BD0F" w14:textId="3DA663E0" w:rsidR="009B236E" w:rsidRDefault="00542C4E" w:rsidP="009B236E">
      <w:pPr>
        <w:pStyle w:val="Heading1"/>
        <w:numPr>
          <w:ilvl w:val="0"/>
          <w:numId w:val="7"/>
        </w:numPr>
      </w:pPr>
      <w:bookmarkStart w:id="5" w:name="_Toc142396638"/>
      <w:r>
        <w:lastRenderedPageBreak/>
        <w:t>AUTOENKODERI</w:t>
      </w:r>
      <w:bookmarkEnd w:id="5"/>
    </w:p>
    <w:p w14:paraId="1C4CD919" w14:textId="75D862D7" w:rsidR="002A375B" w:rsidRDefault="002A375B" w:rsidP="002A375B">
      <w:pPr>
        <w:pStyle w:val="Heading2"/>
        <w:numPr>
          <w:ilvl w:val="1"/>
          <w:numId w:val="7"/>
        </w:numPr>
      </w:pPr>
      <w:bookmarkStart w:id="6" w:name="_Toc142396639"/>
      <w:r>
        <w:t>Autoenkoderi općenito</w:t>
      </w:r>
      <w:bookmarkEnd w:id="6"/>
    </w:p>
    <w:p w14:paraId="3511C53D" w14:textId="77777777" w:rsidR="001F3B7E" w:rsidRDefault="001F3B7E" w:rsidP="001F3B7E"/>
    <w:p w14:paraId="44FB67DC" w14:textId="05645BEF" w:rsidR="00853BD5" w:rsidRDefault="00D83185" w:rsidP="00853BD5">
      <w:pPr>
        <w:spacing w:after="120" w:line="360" w:lineRule="auto"/>
        <w:ind w:firstLine="720"/>
        <w:rPr>
          <w:iCs/>
          <w:color w:val="000000"/>
          <w:shd w:val="clear" w:color="auto" w:fill="FFFFFF"/>
        </w:rPr>
      </w:pPr>
      <w:r w:rsidRPr="001F3B7E">
        <w:rPr>
          <w:iCs/>
          <w:color w:val="000000"/>
          <w:shd w:val="clear" w:color="auto" w:fill="FFFFFF"/>
        </w:rPr>
        <w:t xml:space="preserve">Autoenkoderi su posebna vrsta neuronskih mreža čiji je cilj što vjernije rekonstruirati podatke sa ulaza na izlazu. </w:t>
      </w:r>
      <w:r w:rsidR="00016C74">
        <w:rPr>
          <w:iCs/>
          <w:color w:val="000000"/>
          <w:shd w:val="clear" w:color="auto" w:fill="FFFFFF"/>
        </w:rPr>
        <w:t>Sastoje se od tri glavna dijela: enkodera, latentnog prostora i dekodera, vrlo pojednostavljeno prikazano na slici 3.1. Možemo reći da autoenkoder</w:t>
      </w:r>
      <w:r w:rsidRPr="001F3B7E">
        <w:rPr>
          <w:iCs/>
          <w:color w:val="000000"/>
          <w:shd w:val="clear" w:color="auto" w:fill="FFFFFF"/>
        </w:rPr>
        <w:t xml:space="preserve"> uči kako</w:t>
      </w:r>
      <w:r w:rsidR="00016C74">
        <w:rPr>
          <w:iCs/>
          <w:color w:val="000000"/>
          <w:shd w:val="clear" w:color="auto" w:fill="FFFFFF"/>
        </w:rPr>
        <w:t xml:space="preserve"> kroz enkoder</w:t>
      </w:r>
      <w:r w:rsidRPr="001F3B7E">
        <w:rPr>
          <w:iCs/>
          <w:color w:val="000000"/>
          <w:shd w:val="clear" w:color="auto" w:fill="FFFFFF"/>
        </w:rPr>
        <w:t xml:space="preserve"> sažeti podatke</w:t>
      </w:r>
      <w:r w:rsidR="00016C74">
        <w:rPr>
          <w:iCs/>
          <w:color w:val="000000"/>
          <w:shd w:val="clear" w:color="auto" w:fill="FFFFFF"/>
        </w:rPr>
        <w:t xml:space="preserve"> u latentni prostor</w:t>
      </w:r>
      <w:r w:rsidR="00D84CED">
        <w:rPr>
          <w:iCs/>
          <w:color w:val="000000"/>
          <w:shd w:val="clear" w:color="auto" w:fill="FFFFFF"/>
        </w:rPr>
        <w:t xml:space="preserve"> i prikazati ih pomoću manjeg broja značajki,</w:t>
      </w:r>
      <w:r w:rsidRPr="001F3B7E">
        <w:rPr>
          <w:iCs/>
          <w:color w:val="000000"/>
          <w:shd w:val="clear" w:color="auto" w:fill="FFFFFF"/>
        </w:rPr>
        <w:t xml:space="preserve"> </w:t>
      </w:r>
      <w:r w:rsidR="00D84CED">
        <w:rPr>
          <w:iCs/>
          <w:color w:val="000000"/>
          <w:shd w:val="clear" w:color="auto" w:fill="FFFFFF"/>
        </w:rPr>
        <w:t>a</w:t>
      </w:r>
      <w:r w:rsidRPr="001F3B7E">
        <w:rPr>
          <w:iCs/>
          <w:color w:val="000000"/>
          <w:shd w:val="clear" w:color="auto" w:fill="FFFFFF"/>
        </w:rPr>
        <w:t xml:space="preserve"> pritom minimizirati grešku rekonstrukcije</w:t>
      </w:r>
      <w:r w:rsidR="00016C74">
        <w:rPr>
          <w:iCs/>
          <w:color w:val="000000"/>
          <w:shd w:val="clear" w:color="auto" w:fill="FFFFFF"/>
        </w:rPr>
        <w:t xml:space="preserve"> na izlazu dekodera</w:t>
      </w:r>
      <w:r w:rsidRPr="001F3B7E">
        <w:rPr>
          <w:iCs/>
          <w:color w:val="000000"/>
          <w:shd w:val="clear" w:color="auto" w:fill="FFFFFF"/>
        </w:rPr>
        <w:t>.</w:t>
      </w:r>
      <w:r w:rsidR="001F3B7E">
        <w:rPr>
          <w:iCs/>
          <w:color w:val="000000"/>
          <w:shd w:val="clear" w:color="auto" w:fill="FFFFFF"/>
        </w:rPr>
        <w:t xml:space="preserve"> </w:t>
      </w:r>
    </w:p>
    <w:p w14:paraId="43B9D56D" w14:textId="77777777" w:rsidR="00C51FC4" w:rsidRDefault="00C51FC4" w:rsidP="00122712">
      <w:pPr>
        <w:spacing w:after="120" w:line="360" w:lineRule="auto"/>
        <w:ind w:firstLine="720"/>
        <w:jc w:val="center"/>
        <w:rPr>
          <w:iCs/>
          <w:color w:val="000000"/>
          <w:shd w:val="clear" w:color="auto" w:fill="FFFFFF"/>
        </w:rPr>
      </w:pPr>
      <w:r>
        <w:drawing>
          <wp:inline distT="0" distB="0" distL="0" distR="0" wp14:anchorId="13E0AA1B" wp14:editId="57124FE0">
            <wp:extent cx="3276600" cy="3272936"/>
            <wp:effectExtent l="0" t="0" r="0" b="3810"/>
            <wp:docPr id="250111569" name="Picture 1" descr="A network with blue and yellow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11569" name="Picture 1" descr="A network with blue and yellow circles&#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20561" r="24071"/>
                    <a:stretch/>
                  </pic:blipFill>
                  <pic:spPr bwMode="auto">
                    <a:xfrm>
                      <a:off x="0" y="0"/>
                      <a:ext cx="3288248" cy="3284571"/>
                    </a:xfrm>
                    <a:prstGeom prst="rect">
                      <a:avLst/>
                    </a:prstGeom>
                    <a:noFill/>
                    <a:ln>
                      <a:noFill/>
                    </a:ln>
                    <a:extLst>
                      <a:ext uri="{53640926-AAD7-44D8-BBD7-CCE9431645EC}">
                        <a14:shadowObscured xmlns:a14="http://schemas.microsoft.com/office/drawing/2010/main"/>
                      </a:ext>
                    </a:extLst>
                  </pic:spPr>
                </pic:pic>
              </a:graphicData>
            </a:graphic>
          </wp:inline>
        </w:drawing>
      </w:r>
    </w:p>
    <w:p w14:paraId="4B3D9096" w14:textId="77777777" w:rsidR="00C51FC4" w:rsidRPr="00016C74" w:rsidRDefault="00C51FC4" w:rsidP="00C51FC4">
      <w:pPr>
        <w:jc w:val="center"/>
        <w:rPr>
          <w:i/>
        </w:rPr>
      </w:pPr>
      <w:r w:rsidRPr="00016C74">
        <w:rPr>
          <w:i/>
        </w:rPr>
        <w:t>Slika 3.1. Pojednostavljeni prikaz autoenkodera (enkoder – lijevi sloj, latentni prostor – srednji sloj, dekoder – desni sloj)</w:t>
      </w:r>
      <w:r>
        <w:rPr>
          <w:i/>
        </w:rPr>
        <w:t xml:space="preserve"> (preuzeto iz [</w:t>
      </w:r>
      <w:r w:rsidRPr="00016C74">
        <w:rPr>
          <w:i/>
        </w:rPr>
        <w:t>https://towardsdatascience.com/a-high-level-guide-to-autoencoders-b103ccd45924</w:t>
      </w:r>
      <w:r>
        <w:rPr>
          <w:i/>
        </w:rPr>
        <w:t xml:space="preserve"> LITR])</w:t>
      </w:r>
    </w:p>
    <w:p w14:paraId="42C2BC2D" w14:textId="77777777" w:rsidR="00C51FC4" w:rsidRDefault="00C51FC4" w:rsidP="00853BD5">
      <w:pPr>
        <w:spacing w:after="120" w:line="360" w:lineRule="auto"/>
        <w:ind w:firstLine="720"/>
        <w:rPr>
          <w:iCs/>
          <w:color w:val="000000"/>
          <w:shd w:val="clear" w:color="auto" w:fill="FFFFFF"/>
        </w:rPr>
      </w:pPr>
    </w:p>
    <w:p w14:paraId="53282DF5" w14:textId="310EF825" w:rsidR="00122712" w:rsidRPr="00514FFA" w:rsidRDefault="007E5CD4" w:rsidP="00514FFA">
      <w:pPr>
        <w:spacing w:after="120" w:line="360" w:lineRule="auto"/>
        <w:ind w:firstLine="720"/>
        <w:rPr>
          <w:iCs/>
          <w:color w:val="000000"/>
          <w:shd w:val="clear" w:color="auto" w:fill="FFFFFF"/>
        </w:rPr>
      </w:pPr>
      <w:r>
        <w:rPr>
          <w:iCs/>
          <w:color w:val="000000"/>
          <w:shd w:val="clear" w:color="auto" w:fill="FFFFFF"/>
        </w:rPr>
        <w:t>Međutim, autoenkoder ne bi imao svrhu kada bi samo preslikavao podatke s ulaza na izlaz. Ono što ga čini korisnim je to da kroz proces rekonstrukcije podataka model uči koje su najvažnije značajke ulaznih podataka te kada je istreniran može se koristiti kako bi na temelju naučenog stvorio nove podatke uz dodatak ili izuzetak određenih značajki</w:t>
      </w:r>
      <w:r w:rsidR="00D4357D">
        <w:rPr>
          <w:iCs/>
          <w:color w:val="000000"/>
          <w:shd w:val="clear" w:color="auto" w:fill="FFFFFF"/>
        </w:rPr>
        <w:t>[</w:t>
      </w:r>
      <w:r w:rsidR="00D4357D" w:rsidRPr="007E5CD4">
        <w:rPr>
          <w:iCs/>
          <w:color w:val="000000"/>
          <w:shd w:val="clear" w:color="auto" w:fill="FFFFFF"/>
        </w:rPr>
        <w:t>https://www.unite.ai/what-is-an-autoencoder/</w:t>
      </w:r>
      <w:r w:rsidR="00D4357D">
        <w:rPr>
          <w:iCs/>
          <w:color w:val="000000"/>
          <w:shd w:val="clear" w:color="auto" w:fill="FFFFFF"/>
        </w:rPr>
        <w:t xml:space="preserve"> LITR]</w:t>
      </w:r>
      <w:r w:rsidR="00D4357D">
        <w:rPr>
          <w:iCs/>
          <w:color w:val="000000"/>
          <w:shd w:val="clear" w:color="auto" w:fill="FFFFFF"/>
        </w:rPr>
        <w:t xml:space="preserve">. </w:t>
      </w:r>
      <w:r w:rsidR="009661B0">
        <w:rPr>
          <w:iCs/>
          <w:color w:val="000000"/>
          <w:shd w:val="clear" w:color="auto" w:fill="FFFFFF"/>
        </w:rPr>
        <w:t xml:space="preserve">Takav primjer možemo vidjeti i na slici 3.2. gdje autoenkoder uzima sliku </w:t>
      </w:r>
      <w:r w:rsidR="009661B0">
        <w:rPr>
          <w:iCs/>
          <w:color w:val="000000"/>
          <w:shd w:val="clear" w:color="auto" w:fill="FFFFFF"/>
        </w:rPr>
        <w:lastRenderedPageBreak/>
        <w:t xml:space="preserve">znamenke napisane rukom, sažima ju u mali broj dimenzija, uči koje su najvažnije značajke te na kraju pomoću tih značajki rekonstruira sliku koja je vrlo slična originalnoj slici na ulazu. </w:t>
      </w:r>
    </w:p>
    <w:p w14:paraId="607CCB39" w14:textId="507194EA" w:rsidR="00CD45FA" w:rsidRPr="00740D80" w:rsidRDefault="000E10CE" w:rsidP="00740D80">
      <w:pPr>
        <w:spacing w:after="120" w:line="360" w:lineRule="auto"/>
        <w:ind w:firstLine="720"/>
        <w:rPr>
          <w:iCs/>
          <w:color w:val="000000"/>
          <w:shd w:val="clear" w:color="auto" w:fill="FFFFFF"/>
        </w:rPr>
      </w:pPr>
      <w:r>
        <w:rPr>
          <w:iCs/>
          <w:color w:val="000000"/>
          <w:shd w:val="clear" w:color="auto" w:fill="FFFFFF"/>
        </w:rPr>
        <w:t xml:space="preserve">Svaki dio autoenkodera ima svoju </w:t>
      </w:r>
      <w:r w:rsidR="00CD45FA">
        <w:rPr>
          <w:iCs/>
          <w:color w:val="000000"/>
          <w:shd w:val="clear" w:color="auto" w:fill="FFFFFF"/>
        </w:rPr>
        <w:t xml:space="preserve">konkretnu </w:t>
      </w:r>
      <w:r>
        <w:rPr>
          <w:iCs/>
          <w:color w:val="000000"/>
          <w:shd w:val="clear" w:color="auto" w:fill="FFFFFF"/>
        </w:rPr>
        <w:t>ulogu</w:t>
      </w:r>
      <w:r w:rsidR="00122712">
        <w:rPr>
          <w:iCs/>
          <w:color w:val="000000"/>
          <w:shd w:val="clear" w:color="auto" w:fill="FFFFFF"/>
        </w:rPr>
        <w:t xml:space="preserve"> u cijelome procesu</w:t>
      </w:r>
      <w:r w:rsidR="00740D80">
        <w:rPr>
          <w:iCs/>
          <w:color w:val="000000"/>
          <w:shd w:val="clear" w:color="auto" w:fill="FFFFFF"/>
        </w:rPr>
        <w:t xml:space="preserve">. </w:t>
      </w:r>
      <w:r w:rsidR="00CD45FA" w:rsidRPr="00740D80">
        <w:rPr>
          <w:iCs/>
          <w:color w:val="000000"/>
          <w:shd w:val="clear" w:color="auto" w:fill="FFFFFF"/>
        </w:rPr>
        <w:t xml:space="preserve">Enkoder </w:t>
      </w:r>
      <w:r w:rsidR="00740D80">
        <w:rPr>
          <w:iCs/>
          <w:color w:val="000000"/>
          <w:shd w:val="clear" w:color="auto" w:fill="FFFFFF"/>
        </w:rPr>
        <w:t>je</w:t>
      </w:r>
      <w:r w:rsidR="00CD45FA" w:rsidRPr="00740D80">
        <w:rPr>
          <w:iCs/>
          <w:color w:val="000000"/>
          <w:shd w:val="clear" w:color="auto" w:fill="FFFFFF"/>
        </w:rPr>
        <w:t xml:space="preserve"> gusto povezana mreža i ulaz u autoenkoder</w:t>
      </w:r>
      <w:r w:rsidR="00740D80">
        <w:rPr>
          <w:iCs/>
          <w:color w:val="000000"/>
          <w:shd w:val="clear" w:color="auto" w:fill="FFFFFF"/>
        </w:rPr>
        <w:t>. Z</w:t>
      </w:r>
      <w:r w:rsidR="00CD45FA" w:rsidRPr="00740D80">
        <w:rPr>
          <w:iCs/>
          <w:color w:val="000000"/>
          <w:shd w:val="clear" w:color="auto" w:fill="FFFFFF"/>
        </w:rPr>
        <w:t>adaća mu je da uzme ulazne podatke te ih sažme i prikaže u latentnom prostoru, čineći tako novi prikaz podataka koji ima smanjenu dimenzionalnost</w:t>
      </w:r>
      <w:r w:rsidR="00740D80">
        <w:rPr>
          <w:iCs/>
          <w:color w:val="000000"/>
          <w:shd w:val="clear" w:color="auto" w:fill="FFFFFF"/>
        </w:rPr>
        <w:t>.</w:t>
      </w:r>
    </w:p>
    <w:p w14:paraId="4063A043" w14:textId="77777777" w:rsidR="00740D80" w:rsidRDefault="00CD45FA" w:rsidP="00740D80">
      <w:pPr>
        <w:spacing w:after="120" w:line="360" w:lineRule="auto"/>
        <w:ind w:firstLine="720"/>
        <w:rPr>
          <w:iCs/>
          <w:color w:val="000000"/>
          <w:shd w:val="clear" w:color="auto" w:fill="FFFFFF"/>
        </w:rPr>
      </w:pPr>
      <w:r w:rsidRPr="00740D80">
        <w:rPr>
          <w:iCs/>
          <w:color w:val="000000"/>
          <w:shd w:val="clear" w:color="auto" w:fill="FFFFFF"/>
        </w:rPr>
        <w:t>Latentni prostor radi sa sažetim prikazom podataka</w:t>
      </w:r>
      <w:r w:rsidR="00740D80">
        <w:rPr>
          <w:iCs/>
          <w:color w:val="000000"/>
          <w:shd w:val="clear" w:color="auto" w:fill="FFFFFF"/>
        </w:rPr>
        <w:t>. K</w:t>
      </w:r>
      <w:r w:rsidRPr="00740D80">
        <w:rPr>
          <w:iCs/>
          <w:color w:val="000000"/>
          <w:shd w:val="clear" w:color="auto" w:fill="FFFFFF"/>
        </w:rPr>
        <w:t>onstruiran je tako da odredi najvažnije dijelove promatranih podataka odnosno značajke podataka koje su najvažnije za dobru rekonstrukciju</w:t>
      </w:r>
      <w:r w:rsidR="00740D80">
        <w:rPr>
          <w:iCs/>
          <w:color w:val="000000"/>
          <w:shd w:val="clear" w:color="auto" w:fill="FFFFFF"/>
        </w:rPr>
        <w:t>. C</w:t>
      </w:r>
      <w:r w:rsidRPr="00740D80">
        <w:rPr>
          <w:iCs/>
          <w:color w:val="000000"/>
          <w:shd w:val="clear" w:color="auto" w:fill="FFFFFF"/>
        </w:rPr>
        <w:t>ilj mu je odrediti koje značajke podataka trebaju biti očuvane, a koje se mogu ukloniti</w:t>
      </w:r>
      <w:r w:rsidR="00740D80">
        <w:rPr>
          <w:iCs/>
          <w:color w:val="000000"/>
          <w:shd w:val="clear" w:color="auto" w:fill="FFFFFF"/>
        </w:rPr>
        <w:t>. T</w:t>
      </w:r>
      <w:r w:rsidRPr="00740D80">
        <w:rPr>
          <w:iCs/>
          <w:color w:val="000000"/>
          <w:shd w:val="clear" w:color="auto" w:fill="FFFFFF"/>
        </w:rPr>
        <w:t xml:space="preserve">akođer treba uzeti u obzir i napraviti dobar omjer između </w:t>
      </w:r>
      <w:r w:rsidR="00740D80" w:rsidRPr="00740D80">
        <w:rPr>
          <w:iCs/>
          <w:color w:val="000000"/>
          <w:shd w:val="clear" w:color="auto" w:fill="FFFFFF"/>
        </w:rPr>
        <w:t>veličine latentnog prikaza odnosno koliko će on biti sažet te relevantnosti značajki</w:t>
      </w:r>
      <w:r w:rsidR="00740D80">
        <w:rPr>
          <w:iCs/>
          <w:color w:val="000000"/>
          <w:shd w:val="clear" w:color="auto" w:fill="FFFFFF"/>
        </w:rPr>
        <w:t>.</w:t>
      </w:r>
    </w:p>
    <w:p w14:paraId="14F5EF9C" w14:textId="748F2FE5" w:rsidR="00122712" w:rsidRDefault="00740D80" w:rsidP="00122712">
      <w:pPr>
        <w:spacing w:after="120" w:line="360" w:lineRule="auto"/>
        <w:ind w:firstLine="720"/>
        <w:rPr>
          <w:iCs/>
          <w:color w:val="000000"/>
          <w:shd w:val="clear" w:color="auto" w:fill="FFFFFF"/>
        </w:rPr>
      </w:pPr>
      <w:r>
        <w:rPr>
          <w:iCs/>
          <w:color w:val="000000"/>
          <w:shd w:val="clear" w:color="auto" w:fill="FFFFFF"/>
        </w:rPr>
        <w:t xml:space="preserve">Dekoder je zadužen da uzme sažete podatke iz latentnog prostora koje je kreirao enkoder i pretvori ih ponovno u prikaz sa istim brojem dimenzija kao što su imali i početni ulazni podaci. </w:t>
      </w:r>
      <w:r w:rsidRPr="00740D80">
        <w:rPr>
          <w:iCs/>
          <w:color w:val="000000"/>
          <w:shd w:val="clear" w:color="auto" w:fill="FFFFFF"/>
        </w:rPr>
        <w:t xml:space="preserve"> </w:t>
      </w:r>
    </w:p>
    <w:p w14:paraId="18B22516" w14:textId="77777777" w:rsidR="00514FFA" w:rsidRDefault="00514FFA" w:rsidP="00514FFA">
      <w:pPr>
        <w:spacing w:after="120" w:line="360" w:lineRule="auto"/>
        <w:jc w:val="center"/>
        <w:rPr>
          <w:iCs/>
          <w:color w:val="000000"/>
          <w:shd w:val="clear" w:color="auto" w:fill="FFFFFF"/>
        </w:rPr>
      </w:pPr>
      <w:r>
        <w:drawing>
          <wp:inline distT="0" distB="0" distL="0" distR="0" wp14:anchorId="55C74871" wp14:editId="59330B7D">
            <wp:extent cx="6151880" cy="1933575"/>
            <wp:effectExtent l="0" t="0" r="1270" b="9525"/>
            <wp:docPr id="578001970" name="Picture 1" descr="Autoencoder: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encoder: schem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1880" cy="1933575"/>
                    </a:xfrm>
                    <a:prstGeom prst="rect">
                      <a:avLst/>
                    </a:prstGeom>
                    <a:noFill/>
                    <a:ln>
                      <a:noFill/>
                    </a:ln>
                  </pic:spPr>
                </pic:pic>
              </a:graphicData>
            </a:graphic>
          </wp:inline>
        </w:drawing>
      </w:r>
    </w:p>
    <w:p w14:paraId="05457C89" w14:textId="77777777" w:rsidR="00514FFA" w:rsidRDefault="00514FFA" w:rsidP="00514FFA">
      <w:pPr>
        <w:spacing w:after="120" w:line="360" w:lineRule="auto"/>
        <w:ind w:firstLine="720"/>
        <w:jc w:val="center"/>
        <w:rPr>
          <w:i/>
        </w:rPr>
      </w:pPr>
      <w:r w:rsidRPr="00122712">
        <w:rPr>
          <w:i/>
        </w:rPr>
        <w:t>Slika 3.2. Slika prolazi kroz enkoder, postaje sažeti prikaz podataka te na izlazu postaje rekonstruirana ulazna slika (preuzeto iz [https://blog.keras.io/building-autoencoders-in-keras.html LITR]</w:t>
      </w:r>
    </w:p>
    <w:p w14:paraId="42DFA462" w14:textId="77777777" w:rsidR="00514FFA" w:rsidRDefault="00514FFA" w:rsidP="00122712">
      <w:pPr>
        <w:spacing w:after="120" w:line="360" w:lineRule="auto"/>
        <w:ind w:firstLine="720"/>
        <w:rPr>
          <w:iCs/>
          <w:color w:val="000000"/>
          <w:shd w:val="clear" w:color="auto" w:fill="FFFFFF"/>
        </w:rPr>
      </w:pPr>
    </w:p>
    <w:p w14:paraId="5735D7FE" w14:textId="25E48145" w:rsidR="00853BD5" w:rsidRDefault="00C51FC4" w:rsidP="00853BD5">
      <w:pPr>
        <w:spacing w:after="120" w:line="360" w:lineRule="auto"/>
        <w:ind w:firstLine="720"/>
        <w:rPr>
          <w:iCs/>
          <w:color w:val="000000"/>
          <w:shd w:val="clear" w:color="auto" w:fill="FFFFFF"/>
        </w:rPr>
      </w:pPr>
      <w:r>
        <w:rPr>
          <w:iCs/>
          <w:color w:val="000000"/>
          <w:shd w:val="clear" w:color="auto" w:fill="FFFFFF"/>
        </w:rPr>
        <w:t>Postoje tri vrlo bitne značajke koje definiraju rad autoenkodera</w:t>
      </w:r>
      <w:r w:rsidR="00A70FF6">
        <w:rPr>
          <w:iCs/>
          <w:color w:val="000000"/>
          <w:shd w:val="clear" w:color="auto" w:fill="FFFFFF"/>
        </w:rPr>
        <w:t xml:space="preserve"> [</w:t>
      </w:r>
      <w:r w:rsidR="00A70FF6" w:rsidRPr="00A70FF6">
        <w:rPr>
          <w:iCs/>
          <w:color w:val="000000"/>
          <w:shd w:val="clear" w:color="auto" w:fill="FFFFFF"/>
        </w:rPr>
        <w:t>https://blog.keras.io/building-autoencoders-in-keras.html</w:t>
      </w:r>
      <w:r w:rsidR="00A70FF6">
        <w:rPr>
          <w:iCs/>
          <w:color w:val="000000"/>
          <w:shd w:val="clear" w:color="auto" w:fill="FFFFFF"/>
        </w:rPr>
        <w:t xml:space="preserve"> LITR]</w:t>
      </w:r>
      <w:r w:rsidR="00853BD5">
        <w:rPr>
          <w:iCs/>
          <w:color w:val="000000"/>
          <w:shd w:val="clear" w:color="auto" w:fill="FFFFFF"/>
        </w:rPr>
        <w:t>:</w:t>
      </w:r>
    </w:p>
    <w:p w14:paraId="54096B47" w14:textId="149F0343" w:rsidR="00853BD5" w:rsidRDefault="00853BD5" w:rsidP="00853BD5">
      <w:pPr>
        <w:pStyle w:val="ListParagraph"/>
        <w:numPr>
          <w:ilvl w:val="0"/>
          <w:numId w:val="21"/>
        </w:numPr>
        <w:spacing w:after="120" w:line="360" w:lineRule="auto"/>
        <w:rPr>
          <w:iCs/>
          <w:color w:val="000000"/>
          <w:shd w:val="clear" w:color="auto" w:fill="FFFFFF"/>
        </w:rPr>
      </w:pPr>
      <w:r w:rsidRPr="00853BD5">
        <w:rPr>
          <w:iCs/>
          <w:color w:val="000000"/>
          <w:shd w:val="clear" w:color="auto" w:fill="FFFFFF"/>
        </w:rPr>
        <w:t>Specifičn</w:t>
      </w:r>
      <w:r w:rsidR="00C51FC4">
        <w:rPr>
          <w:iCs/>
          <w:color w:val="000000"/>
          <w:shd w:val="clear" w:color="auto" w:fill="FFFFFF"/>
        </w:rPr>
        <w:t>i</w:t>
      </w:r>
      <w:r>
        <w:rPr>
          <w:iCs/>
          <w:color w:val="000000"/>
          <w:shd w:val="clear" w:color="auto" w:fill="FFFFFF"/>
        </w:rPr>
        <w:t xml:space="preserve"> su</w:t>
      </w:r>
      <w:r w:rsidRPr="00853BD5">
        <w:rPr>
          <w:iCs/>
          <w:color w:val="000000"/>
          <w:shd w:val="clear" w:color="auto" w:fill="FFFFFF"/>
        </w:rPr>
        <w:t xml:space="preserve"> za podatke na kojima uče </w:t>
      </w:r>
      <w:r>
        <w:rPr>
          <w:iCs/>
          <w:color w:val="000000"/>
          <w:shd w:val="clear" w:color="auto" w:fill="FFFFFF"/>
        </w:rPr>
        <w:t>– bit će u mogućnosti raditi samo s podacima koji su vrlo slični onima na kojima je model treniran, npr. autoenkoder koji je treniran na slikama na kojima se nalaze ljudska lica će raditi vrlo loše sa slikama na kojima se nalazi drveće jer su značajke koje je autoenkoder naučio specifične za ljudska lica</w:t>
      </w:r>
    </w:p>
    <w:p w14:paraId="56253C3C" w14:textId="77777777" w:rsidR="00853BD5" w:rsidRDefault="00853BD5" w:rsidP="00853BD5">
      <w:pPr>
        <w:pStyle w:val="ListParagraph"/>
        <w:numPr>
          <w:ilvl w:val="0"/>
          <w:numId w:val="21"/>
        </w:numPr>
        <w:spacing w:after="120" w:line="360" w:lineRule="auto"/>
        <w:rPr>
          <w:iCs/>
          <w:color w:val="000000"/>
          <w:shd w:val="clear" w:color="auto" w:fill="FFFFFF"/>
        </w:rPr>
      </w:pPr>
      <w:r w:rsidRPr="00853BD5">
        <w:rPr>
          <w:iCs/>
          <w:color w:val="000000"/>
          <w:shd w:val="clear" w:color="auto" w:fill="FFFFFF"/>
        </w:rPr>
        <w:lastRenderedPageBreak/>
        <w:t xml:space="preserve"> </w:t>
      </w:r>
      <w:r>
        <w:rPr>
          <w:iCs/>
          <w:color w:val="000000"/>
          <w:shd w:val="clear" w:color="auto" w:fill="FFFFFF"/>
        </w:rPr>
        <w:t>Imaju gubitke – podaci na izlazu koji su prošli kroz dekompresiju će biti lošije kvalitete u usporedbi s ulaznim podacima</w:t>
      </w:r>
    </w:p>
    <w:p w14:paraId="16D499F4" w14:textId="2D5EA108" w:rsidR="00397793" w:rsidRPr="00C51FC4" w:rsidRDefault="00853BD5" w:rsidP="00752E3C">
      <w:pPr>
        <w:pStyle w:val="ListParagraph"/>
        <w:numPr>
          <w:ilvl w:val="0"/>
          <w:numId w:val="21"/>
        </w:numPr>
        <w:spacing w:after="120" w:line="360" w:lineRule="auto"/>
        <w:rPr>
          <w:iCs/>
          <w:color w:val="000000"/>
          <w:shd w:val="clear" w:color="auto" w:fill="FFFFFF"/>
        </w:rPr>
      </w:pPr>
      <w:r>
        <w:rPr>
          <w:iCs/>
          <w:color w:val="000000"/>
          <w:shd w:val="clear" w:color="auto" w:fill="FFFFFF"/>
        </w:rPr>
        <w:t xml:space="preserve">Uče automatski iz primjera podataka </w:t>
      </w:r>
      <w:r w:rsidR="00A70FF6">
        <w:rPr>
          <w:iCs/>
          <w:color w:val="000000"/>
          <w:shd w:val="clear" w:color="auto" w:fill="FFFFFF"/>
        </w:rPr>
        <w:t>– vrlo je lako trenirati algoritam da radi dobro na specifičnom tipu ulaznih podataka, odnosno nije potrebno mijenjati algoritam već je dovoljno algoritmu dati prikladne podatke za trening</w:t>
      </w:r>
    </w:p>
    <w:p w14:paraId="53E7B178" w14:textId="1DF39BCE" w:rsidR="00397793" w:rsidRDefault="0069411A" w:rsidP="0069411A">
      <w:pPr>
        <w:spacing w:after="120" w:line="360" w:lineRule="auto"/>
        <w:ind w:firstLine="720"/>
        <w:rPr>
          <w:iCs/>
          <w:color w:val="000000"/>
          <w:shd w:val="clear" w:color="auto" w:fill="FFFFFF"/>
        </w:rPr>
      </w:pPr>
      <w:r>
        <w:rPr>
          <w:iCs/>
          <w:color w:val="000000"/>
          <w:shd w:val="clear" w:color="auto" w:fill="FFFFFF"/>
        </w:rPr>
        <w:t xml:space="preserve">Autoenkoderi imaju </w:t>
      </w:r>
      <w:r w:rsidR="00122712">
        <w:rPr>
          <w:iCs/>
          <w:color w:val="000000"/>
          <w:shd w:val="clear" w:color="auto" w:fill="FFFFFF"/>
        </w:rPr>
        <w:t xml:space="preserve">vrlo </w:t>
      </w:r>
      <w:r>
        <w:rPr>
          <w:iCs/>
          <w:color w:val="000000"/>
          <w:shd w:val="clear" w:color="auto" w:fill="FFFFFF"/>
        </w:rPr>
        <w:t xml:space="preserve">široki spektar primjene, ali najčešće </w:t>
      </w:r>
      <w:r w:rsidR="00122712">
        <w:rPr>
          <w:iCs/>
          <w:color w:val="000000"/>
          <w:shd w:val="clear" w:color="auto" w:fill="FFFFFF"/>
        </w:rPr>
        <w:t>su sljedeće</w:t>
      </w:r>
      <w:r w:rsidR="00E25146">
        <w:rPr>
          <w:iCs/>
          <w:color w:val="000000"/>
          <w:shd w:val="clear" w:color="auto" w:fill="FFFFFF"/>
        </w:rPr>
        <w:t>[</w:t>
      </w:r>
      <w:r w:rsidR="00E25146" w:rsidRPr="00E25146">
        <w:rPr>
          <w:iCs/>
          <w:color w:val="000000"/>
          <w:shd w:val="clear" w:color="auto" w:fill="FFFFFF"/>
        </w:rPr>
        <w:t>https://www.unite.ai/what-is-an-autoencoder/</w:t>
      </w:r>
      <w:r w:rsidR="00E25146">
        <w:rPr>
          <w:iCs/>
          <w:color w:val="000000"/>
          <w:shd w:val="clear" w:color="auto" w:fill="FFFFFF"/>
        </w:rPr>
        <w:t xml:space="preserve"> LITR]</w:t>
      </w:r>
      <w:r w:rsidR="00122712">
        <w:rPr>
          <w:iCs/>
          <w:color w:val="000000"/>
          <w:shd w:val="clear" w:color="auto" w:fill="FFFFFF"/>
        </w:rPr>
        <w:t>:</w:t>
      </w:r>
      <w:r>
        <w:rPr>
          <w:iCs/>
          <w:color w:val="000000"/>
          <w:shd w:val="clear" w:color="auto" w:fill="FFFFFF"/>
        </w:rPr>
        <w:t xml:space="preserve"> </w:t>
      </w:r>
    </w:p>
    <w:p w14:paraId="1D2BE963" w14:textId="497BF04F" w:rsidR="00122712" w:rsidRPr="00122712" w:rsidRDefault="00122712" w:rsidP="00122712">
      <w:pPr>
        <w:pStyle w:val="ListParagraph"/>
        <w:numPr>
          <w:ilvl w:val="0"/>
          <w:numId w:val="23"/>
        </w:numPr>
        <w:spacing w:after="120" w:line="360" w:lineRule="auto"/>
        <w:rPr>
          <w:iCs/>
          <w:color w:val="000000"/>
          <w:shd w:val="clear" w:color="auto" w:fill="FFFFFF"/>
        </w:rPr>
      </w:pPr>
      <w:r>
        <w:rPr>
          <w:iCs/>
          <w:color w:val="000000"/>
          <w:shd w:val="clear" w:color="auto" w:fill="FFFFFF"/>
        </w:rPr>
        <w:t xml:space="preserve">Smanjenje dimenzionalnosti </w:t>
      </w:r>
      <w:r w:rsidR="00514FFA">
        <w:rPr>
          <w:iCs/>
          <w:color w:val="000000"/>
          <w:shd w:val="clear" w:color="auto" w:fill="FFFFFF"/>
        </w:rPr>
        <w:t>-</w:t>
      </w:r>
      <w:r>
        <w:rPr>
          <w:iCs/>
          <w:color w:val="000000"/>
          <w:shd w:val="clear" w:color="auto" w:fill="FFFFFF"/>
        </w:rPr>
        <w:t xml:space="preserve"> </w:t>
      </w:r>
      <w:r w:rsidR="00514FFA">
        <w:rPr>
          <w:iCs/>
          <w:color w:val="000000"/>
          <w:shd w:val="clear" w:color="auto" w:fill="FFFFFF"/>
        </w:rPr>
        <w:t xml:space="preserve">prolaskom kroz enkoder podaci dolaze u latentni prostor gdje su prikazani pomoću manjeg broja dimenzija u odnosu na originalne ulazne podatke te se tako mogu lakše razumjeti ili vizualizirati; također </w:t>
      </w:r>
      <w:r w:rsidR="00514FFA" w:rsidRPr="00514FFA">
        <w:rPr>
          <w:iCs/>
          <w:color w:val="000000"/>
          <w:shd w:val="clear" w:color="auto" w:fill="FFFFFF"/>
        </w:rPr>
        <w:t>može pomoći mrežama visokog kapaciteta naučiti korisne značajke slika što upućuje na to da autoenkoderi mogu biti korišteni za poboljšanje treninga drugih tipova neuronskih mreža</w:t>
      </w:r>
    </w:p>
    <w:p w14:paraId="4BC4A2C0" w14:textId="77777777" w:rsidR="00514FFA" w:rsidRDefault="0069411A" w:rsidP="00514FFA">
      <w:pPr>
        <w:pStyle w:val="ListParagraph"/>
        <w:numPr>
          <w:ilvl w:val="0"/>
          <w:numId w:val="23"/>
        </w:numPr>
        <w:spacing w:after="120" w:line="360" w:lineRule="auto"/>
        <w:rPr>
          <w:iCs/>
          <w:color w:val="000000"/>
          <w:shd w:val="clear" w:color="auto" w:fill="FFFFFF"/>
        </w:rPr>
      </w:pPr>
      <w:r w:rsidRPr="00514FFA">
        <w:rPr>
          <w:iCs/>
          <w:color w:val="000000"/>
          <w:shd w:val="clear" w:color="auto" w:fill="FFFFFF"/>
        </w:rPr>
        <w:t>Uklanjanje šuma iz podataka</w:t>
      </w:r>
      <w:r w:rsidR="00514FFA">
        <w:rPr>
          <w:iCs/>
          <w:color w:val="000000"/>
          <w:shd w:val="clear" w:color="auto" w:fill="FFFFFF"/>
        </w:rPr>
        <w:t xml:space="preserve"> - </w:t>
      </w:r>
      <w:r w:rsidRPr="00514FFA">
        <w:rPr>
          <w:iCs/>
          <w:color w:val="000000"/>
          <w:shd w:val="clear" w:color="auto" w:fill="FFFFFF"/>
        </w:rPr>
        <w:t>često se koristi na slikama</w:t>
      </w:r>
      <w:r w:rsidR="00514FFA">
        <w:rPr>
          <w:iCs/>
          <w:color w:val="000000"/>
          <w:shd w:val="clear" w:color="auto" w:fill="FFFFFF"/>
        </w:rPr>
        <w:t>; o</w:t>
      </w:r>
      <w:r w:rsidRPr="00514FFA">
        <w:rPr>
          <w:iCs/>
          <w:color w:val="000000"/>
          <w:shd w:val="clear" w:color="auto" w:fill="FFFFFF"/>
        </w:rPr>
        <w:t xml:space="preserve">sim uklanjanja šuma, autoenkoderi mogu ispraviti i druge tipove oštećenja na slikama kao što su mutne slike ili dopuniti dijelove slike koji nedostaju </w:t>
      </w:r>
    </w:p>
    <w:p w14:paraId="38C2D8B5" w14:textId="2DF776A0" w:rsidR="00514FFA" w:rsidRDefault="00514FFA" w:rsidP="00514FFA">
      <w:pPr>
        <w:pStyle w:val="ListParagraph"/>
        <w:numPr>
          <w:ilvl w:val="0"/>
          <w:numId w:val="23"/>
        </w:numPr>
        <w:spacing w:after="120" w:line="360" w:lineRule="auto"/>
        <w:rPr>
          <w:iCs/>
          <w:color w:val="000000"/>
          <w:shd w:val="clear" w:color="auto" w:fill="FFFFFF"/>
        </w:rPr>
      </w:pPr>
      <w:r>
        <w:rPr>
          <w:iCs/>
          <w:color w:val="000000"/>
          <w:shd w:val="clear" w:color="auto" w:fill="FFFFFF"/>
        </w:rPr>
        <w:t>E</w:t>
      </w:r>
      <w:r w:rsidR="0069411A" w:rsidRPr="00514FFA">
        <w:rPr>
          <w:iCs/>
          <w:color w:val="000000"/>
          <w:shd w:val="clear" w:color="auto" w:fill="FFFFFF"/>
        </w:rPr>
        <w:t>kstrakcij</w:t>
      </w:r>
      <w:r>
        <w:rPr>
          <w:iCs/>
          <w:color w:val="000000"/>
          <w:shd w:val="clear" w:color="auto" w:fill="FFFFFF"/>
        </w:rPr>
        <w:t>a</w:t>
      </w:r>
      <w:r w:rsidR="0069411A" w:rsidRPr="00514FFA">
        <w:rPr>
          <w:iCs/>
          <w:color w:val="000000"/>
          <w:shd w:val="clear" w:color="auto" w:fill="FFFFFF"/>
        </w:rPr>
        <w:t xml:space="preserve"> značajki </w:t>
      </w:r>
      <w:r>
        <w:rPr>
          <w:iCs/>
          <w:color w:val="000000"/>
          <w:shd w:val="clear" w:color="auto" w:fill="FFFFFF"/>
        </w:rPr>
        <w:t>- kao i smanjenje dimenzionalnosti može biti korisno za poboljšanje treninga drugih tipova neuronskih mreža jer</w:t>
      </w:r>
      <w:r w:rsidR="0069411A" w:rsidRPr="00514FFA">
        <w:rPr>
          <w:iCs/>
          <w:color w:val="000000"/>
          <w:shd w:val="clear" w:color="auto" w:fill="FFFFFF"/>
        </w:rPr>
        <w:t xml:space="preserve"> se mogu koristiti za prepoznavanje značajki skupova podataka koji se koriste za treniranje drugih modela</w:t>
      </w:r>
    </w:p>
    <w:p w14:paraId="2A28D50A" w14:textId="77777777" w:rsidR="00514FFA" w:rsidRDefault="008A5610" w:rsidP="00514FFA">
      <w:pPr>
        <w:pStyle w:val="ListParagraph"/>
        <w:numPr>
          <w:ilvl w:val="0"/>
          <w:numId w:val="23"/>
        </w:numPr>
        <w:spacing w:after="120" w:line="360" w:lineRule="auto"/>
        <w:rPr>
          <w:iCs/>
          <w:color w:val="000000"/>
          <w:shd w:val="clear" w:color="auto" w:fill="FFFFFF"/>
        </w:rPr>
      </w:pPr>
      <w:r w:rsidRPr="00514FFA">
        <w:rPr>
          <w:iCs/>
          <w:color w:val="000000"/>
          <w:shd w:val="clear" w:color="auto" w:fill="FFFFFF"/>
        </w:rPr>
        <w:t xml:space="preserve"> </w:t>
      </w:r>
      <w:r w:rsidR="00514FFA">
        <w:rPr>
          <w:iCs/>
          <w:color w:val="000000"/>
          <w:shd w:val="clear" w:color="auto" w:fill="FFFFFF"/>
        </w:rPr>
        <w:t>G</w:t>
      </w:r>
      <w:r w:rsidRPr="00514FFA">
        <w:rPr>
          <w:iCs/>
          <w:color w:val="000000"/>
          <w:shd w:val="clear" w:color="auto" w:fill="FFFFFF"/>
        </w:rPr>
        <w:t>eneriranj</w:t>
      </w:r>
      <w:r w:rsidR="00514FFA">
        <w:rPr>
          <w:iCs/>
          <w:color w:val="000000"/>
          <w:shd w:val="clear" w:color="auto" w:fill="FFFFFF"/>
        </w:rPr>
        <w:t>e</w:t>
      </w:r>
      <w:r w:rsidRPr="00514FFA">
        <w:rPr>
          <w:iCs/>
          <w:color w:val="000000"/>
          <w:shd w:val="clear" w:color="auto" w:fill="FFFFFF"/>
        </w:rPr>
        <w:t xml:space="preserve"> slika</w:t>
      </w:r>
      <w:r w:rsidR="00514FFA">
        <w:rPr>
          <w:iCs/>
          <w:color w:val="000000"/>
          <w:shd w:val="clear" w:color="auto" w:fill="FFFFFF"/>
        </w:rPr>
        <w:t xml:space="preserve"> -</w:t>
      </w:r>
      <w:r w:rsidRPr="00514FFA">
        <w:rPr>
          <w:iCs/>
          <w:color w:val="000000"/>
          <w:shd w:val="clear" w:color="auto" w:fill="FFFFFF"/>
        </w:rPr>
        <w:t xml:space="preserve"> autoenkoderi mogu generirati nove, do sad nepostojeće, slike ljudi ili animiranih likova što pomaže pri konstruiranju sustava za prepoznavanje lica ili automatiziranja određenih aspekata animacije</w:t>
      </w:r>
    </w:p>
    <w:p w14:paraId="68678052" w14:textId="77777777" w:rsidR="00514FFA" w:rsidRDefault="00514FFA" w:rsidP="00514FFA">
      <w:pPr>
        <w:pStyle w:val="ListParagraph"/>
        <w:numPr>
          <w:ilvl w:val="0"/>
          <w:numId w:val="23"/>
        </w:numPr>
        <w:spacing w:after="120" w:line="360" w:lineRule="auto"/>
        <w:rPr>
          <w:iCs/>
          <w:color w:val="000000"/>
          <w:shd w:val="clear" w:color="auto" w:fill="FFFFFF"/>
        </w:rPr>
      </w:pPr>
      <w:r>
        <w:rPr>
          <w:iCs/>
          <w:color w:val="000000"/>
          <w:shd w:val="clear" w:color="auto" w:fill="FFFFFF"/>
        </w:rPr>
        <w:t>Predviđanje</w:t>
      </w:r>
      <w:r w:rsidR="008A5610" w:rsidRPr="00514FFA">
        <w:rPr>
          <w:iCs/>
          <w:color w:val="000000"/>
          <w:shd w:val="clear" w:color="auto" w:fill="FFFFFF"/>
        </w:rPr>
        <w:t xml:space="preserve"> sekvence</w:t>
      </w:r>
      <w:r>
        <w:rPr>
          <w:iCs/>
          <w:color w:val="000000"/>
          <w:shd w:val="clear" w:color="auto" w:fill="FFFFFF"/>
        </w:rPr>
        <w:t xml:space="preserve"> -</w:t>
      </w:r>
      <w:r w:rsidR="008A5610" w:rsidRPr="00514FFA">
        <w:rPr>
          <w:iCs/>
          <w:color w:val="000000"/>
          <w:shd w:val="clear" w:color="auto" w:fill="FFFFFF"/>
        </w:rPr>
        <w:t xml:space="preserve"> mogu se koristiti za određivanje promjene strukture podataka kroz vrijeme, što znači da mogu generirati idući podatak u sekvenci i to dovodi do toga da autoenkoderi mogu generirati videozapise</w:t>
      </w:r>
    </w:p>
    <w:p w14:paraId="18535289" w14:textId="45DC6F8F" w:rsidR="00397793" w:rsidRPr="00514FFA" w:rsidRDefault="00514FFA" w:rsidP="00514FFA">
      <w:pPr>
        <w:pStyle w:val="ListParagraph"/>
        <w:numPr>
          <w:ilvl w:val="0"/>
          <w:numId w:val="23"/>
        </w:numPr>
        <w:spacing w:after="120" w:line="360" w:lineRule="auto"/>
        <w:rPr>
          <w:iCs/>
          <w:color w:val="000000"/>
          <w:shd w:val="clear" w:color="auto" w:fill="FFFFFF"/>
        </w:rPr>
      </w:pPr>
      <w:r>
        <w:rPr>
          <w:iCs/>
          <w:color w:val="000000"/>
          <w:shd w:val="clear" w:color="auto" w:fill="FFFFFF"/>
        </w:rPr>
        <w:t>Stvaranje sustava preporuke – koriste se d</w:t>
      </w:r>
      <w:r w:rsidR="00C51FC4" w:rsidRPr="00514FFA">
        <w:rPr>
          <w:iCs/>
          <w:color w:val="000000"/>
          <w:shd w:val="clear" w:color="auto" w:fill="FFFFFF"/>
        </w:rPr>
        <w:t>uboki autoenkoderi</w:t>
      </w:r>
      <w:r>
        <w:rPr>
          <w:iCs/>
          <w:color w:val="000000"/>
          <w:shd w:val="clear" w:color="auto" w:fill="FFFFFF"/>
        </w:rPr>
        <w:t xml:space="preserve">, a sustave stvaraju </w:t>
      </w:r>
      <w:r w:rsidR="00C51FC4" w:rsidRPr="00514FFA">
        <w:rPr>
          <w:iCs/>
          <w:color w:val="000000"/>
          <w:shd w:val="clear" w:color="auto" w:fill="FFFFFF"/>
        </w:rPr>
        <w:t>tako što će prepoznati uzorke korištenja i povezati ih s interesima korisnika</w:t>
      </w:r>
      <w:r w:rsidR="003A3237">
        <w:rPr>
          <w:iCs/>
          <w:color w:val="000000"/>
          <w:shd w:val="clear" w:color="auto" w:fill="FFFFFF"/>
        </w:rPr>
        <w:t>;</w:t>
      </w:r>
      <w:r w:rsidR="00C51FC4" w:rsidRPr="00514FFA">
        <w:rPr>
          <w:iCs/>
          <w:color w:val="000000"/>
          <w:shd w:val="clear" w:color="auto" w:fill="FFFFFF"/>
        </w:rPr>
        <w:t xml:space="preserve"> </w:t>
      </w:r>
      <w:r w:rsidR="003A3237">
        <w:rPr>
          <w:iCs/>
          <w:color w:val="000000"/>
          <w:shd w:val="clear" w:color="auto" w:fill="FFFFFF"/>
        </w:rPr>
        <w:t>u</w:t>
      </w:r>
      <w:r w:rsidR="00C51FC4" w:rsidRPr="00514FFA">
        <w:rPr>
          <w:iCs/>
          <w:color w:val="000000"/>
          <w:shd w:val="clear" w:color="auto" w:fill="FFFFFF"/>
        </w:rPr>
        <w:t xml:space="preserve"> ovoj primjeni enkoder analizira podatke o načinu interakcije, a dekoder stvara preporuke koje odgovaraju prepoznatim uzorcima</w:t>
      </w:r>
    </w:p>
    <w:p w14:paraId="5AFCAE49" w14:textId="77777777" w:rsidR="00752E3C" w:rsidRDefault="00752E3C" w:rsidP="00752E3C">
      <w:pPr>
        <w:spacing w:after="120" w:line="360" w:lineRule="auto"/>
        <w:rPr>
          <w:iCs/>
          <w:color w:val="000000"/>
          <w:shd w:val="clear" w:color="auto" w:fill="FFFFFF"/>
        </w:rPr>
      </w:pPr>
    </w:p>
    <w:p w14:paraId="74E20502" w14:textId="77777777" w:rsidR="00A27327" w:rsidRPr="00752E3C" w:rsidRDefault="00A27327" w:rsidP="00752E3C">
      <w:pPr>
        <w:spacing w:after="120" w:line="360" w:lineRule="auto"/>
        <w:rPr>
          <w:iCs/>
          <w:color w:val="000000"/>
          <w:shd w:val="clear" w:color="auto" w:fill="FFFFFF"/>
        </w:rPr>
      </w:pPr>
    </w:p>
    <w:p w14:paraId="33525793" w14:textId="5CD5C71E" w:rsidR="00542C4E" w:rsidRPr="00542C4E" w:rsidRDefault="00542C4E" w:rsidP="00542C4E">
      <w:pPr>
        <w:pStyle w:val="Heading2"/>
        <w:numPr>
          <w:ilvl w:val="1"/>
          <w:numId w:val="7"/>
        </w:numPr>
      </w:pPr>
      <w:bookmarkStart w:id="7" w:name="_Toc142396640"/>
      <w:r>
        <w:lastRenderedPageBreak/>
        <w:t>Varijacijski autoenkoderi</w:t>
      </w:r>
      <w:bookmarkEnd w:id="7"/>
    </w:p>
    <w:p w14:paraId="1B294179" w14:textId="47313E3C" w:rsidR="00FC4B45" w:rsidRPr="00FC4B45" w:rsidRDefault="00FC4B45" w:rsidP="00FC4B45">
      <w:pPr>
        <w:jc w:val="left"/>
      </w:pPr>
      <w:r>
        <w:br w:type="page"/>
      </w:r>
    </w:p>
    <w:p w14:paraId="1510CC61" w14:textId="7DADF350" w:rsidR="006C0C7E" w:rsidRDefault="00542C4E" w:rsidP="00FC4B45">
      <w:pPr>
        <w:pStyle w:val="Heading1"/>
        <w:numPr>
          <w:ilvl w:val="0"/>
          <w:numId w:val="7"/>
        </w:numPr>
      </w:pPr>
      <w:bookmarkStart w:id="8" w:name="_Toc142396641"/>
      <w:r>
        <w:lastRenderedPageBreak/>
        <w:t>MODEL</w:t>
      </w:r>
      <w:bookmarkEnd w:id="8"/>
    </w:p>
    <w:p w14:paraId="16E3E923" w14:textId="57E68D37" w:rsidR="002A375B" w:rsidRDefault="002A375B" w:rsidP="002A375B">
      <w:pPr>
        <w:pStyle w:val="Heading2"/>
        <w:numPr>
          <w:ilvl w:val="1"/>
          <w:numId w:val="7"/>
        </w:numPr>
      </w:pPr>
      <w:bookmarkStart w:id="9" w:name="_Toc142396642"/>
      <w:r>
        <w:t>Podaci</w:t>
      </w:r>
      <w:bookmarkEnd w:id="9"/>
    </w:p>
    <w:p w14:paraId="4E5BD3EE" w14:textId="51A8B8B9" w:rsidR="00F0628D" w:rsidRPr="00F0628D" w:rsidRDefault="00F0628D" w:rsidP="00F0628D">
      <w:pPr>
        <w:pStyle w:val="Heading2"/>
        <w:numPr>
          <w:ilvl w:val="1"/>
          <w:numId w:val="7"/>
        </w:numPr>
      </w:pPr>
      <w:r>
        <w:t>Alati (keras, tensorflow, jn, python, knjižnice)</w:t>
      </w:r>
    </w:p>
    <w:p w14:paraId="233B5548" w14:textId="1DE0D020" w:rsidR="002A375B" w:rsidRDefault="002A375B" w:rsidP="002A375B">
      <w:pPr>
        <w:pStyle w:val="Heading2"/>
        <w:numPr>
          <w:ilvl w:val="1"/>
          <w:numId w:val="7"/>
        </w:numPr>
      </w:pPr>
      <w:bookmarkStart w:id="10" w:name="_Toc142396643"/>
      <w:r>
        <w:t>Metode (sami model)</w:t>
      </w:r>
      <w:bookmarkEnd w:id="10"/>
    </w:p>
    <w:p w14:paraId="12119C6E" w14:textId="77777777" w:rsidR="002A375B" w:rsidRDefault="002A375B" w:rsidP="002A375B"/>
    <w:p w14:paraId="5C74F795" w14:textId="403425DA" w:rsidR="002A375B" w:rsidRPr="002A375B" w:rsidRDefault="002A375B" w:rsidP="002A375B">
      <w:pPr>
        <w:pStyle w:val="Heading1"/>
        <w:numPr>
          <w:ilvl w:val="0"/>
          <w:numId w:val="7"/>
        </w:numPr>
      </w:pPr>
      <w:bookmarkStart w:id="11" w:name="_Toc142396644"/>
      <w:r>
        <w:t>REZULTATI</w:t>
      </w:r>
      <w:bookmarkEnd w:id="11"/>
    </w:p>
    <w:p w14:paraId="0EA88CBF" w14:textId="77777777" w:rsidR="00E716BA" w:rsidRPr="00E716BA" w:rsidRDefault="00E716BA" w:rsidP="00E716BA"/>
    <w:p w14:paraId="0A1CB2C0" w14:textId="0A0225A1" w:rsidR="004D299C" w:rsidRPr="00FC4B45" w:rsidRDefault="00FC4B45" w:rsidP="00FC4B45">
      <w:pPr>
        <w:jc w:val="left"/>
      </w:pPr>
      <w:r>
        <w:br w:type="page"/>
      </w:r>
    </w:p>
    <w:p w14:paraId="0EB7DA43" w14:textId="77777777" w:rsidR="004D299C" w:rsidRDefault="004D299C" w:rsidP="00BC4700">
      <w:pPr>
        <w:spacing w:after="120"/>
        <w:rPr>
          <w:i/>
        </w:rPr>
      </w:pPr>
    </w:p>
    <w:p w14:paraId="3E3D0133" w14:textId="77777777" w:rsidR="0001502F" w:rsidRDefault="0001502F" w:rsidP="0001502F">
      <w:pPr>
        <w:pStyle w:val="Heading1"/>
        <w:numPr>
          <w:ilvl w:val="0"/>
          <w:numId w:val="7"/>
        </w:numPr>
      </w:pPr>
      <w:bookmarkStart w:id="12" w:name="_Toc142396645"/>
      <w:r>
        <w:t>Z</w:t>
      </w:r>
      <w:r w:rsidR="00295192">
        <w:t>AKLJUČAK</w:t>
      </w:r>
      <w:bookmarkEnd w:id="12"/>
    </w:p>
    <w:p w14:paraId="4563D898" w14:textId="77777777" w:rsidR="0001502F" w:rsidRDefault="0001502F" w:rsidP="0001502F"/>
    <w:p w14:paraId="22791B9C" w14:textId="77777777" w:rsidR="0001502F" w:rsidRDefault="0001502F" w:rsidP="00D37F06">
      <w:pPr>
        <w:spacing w:after="120" w:line="360" w:lineRule="auto"/>
      </w:pPr>
      <w:r>
        <w:t xml:space="preserve">           Peptidi s antiviralnim svojstvima sve više obećavaju u liječenju bolesti izazvanih virusima, a da bi se mogli koristiti i primijeniti treba ih prvo otkriti. Kako ne bi morali testirati svaki peptid za svaki virus</w:t>
      </w:r>
      <w:r w:rsidR="002725CB">
        <w:t>,</w:t>
      </w:r>
      <w:r>
        <w:t xml:space="preserve"> što je </w:t>
      </w:r>
      <w:r w:rsidR="004235D2">
        <w:t>vremenski zahtjevno, skupo i neefikasno,</w:t>
      </w:r>
      <w:r>
        <w:t xml:space="preserve"> tu je vrlo obećavajuće postalo predviđanje </w:t>
      </w:r>
      <w:r w:rsidR="004235D2">
        <w:t>antiviralne aktivnosti peptida prema njihovim fizi</w:t>
      </w:r>
      <w:r w:rsidR="005E4D77">
        <w:t>kalno-</w:t>
      </w:r>
      <w:r w:rsidR="004235D2">
        <w:t>kemijskim svojstvima.</w:t>
      </w:r>
    </w:p>
    <w:p w14:paraId="1B24E1BA" w14:textId="77777777" w:rsidR="004235D2" w:rsidRPr="0001502F" w:rsidRDefault="004235D2" w:rsidP="00D37F06">
      <w:pPr>
        <w:spacing w:after="120" w:line="360" w:lineRule="auto"/>
      </w:pPr>
      <w:r>
        <w:tab/>
        <w:t xml:space="preserve">Takvo predviđanje može biti vrlo učinkovito, ako se dobro izvede. Tako je i ovim jednostavnim modelom strojnog učenja postignuta točnost od preko 80% što </w:t>
      </w:r>
      <w:r w:rsidR="00066119">
        <w:t>je vrlo dobro</w:t>
      </w:r>
      <w:r>
        <w:t xml:space="preserve"> za neke jednostavne potrebe. Ugađanjem nekih parametara i uključivanjem nekih dodatnih svojstava prema kojima bi se mogla predviđati antiviralna aktivnost, npr. sekundarnih struktura, koje su bile zamišljene kao dio ovog modela, ali zbog određenih problema na kraju nisu uključene u model, mogla bi se i povećati točnost predviđanja i tako bi ono moglo imati i širu primjenu i to čak za neka veća i važnija znanstvena istraživanja.</w:t>
      </w:r>
      <w:r w:rsidR="009911B4">
        <w:t xml:space="preserve"> Predviđanje antiviralne aktivnosti peptida predstavlja jedan težak, kompleksan, ali i zanimljiv zadatak te kada bi se shvatio i iskoristio potencijal koji nudi, to bi moglo vrlo pozitivno utjecati na budućnost i ostvariti velike korake u medicini, a samim time i ljudskim životima.</w:t>
      </w:r>
    </w:p>
    <w:p w14:paraId="70F45CEE" w14:textId="77777777" w:rsidR="00183FE0" w:rsidRDefault="00183FE0">
      <w:pPr>
        <w:jc w:val="left"/>
        <w:rPr>
          <w:rFonts w:eastAsiaTheme="majorEastAsia" w:cstheme="majorBidi"/>
          <w:b/>
          <w:bCs/>
          <w:color w:val="000000" w:themeColor="text1"/>
          <w:sz w:val="28"/>
          <w:szCs w:val="28"/>
        </w:rPr>
      </w:pPr>
    </w:p>
    <w:p w14:paraId="2DDA2094" w14:textId="77777777" w:rsidR="002A375B" w:rsidRPr="002A375B" w:rsidRDefault="002A375B" w:rsidP="002A375B"/>
    <w:p w14:paraId="122CC99B" w14:textId="3A5CE5F5" w:rsidR="002A375B" w:rsidRPr="002A375B" w:rsidRDefault="002A375B" w:rsidP="002A375B">
      <w:r w:rsidRPr="002A375B">
        <w:t>VAE designed to learn a meaningful latent representation of peptide sequences and compare peptide similarity based on both their original sequences and their representations in the latent space. It's a powerful approach for exploring structural relationships among peptides and can have applications in various fields such as bioinformatics, drug discovery, and molecular biology.</w:t>
      </w:r>
    </w:p>
    <w:p w14:paraId="699E17C9" w14:textId="77777777" w:rsidR="0001502F" w:rsidRDefault="0001502F">
      <w:pPr>
        <w:jc w:val="left"/>
        <w:rPr>
          <w:rFonts w:eastAsiaTheme="majorEastAsia" w:cstheme="majorBidi"/>
          <w:b/>
          <w:bCs/>
          <w:color w:val="000000" w:themeColor="text1"/>
          <w:sz w:val="28"/>
          <w:szCs w:val="28"/>
        </w:rPr>
      </w:pPr>
      <w:r>
        <w:br w:type="page"/>
      </w:r>
    </w:p>
    <w:p w14:paraId="710367A3" w14:textId="77777777" w:rsidR="009B222C" w:rsidRDefault="00295192" w:rsidP="009B222C">
      <w:pPr>
        <w:pStyle w:val="Heading1"/>
      </w:pPr>
      <w:bookmarkStart w:id="13" w:name="_Toc142396646"/>
      <w:r>
        <w:lastRenderedPageBreak/>
        <w:t>LITERATURA</w:t>
      </w:r>
      <w:bookmarkEnd w:id="13"/>
    </w:p>
    <w:p w14:paraId="0449BF81" w14:textId="77777777" w:rsidR="00680D8E" w:rsidRPr="00680D8E" w:rsidRDefault="00680D8E" w:rsidP="00680D8E"/>
    <w:p w14:paraId="2594F139" w14:textId="472B6D5D" w:rsidR="00647D46" w:rsidRDefault="00680D8E" w:rsidP="00680D8E">
      <w:pPr>
        <w:jc w:val="left"/>
        <w:rPr>
          <w:rStyle w:val="Hyperlink"/>
          <w:rFonts w:cs="Times New Roman"/>
          <w:color w:val="000000" w:themeColor="text1"/>
          <w:u w:val="none"/>
        </w:rPr>
      </w:pPr>
      <w:r>
        <w:rPr>
          <w:rFonts w:cs="Times New Roman"/>
        </w:rPr>
        <w:t>[</w:t>
      </w:r>
      <w:r w:rsidR="00E633B3">
        <w:rPr>
          <w:rFonts w:cs="Times New Roman"/>
        </w:rPr>
        <w:t>1</w:t>
      </w:r>
      <w:r>
        <w:rPr>
          <w:rFonts w:cs="Times New Roman"/>
        </w:rPr>
        <w:t xml:space="preserve">] </w:t>
      </w:r>
      <w:r w:rsidRPr="00AA2A97">
        <w:rPr>
          <w:rStyle w:val="Hyperlink"/>
          <w:rFonts w:cs="Times New Roman"/>
          <w:color w:val="000000" w:themeColor="text1"/>
          <w:u w:val="none"/>
        </w:rPr>
        <w:t>Kuan Y. Chang, Je-Ruei Yang</w:t>
      </w:r>
      <w:r w:rsidR="004742AD">
        <w:rPr>
          <w:rStyle w:val="Hyperlink"/>
          <w:color w:val="000000" w:themeColor="text1"/>
          <w:u w:val="none"/>
        </w:rPr>
        <w:t xml:space="preserve">: </w:t>
      </w:r>
      <w:r w:rsidR="004742AD" w:rsidRPr="004742AD">
        <w:rPr>
          <w:rStyle w:val="Hyperlink"/>
          <w:rFonts w:cs="Times New Roman"/>
          <w:color w:val="000000" w:themeColor="text1"/>
          <w:u w:val="none"/>
        </w:rPr>
        <w:t>Analysis and prediction of highly effective antiviral peptides based on random forests</w:t>
      </w:r>
      <w:r w:rsidR="004742AD">
        <w:rPr>
          <w:rStyle w:val="Hyperlink"/>
          <w:rFonts w:cs="Times New Roman"/>
          <w:color w:val="000000" w:themeColor="text1"/>
          <w:u w:val="none"/>
        </w:rPr>
        <w:t>,</w:t>
      </w:r>
      <w:r w:rsidRPr="00AA2A97">
        <w:rPr>
          <w:rStyle w:val="Hyperlink"/>
          <w:color w:val="000000" w:themeColor="text1"/>
          <w:u w:val="none"/>
        </w:rPr>
        <w:t xml:space="preserve"> s Interneta</w:t>
      </w:r>
      <w:r>
        <w:rPr>
          <w:rFonts w:cs="Times New Roman"/>
        </w:rPr>
        <w:t xml:space="preserve">, </w:t>
      </w:r>
      <w:hyperlink r:id="rId15" w:history="1">
        <w:r w:rsidRPr="003158E9">
          <w:rPr>
            <w:rStyle w:val="Hyperlink"/>
            <w:rFonts w:cs="Times New Roman"/>
          </w:rPr>
          <w:t>https://www.ncbi.nlm.nih.gov/pmc/articles/PMC3734225/</w:t>
        </w:r>
      </w:hyperlink>
      <w:r>
        <w:rPr>
          <w:rStyle w:val="Hyperlink"/>
          <w:rFonts w:cs="Times New Roman"/>
          <w:color w:val="000000" w:themeColor="text1"/>
          <w:u w:val="none"/>
        </w:rPr>
        <w:t>, 7. kolovoza 2023.</w:t>
      </w:r>
    </w:p>
    <w:p w14:paraId="1944EDFC" w14:textId="0A89D30E" w:rsidR="00680D8E" w:rsidRPr="00680D8E" w:rsidRDefault="00680D8E" w:rsidP="00680D8E">
      <w:pPr>
        <w:jc w:val="left"/>
        <w:rPr>
          <w:rFonts w:cs="Times New Roman"/>
          <w:color w:val="000000" w:themeColor="text1"/>
        </w:rPr>
      </w:pPr>
      <w:r>
        <w:rPr>
          <w:rFonts w:cs="Times New Roman"/>
        </w:rPr>
        <w:t xml:space="preserve">[2] </w:t>
      </w:r>
      <w:r w:rsidR="004742AD" w:rsidRPr="004742AD">
        <w:rPr>
          <w:rStyle w:val="Hyperlink"/>
          <w:rFonts w:cs="Times New Roman"/>
          <w:color w:val="000000" w:themeColor="text1"/>
          <w:u w:val="none"/>
        </w:rPr>
        <w:t>Vilas Boas LCP, Campos ML, Berlanda RLA, de Carvalho Neves N, Franco OL: Antiviral peptides as promising therapeutic drugs</w:t>
      </w:r>
      <w:r>
        <w:rPr>
          <w:rFonts w:cs="Times New Roman"/>
        </w:rPr>
        <w:t xml:space="preserve">, s Interneta, </w:t>
      </w:r>
      <w:hyperlink r:id="rId16" w:history="1">
        <w:r w:rsidRPr="00E16E0A">
          <w:rPr>
            <w:rStyle w:val="Hyperlink"/>
            <w:rFonts w:cs="Times New Roman"/>
          </w:rPr>
          <w:t>https://www.ncbi.nlm.nih.gov/pmc/articles/PMC7079787/</w:t>
        </w:r>
      </w:hyperlink>
      <w:r>
        <w:rPr>
          <w:rStyle w:val="Hyperlink"/>
          <w:rFonts w:cs="Times New Roman"/>
          <w:color w:val="000000" w:themeColor="text1"/>
          <w:u w:val="none"/>
        </w:rPr>
        <w:t>, 8. kolovoza 2023.</w:t>
      </w:r>
    </w:p>
    <w:p w14:paraId="61562ACD" w14:textId="5C3E2A45" w:rsidR="00647D46" w:rsidRDefault="00647D46" w:rsidP="00647D46">
      <w:r>
        <w:t>[</w:t>
      </w:r>
      <w:r w:rsidR="00E633B3">
        <w:t>3</w:t>
      </w:r>
      <w:r>
        <w:t xml:space="preserve">] Peptides Guide, s Interneta, </w:t>
      </w:r>
      <w:hyperlink r:id="rId17" w:history="1">
        <w:r w:rsidRPr="00B261BA">
          <w:rPr>
            <w:rStyle w:val="Hyperlink"/>
          </w:rPr>
          <w:t>https://peptidesguide.com</w:t>
        </w:r>
      </w:hyperlink>
      <w:r>
        <w:t>, 18. srpnja 2023.</w:t>
      </w:r>
    </w:p>
    <w:p w14:paraId="3EBC42EA" w14:textId="0E057A82" w:rsidR="00647D46" w:rsidRDefault="00647D46" w:rsidP="008F2A3A">
      <w:pPr>
        <w:jc w:val="left"/>
      </w:pPr>
      <w:r>
        <w:t>[</w:t>
      </w:r>
      <w:r w:rsidR="00E633B3">
        <w:t>4</w:t>
      </w:r>
      <w:r>
        <w:t>]</w:t>
      </w:r>
      <w:r w:rsidR="00680D8E">
        <w:t xml:space="preserve"> </w:t>
      </w:r>
      <w:r>
        <w:t>Peptide</w:t>
      </w:r>
      <w:r w:rsidR="00BD43FF">
        <w:t xml:space="preserve"> Sciences, s Interneta, </w:t>
      </w:r>
      <w:hyperlink r:id="rId18" w:history="1">
        <w:r w:rsidR="00BD43FF" w:rsidRPr="00B261BA">
          <w:rPr>
            <w:rStyle w:val="Hyperlink"/>
          </w:rPr>
          <w:t>https://www.peptidesciences.com/information/peptides-vs-proteins/</w:t>
        </w:r>
      </w:hyperlink>
      <w:r w:rsidR="00BD43FF">
        <w:t>, 18. srpnja 2023.</w:t>
      </w:r>
    </w:p>
    <w:p w14:paraId="42355E2B" w14:textId="405629B1" w:rsidR="00BD43FF" w:rsidRDefault="00BD43FF" w:rsidP="00BD43FF">
      <w:pPr>
        <w:jc w:val="left"/>
        <w:rPr>
          <w:rStyle w:val="Hyperlink"/>
          <w:rFonts w:cs="Times New Roman"/>
          <w:color w:val="000000" w:themeColor="text1"/>
          <w:u w:val="none"/>
        </w:rPr>
      </w:pPr>
      <w:r>
        <w:rPr>
          <w:rStyle w:val="Hyperlink"/>
          <w:rFonts w:cs="Times New Roman"/>
          <w:color w:val="000000" w:themeColor="text1"/>
          <w:u w:val="none"/>
        </w:rPr>
        <w:t>[</w:t>
      </w:r>
      <w:r w:rsidR="00E633B3">
        <w:rPr>
          <w:rStyle w:val="Hyperlink"/>
          <w:rFonts w:cs="Times New Roman"/>
          <w:color w:val="000000" w:themeColor="text1"/>
          <w:u w:val="none"/>
        </w:rPr>
        <w:t>5</w:t>
      </w:r>
      <w:r>
        <w:rPr>
          <w:rStyle w:val="Hyperlink"/>
          <w:rFonts w:cs="Times New Roman"/>
          <w:color w:val="000000" w:themeColor="text1"/>
          <w:u w:val="none"/>
        </w:rPr>
        <w:t>] Courtney Simons</w:t>
      </w:r>
      <w:r w:rsidR="004742AD">
        <w:rPr>
          <w:rStyle w:val="Hyperlink"/>
          <w:rFonts w:cs="Times New Roman"/>
          <w:color w:val="000000" w:themeColor="text1"/>
          <w:u w:val="none"/>
        </w:rPr>
        <w:t>: Structure of amino acids and proteins</w:t>
      </w:r>
      <w:r>
        <w:rPr>
          <w:rStyle w:val="Hyperlink"/>
          <w:rFonts w:cs="Times New Roman"/>
          <w:color w:val="000000" w:themeColor="text1"/>
          <w:u w:val="none"/>
        </w:rPr>
        <w:t xml:space="preserve">, s Interneta, </w:t>
      </w:r>
      <w:hyperlink r:id="rId19" w:history="1">
        <w:r w:rsidRPr="00DB0886">
          <w:rPr>
            <w:rStyle w:val="Hyperlink"/>
            <w:rFonts w:cs="Times New Roman"/>
          </w:rPr>
          <w:t>https://cwsimons.com/structure-of-amino-acids-and-proteins/</w:t>
        </w:r>
      </w:hyperlink>
      <w:r>
        <w:rPr>
          <w:rStyle w:val="Hyperlink"/>
          <w:rFonts w:cs="Times New Roman"/>
          <w:color w:val="000000" w:themeColor="text1"/>
          <w:u w:val="none"/>
        </w:rPr>
        <w:t>, 5. srpnja 2020.</w:t>
      </w:r>
    </w:p>
    <w:p w14:paraId="57760444" w14:textId="2064927D" w:rsidR="00DC3E02" w:rsidRDefault="00DC3E02" w:rsidP="00BD43FF">
      <w:pPr>
        <w:jc w:val="left"/>
        <w:rPr>
          <w:rStyle w:val="Hyperlink"/>
          <w:rFonts w:cs="Times New Roman"/>
          <w:color w:val="000000" w:themeColor="text1"/>
          <w:u w:val="none"/>
        </w:rPr>
      </w:pPr>
      <w:r>
        <w:rPr>
          <w:rStyle w:val="Hyperlink"/>
          <w:rFonts w:cs="Times New Roman"/>
          <w:color w:val="000000" w:themeColor="text1"/>
          <w:u w:val="none"/>
        </w:rPr>
        <w:t>[</w:t>
      </w:r>
      <w:r w:rsidR="00E633B3">
        <w:rPr>
          <w:rStyle w:val="Hyperlink"/>
          <w:rFonts w:cs="Times New Roman"/>
          <w:color w:val="000000" w:themeColor="text1"/>
          <w:u w:val="none"/>
        </w:rPr>
        <w:t>6</w:t>
      </w:r>
      <w:r>
        <w:rPr>
          <w:rStyle w:val="Hyperlink"/>
          <w:rFonts w:cs="Times New Roman"/>
          <w:color w:val="000000" w:themeColor="text1"/>
          <w:u w:val="none"/>
        </w:rPr>
        <w:t xml:space="preserve">] </w:t>
      </w:r>
      <w:r w:rsidRPr="00A76B37">
        <w:rPr>
          <w:rStyle w:val="Hyperlink"/>
          <w:rFonts w:cs="Times New Roman"/>
          <w:color w:val="000000" w:themeColor="text1"/>
          <w:u w:val="none"/>
        </w:rPr>
        <w:t>Hitchhiking with Nature: Snake Venom Peptides to Fight Cancer and Superbugs - Scientific Figure on ResearchGate</w:t>
      </w:r>
      <w:r>
        <w:rPr>
          <w:rStyle w:val="Hyperlink"/>
          <w:rFonts w:cs="Times New Roman"/>
          <w:color w:val="000000" w:themeColor="text1"/>
          <w:u w:val="none"/>
        </w:rPr>
        <w:t xml:space="preserve">, s Interneta, </w:t>
      </w:r>
      <w:hyperlink r:id="rId20" w:history="1">
        <w:r w:rsidRPr="00E70D0C">
          <w:rPr>
            <w:rStyle w:val="Hyperlink"/>
            <w:rFonts w:cs="Times New Roman"/>
          </w:rPr>
          <w:t>https://www.researchgate.net/figure/Principal-functions-of-cationic-peptides-ACP-anticancer-peptides-AMP-antimicrobial_fig1_340674862</w:t>
        </w:r>
      </w:hyperlink>
      <w:r>
        <w:rPr>
          <w:rStyle w:val="Hyperlink"/>
          <w:rFonts w:cs="Times New Roman"/>
          <w:color w:val="000000" w:themeColor="text1"/>
          <w:u w:val="none"/>
        </w:rPr>
        <w:t>, 7. kolovoza 2023.</w:t>
      </w:r>
    </w:p>
    <w:p w14:paraId="49AE093D" w14:textId="0A73EDA6" w:rsidR="008156C5" w:rsidRDefault="008156C5" w:rsidP="00BD43FF">
      <w:pPr>
        <w:jc w:val="left"/>
        <w:rPr>
          <w:rStyle w:val="Hyperlink"/>
          <w:rFonts w:cs="Times New Roman"/>
          <w:color w:val="000000" w:themeColor="text1"/>
          <w:u w:val="none"/>
        </w:rPr>
      </w:pPr>
      <w:r>
        <w:rPr>
          <w:rStyle w:val="Hyperlink"/>
          <w:rFonts w:cs="Times New Roman"/>
          <w:color w:val="000000" w:themeColor="text1"/>
          <w:u w:val="none"/>
        </w:rPr>
        <w:t>[</w:t>
      </w:r>
      <w:r w:rsidR="00E633B3">
        <w:rPr>
          <w:rStyle w:val="Hyperlink"/>
          <w:rFonts w:cs="Times New Roman"/>
          <w:color w:val="000000" w:themeColor="text1"/>
          <w:u w:val="none"/>
        </w:rPr>
        <w:t>7</w:t>
      </w:r>
      <w:r>
        <w:rPr>
          <w:rStyle w:val="Hyperlink"/>
          <w:rFonts w:cs="Times New Roman"/>
          <w:color w:val="000000" w:themeColor="text1"/>
          <w:u w:val="none"/>
        </w:rPr>
        <w:t xml:space="preserve">] </w:t>
      </w:r>
      <w:r w:rsidR="004742AD">
        <w:rPr>
          <w:rStyle w:val="Hyperlink"/>
          <w:rFonts w:cs="Times New Roman"/>
          <w:color w:val="000000" w:themeColor="text1"/>
          <w:u w:val="none"/>
        </w:rPr>
        <w:t xml:space="preserve">Sara Wilcox: </w:t>
      </w:r>
      <w:r>
        <w:rPr>
          <w:rStyle w:val="Hyperlink"/>
          <w:rFonts w:cs="Times New Roman"/>
          <w:color w:val="000000" w:themeColor="text1"/>
          <w:u w:val="none"/>
        </w:rPr>
        <w:t xml:space="preserve">Cationic peptides: A new hope, s Interneta, </w:t>
      </w:r>
      <w:hyperlink r:id="rId21" w:history="1">
        <w:r w:rsidRPr="00F36398">
          <w:rPr>
            <w:rStyle w:val="Hyperlink"/>
            <w:rFonts w:cs="Times New Roman"/>
          </w:rPr>
          <w:t>https://www.scq.ubc.ca/cationic-peptides-a-new-hope/</w:t>
        </w:r>
      </w:hyperlink>
      <w:r>
        <w:rPr>
          <w:rStyle w:val="Hyperlink"/>
          <w:rFonts w:cs="Times New Roman"/>
          <w:color w:val="000000" w:themeColor="text1"/>
          <w:u w:val="none"/>
        </w:rPr>
        <w:t>, 8. kolovoza 2023.</w:t>
      </w:r>
    </w:p>
    <w:p w14:paraId="76D1733A" w14:textId="5FFDC2C3" w:rsidR="00E633B3" w:rsidRPr="00E633B3" w:rsidRDefault="00B7361A" w:rsidP="00E633B3">
      <w:pPr>
        <w:jc w:val="left"/>
        <w:rPr>
          <w:rFonts w:cs="Times New Roman"/>
          <w:color w:val="000000" w:themeColor="text1"/>
        </w:rPr>
      </w:pPr>
      <w:r>
        <w:rPr>
          <w:rStyle w:val="Hyperlink"/>
          <w:rFonts w:cs="Times New Roman"/>
          <w:color w:val="000000" w:themeColor="text1"/>
          <w:u w:val="none"/>
        </w:rPr>
        <w:t>[</w:t>
      </w:r>
      <w:r w:rsidR="00E633B3">
        <w:rPr>
          <w:rStyle w:val="Hyperlink"/>
          <w:rFonts w:cs="Times New Roman"/>
          <w:color w:val="000000" w:themeColor="text1"/>
          <w:u w:val="none"/>
        </w:rPr>
        <w:t>8</w:t>
      </w:r>
      <w:r>
        <w:rPr>
          <w:rStyle w:val="Hyperlink"/>
          <w:rFonts w:cs="Times New Roman"/>
          <w:color w:val="000000" w:themeColor="text1"/>
          <w:u w:val="none"/>
        </w:rPr>
        <w:t xml:space="preserve">] </w:t>
      </w:r>
      <w:r w:rsidRPr="00D4211A">
        <w:rPr>
          <w:rStyle w:val="Hyperlink"/>
          <w:rFonts w:cs="Times New Roman"/>
          <w:color w:val="000000" w:themeColor="text1"/>
          <w:u w:val="none"/>
        </w:rPr>
        <w:t xml:space="preserve">Protein Esterification: Design, Antibacterial and Safety Assessment - Scientific Figure on ResearchGate. Available from: </w:t>
      </w:r>
      <w:hyperlink r:id="rId22" w:history="1">
        <w:r w:rsidRPr="00E70D0C">
          <w:rPr>
            <w:rStyle w:val="Hyperlink"/>
            <w:rFonts w:cs="Times New Roman"/>
          </w:rPr>
          <w:t>https://www.researchgate.net/figure/Fig-1-Model-for-the-mechanism-of-action-of-cationic-antimicrobial-peptides_fig1_282186504</w:t>
        </w:r>
      </w:hyperlink>
      <w:r>
        <w:rPr>
          <w:rStyle w:val="Hyperlink"/>
          <w:rFonts w:cs="Times New Roman"/>
          <w:color w:val="000000" w:themeColor="text1"/>
          <w:u w:val="none"/>
        </w:rPr>
        <w:t xml:space="preserve">, 7. kolovoza 2023. </w:t>
      </w:r>
    </w:p>
    <w:p w14:paraId="45B4BFF8" w14:textId="1D35B798" w:rsidR="00BD43FF" w:rsidRPr="00647D46" w:rsidRDefault="00BD43FF" w:rsidP="00647D46"/>
    <w:p w14:paraId="2AABCE74" w14:textId="00C73514" w:rsidR="009B222C" w:rsidRPr="009B222C" w:rsidRDefault="00647D46" w:rsidP="009B222C">
      <w:r>
        <w:t>----------</w:t>
      </w:r>
    </w:p>
    <w:p w14:paraId="1C1C03E5" w14:textId="77777777" w:rsidR="003F3142" w:rsidRPr="004A2E8D" w:rsidRDefault="003F3142" w:rsidP="003F3142">
      <w:pPr>
        <w:jc w:val="left"/>
        <w:rPr>
          <w:rFonts w:cs="Times New Roman"/>
          <w:color w:val="000000" w:themeColor="text1"/>
        </w:rPr>
      </w:pPr>
      <w:r>
        <w:rPr>
          <w:rFonts w:cs="Times New Roman"/>
        </w:rPr>
        <w:t xml:space="preserve">[1] </w:t>
      </w:r>
      <w:r>
        <w:rPr>
          <w:rFonts w:ascii="Arial" w:hAnsi="Arial" w:cs="Arial"/>
          <w:color w:val="000000"/>
          <w:sz w:val="21"/>
          <w:szCs w:val="21"/>
          <w:shd w:val="clear" w:color="auto" w:fill="FFFFFF"/>
        </w:rPr>
        <w:t>Kuan Y. Chang, Je-Ruei Yang</w:t>
      </w:r>
      <w:r>
        <w:rPr>
          <w:rFonts w:cs="Times New Roman"/>
        </w:rPr>
        <w:t xml:space="preserve">, s Interneta, </w:t>
      </w:r>
      <w:hyperlink r:id="rId23" w:history="1">
        <w:r w:rsidRPr="003158E9">
          <w:rPr>
            <w:rStyle w:val="Hyperlink"/>
            <w:rFonts w:cs="Times New Roman"/>
          </w:rPr>
          <w:t>https://www.ncbi.nlm.nih.gov/pmc/articles/PMC3734225/</w:t>
        </w:r>
      </w:hyperlink>
      <w:r>
        <w:rPr>
          <w:rStyle w:val="Hyperlink"/>
          <w:rFonts w:cs="Times New Roman"/>
          <w:color w:val="000000" w:themeColor="text1"/>
          <w:u w:val="none"/>
        </w:rPr>
        <w:t>, 25. lipnja 2020.</w:t>
      </w:r>
    </w:p>
    <w:p w14:paraId="79CE342A" w14:textId="77777777" w:rsidR="003F3142" w:rsidRPr="004A2E8D" w:rsidRDefault="003F3142" w:rsidP="003F3142">
      <w:pPr>
        <w:jc w:val="left"/>
        <w:rPr>
          <w:rStyle w:val="Hyperlink"/>
          <w:rFonts w:cs="Times New Roman"/>
          <w:color w:val="000000" w:themeColor="text1"/>
          <w:u w:val="none"/>
        </w:rPr>
      </w:pPr>
      <w:r>
        <w:rPr>
          <w:rFonts w:cs="Times New Roman"/>
        </w:rPr>
        <w:t xml:space="preserve">[2] </w:t>
      </w:r>
      <w:r w:rsidRPr="00B5441D">
        <w:rPr>
          <w:rFonts w:cs="Times New Roman"/>
          <w:color w:val="000000"/>
          <w:szCs w:val="21"/>
          <w:shd w:val="clear" w:color="auto" w:fill="FFFFFF"/>
        </w:rPr>
        <w:t>Liana Costa Pereira Vilas Boas, Marcelo Lattarulo Campos, Rhayfa Lorrayne Araujo Berlanda, Natan de Carvalho Neves, Octávio Luiz Franco</w:t>
      </w:r>
      <w:r>
        <w:rPr>
          <w:rFonts w:cs="Times New Roman"/>
        </w:rPr>
        <w:t xml:space="preserve">, s Interneta, </w:t>
      </w:r>
      <w:hyperlink r:id="rId24" w:history="1">
        <w:r w:rsidRPr="00E16E0A">
          <w:rPr>
            <w:rStyle w:val="Hyperlink"/>
            <w:rFonts w:cs="Times New Roman"/>
          </w:rPr>
          <w:t>https://www.ncbi.nlm.nih.gov/pmc/articles/PMC7079787/</w:t>
        </w:r>
      </w:hyperlink>
      <w:r>
        <w:rPr>
          <w:rStyle w:val="Hyperlink"/>
          <w:rFonts w:cs="Times New Roman"/>
          <w:color w:val="000000" w:themeColor="text1"/>
          <w:u w:val="none"/>
        </w:rPr>
        <w:t>, 26. lipnja 2020.</w:t>
      </w:r>
    </w:p>
    <w:p w14:paraId="76B43680" w14:textId="77777777" w:rsidR="003F3142" w:rsidRDefault="003F3142" w:rsidP="003F3142">
      <w:pPr>
        <w:jc w:val="left"/>
        <w:rPr>
          <w:rStyle w:val="Hyperlink"/>
          <w:rFonts w:cs="Times New Roman"/>
          <w:color w:val="000000" w:themeColor="text1"/>
          <w:u w:val="none"/>
        </w:rPr>
      </w:pPr>
      <w:r w:rsidRPr="004F6B39">
        <w:rPr>
          <w:rStyle w:val="Hyperlink"/>
          <w:rFonts w:cs="Times New Roman"/>
          <w:color w:val="000000" w:themeColor="text1"/>
          <w:u w:val="none"/>
        </w:rPr>
        <w:t>[3]</w:t>
      </w:r>
      <w:r w:rsidRPr="004F6B39">
        <w:rPr>
          <w:rStyle w:val="Hyperlink"/>
          <w:rFonts w:cs="Times New Roman"/>
          <w:u w:val="none"/>
        </w:rPr>
        <w:t xml:space="preserve"> </w:t>
      </w:r>
      <w:r>
        <w:rPr>
          <w:rFonts w:cs="Times New Roman"/>
        </w:rPr>
        <w:t xml:space="preserve">Wikipedia, s Interneta, </w:t>
      </w:r>
      <w:hyperlink r:id="rId25" w:history="1">
        <w:r w:rsidRPr="003158E9">
          <w:rPr>
            <w:rStyle w:val="Hyperlink"/>
            <w:rFonts w:cs="Times New Roman"/>
          </w:rPr>
          <w:t>https://en.wikipedia.org/wiki/Peptide</w:t>
        </w:r>
      </w:hyperlink>
      <w:r>
        <w:rPr>
          <w:rStyle w:val="Hyperlink"/>
          <w:rFonts w:cs="Times New Roman"/>
          <w:color w:val="000000" w:themeColor="text1"/>
          <w:u w:val="none"/>
        </w:rPr>
        <w:t>, 25. lipnja 2020.</w:t>
      </w:r>
    </w:p>
    <w:p w14:paraId="7A9BC774"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[4] World of Peptides, s Interneta,</w:t>
      </w:r>
      <w:r w:rsidRPr="007A5ACB">
        <w:t xml:space="preserve"> </w:t>
      </w:r>
      <w:hyperlink r:id="rId26" w:history="1">
        <w:r w:rsidRPr="007A5ACB">
          <w:rPr>
            <w:rStyle w:val="Hyperlink"/>
          </w:rPr>
          <w:t>world-of-peptides.com</w:t>
        </w:r>
      </w:hyperlink>
      <w:r>
        <w:t>, 5. srpnja 2020.</w:t>
      </w:r>
    </w:p>
    <w:p w14:paraId="453FB031"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[5] Courtney Simons, s Interneta, </w:t>
      </w:r>
      <w:hyperlink r:id="rId27" w:history="1">
        <w:r w:rsidRPr="00DB0886">
          <w:rPr>
            <w:rStyle w:val="Hyperlink"/>
            <w:rFonts w:cs="Times New Roman"/>
          </w:rPr>
          <w:t>https://cwsimons.com/structure-of-amino-acids-and-proteins/</w:t>
        </w:r>
      </w:hyperlink>
      <w:r>
        <w:rPr>
          <w:rStyle w:val="Hyperlink"/>
          <w:rFonts w:cs="Times New Roman"/>
          <w:color w:val="000000" w:themeColor="text1"/>
          <w:u w:val="none"/>
        </w:rPr>
        <w:t>, 5. srpnja 2020.</w:t>
      </w:r>
    </w:p>
    <w:p w14:paraId="375715CD"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lastRenderedPageBreak/>
        <w:t xml:space="preserve">[6] </w:t>
      </w:r>
      <w:hyperlink r:id="rId28" w:history="1">
        <w:r w:rsidRPr="00B5441D">
          <w:rPr>
            <w:rStyle w:val="Hyperlink"/>
            <w:rFonts w:cs="Times New Roman"/>
            <w:color w:val="000000" w:themeColor="text1"/>
            <w:szCs w:val="24"/>
            <w:u w:val="none"/>
            <w:shd w:val="clear" w:color="auto" w:fill="FFFFFF"/>
          </w:rPr>
          <w:t>Ali Adem Bahar</w:t>
        </w:r>
      </w:hyperlink>
      <w:r>
        <w:rPr>
          <w:rFonts w:cs="Times New Roman"/>
          <w:color w:val="000000" w:themeColor="text1"/>
          <w:szCs w:val="24"/>
        </w:rPr>
        <w:t>,</w:t>
      </w:r>
      <w:r w:rsidRPr="00B5441D">
        <w:rPr>
          <w:rFonts w:cs="Times New Roman"/>
          <w:color w:val="000000" w:themeColor="text1"/>
          <w:szCs w:val="24"/>
          <w:shd w:val="clear" w:color="auto" w:fill="FFFFFF"/>
          <w:vertAlign w:val="superscript"/>
        </w:rPr>
        <w:t xml:space="preserve"> </w:t>
      </w:r>
      <w:hyperlink r:id="rId29" w:history="1">
        <w:r w:rsidRPr="00B5441D">
          <w:rPr>
            <w:rStyle w:val="Hyperlink"/>
            <w:rFonts w:cs="Times New Roman"/>
            <w:color w:val="000000" w:themeColor="text1"/>
            <w:szCs w:val="24"/>
            <w:u w:val="none"/>
            <w:shd w:val="clear" w:color="auto" w:fill="FFFFFF"/>
          </w:rPr>
          <w:t>Dacheng Ren</w:t>
        </w:r>
      </w:hyperlink>
      <w:r w:rsidRPr="00B5441D">
        <w:rPr>
          <w:rFonts w:cs="Times New Roman"/>
          <w:color w:val="000000" w:themeColor="text1"/>
          <w:szCs w:val="24"/>
        </w:rPr>
        <w:t>,</w:t>
      </w:r>
      <w:r w:rsidRPr="00B5441D">
        <w:rPr>
          <w:rFonts w:cs="Times New Roman"/>
          <w:color w:val="000000" w:themeColor="text1"/>
          <w:sz w:val="32"/>
        </w:rPr>
        <w:t xml:space="preserve"> </w:t>
      </w:r>
      <w:r>
        <w:rPr>
          <w:rFonts w:cs="Times New Roman"/>
        </w:rPr>
        <w:t xml:space="preserve">s Interneta, </w:t>
      </w:r>
      <w:hyperlink r:id="rId30" w:history="1">
        <w:r w:rsidRPr="00E16E0A">
          <w:rPr>
            <w:rStyle w:val="Hyperlink"/>
            <w:rFonts w:cs="Times New Roman"/>
          </w:rPr>
          <w:t>https://www.ncbi.nlm.nih.gov/pmc/articles/PMC3873676/</w:t>
        </w:r>
      </w:hyperlink>
      <w:r>
        <w:rPr>
          <w:rStyle w:val="Hyperlink"/>
          <w:rFonts w:cs="Times New Roman"/>
          <w:color w:val="000000" w:themeColor="text1"/>
          <w:u w:val="none"/>
        </w:rPr>
        <w:t>, 26. lipnja 2020.</w:t>
      </w:r>
    </w:p>
    <w:p w14:paraId="22EC36B0"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[7] Wikipedia</w:t>
      </w:r>
      <w:r>
        <w:rPr>
          <w:rFonts w:cs="Times New Roman"/>
        </w:rPr>
        <w:t xml:space="preserve">, s Interneta, </w:t>
      </w:r>
      <w:hyperlink r:id="rId31" w:history="1">
        <w:r w:rsidRPr="005433E5">
          <w:rPr>
            <w:rStyle w:val="Hyperlink"/>
            <w:rFonts w:cs="Times New Roman"/>
          </w:rPr>
          <w:t>https://en.wikipedia.org/wiki/Protein_secondary_structure</w:t>
        </w:r>
      </w:hyperlink>
      <w:r>
        <w:rPr>
          <w:rStyle w:val="Hyperlink"/>
          <w:rFonts w:cs="Times New Roman"/>
          <w:color w:val="000000" w:themeColor="text1"/>
          <w:u w:val="none"/>
        </w:rPr>
        <w:t>, 27. lipnja 2020.</w:t>
      </w:r>
    </w:p>
    <w:p w14:paraId="5AFAAFEA" w14:textId="77777777" w:rsidR="003F3142" w:rsidRPr="00694168" w:rsidRDefault="003F3142" w:rsidP="003F3142">
      <w:r>
        <w:rPr>
          <w:rStyle w:val="Hyperlink"/>
          <w:rFonts w:cs="Times New Roman"/>
          <w:color w:val="000000" w:themeColor="text1"/>
          <w:u w:val="none"/>
        </w:rPr>
        <w:t xml:space="preserve">[8] ThoughtCo., s Interneta, </w:t>
      </w:r>
      <w:hyperlink r:id="rId32" w:history="1">
        <w:r w:rsidRPr="00DB0886">
          <w:rPr>
            <w:rStyle w:val="Hyperlink"/>
            <w:rFonts w:cs="Times New Roman"/>
          </w:rPr>
          <w:t>https://www.thoughtco.com/protein-structure-373563</w:t>
        </w:r>
      </w:hyperlink>
      <w:r>
        <w:rPr>
          <w:rStyle w:val="Hyperlink"/>
          <w:rFonts w:cs="Times New Roman"/>
          <w:color w:val="000000" w:themeColor="text1"/>
          <w:u w:val="none"/>
        </w:rPr>
        <w:t>, 5. srpnja 2020.</w:t>
      </w:r>
    </w:p>
    <w:p w14:paraId="5E3B83C4"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[9] Golifescience</w:t>
      </w:r>
      <w:r>
        <w:rPr>
          <w:rFonts w:cs="Times New Roman"/>
        </w:rPr>
        <w:t xml:space="preserve">, s Interneta, </w:t>
      </w:r>
      <w:hyperlink r:id="rId33" w:history="1">
        <w:r w:rsidRPr="005433E5">
          <w:rPr>
            <w:rStyle w:val="Hyperlink"/>
            <w:rFonts w:cs="Times New Roman"/>
          </w:rPr>
          <w:t>https://www.golifescience.com/secondary-structure-of-proteins/</w:t>
        </w:r>
      </w:hyperlink>
      <w:r>
        <w:rPr>
          <w:rStyle w:val="Hyperlink"/>
          <w:rFonts w:cs="Times New Roman"/>
          <w:color w:val="000000" w:themeColor="text1"/>
          <w:u w:val="none"/>
        </w:rPr>
        <w:t>, 27. lipnja 2020</w:t>
      </w:r>
    </w:p>
    <w:p w14:paraId="2C3AD54A"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[10] </w:t>
      </w:r>
      <w:r w:rsidRPr="00304275">
        <w:rPr>
          <w:rFonts w:cs="Times New Roman"/>
          <w:color w:val="000000"/>
          <w:szCs w:val="27"/>
          <w:shd w:val="clear" w:color="auto" w:fill="FFFFFF"/>
        </w:rPr>
        <w:t>C.Mirabello, G.Pollastri</w:t>
      </w:r>
      <w:r>
        <w:rPr>
          <w:rFonts w:cs="Times New Roman"/>
        </w:rPr>
        <w:t xml:space="preserve">, s Interneta, </w:t>
      </w:r>
      <w:hyperlink r:id="rId34" w:history="1">
        <w:r w:rsidRPr="00CD6E50">
          <w:rPr>
            <w:rStyle w:val="Hyperlink"/>
            <w:rFonts w:cs="Times New Roman"/>
          </w:rPr>
          <w:t>http://distillf.ucd.ie/porterpaleale/</w:t>
        </w:r>
      </w:hyperlink>
      <w:r>
        <w:rPr>
          <w:rStyle w:val="Hyperlink"/>
          <w:rFonts w:cs="Times New Roman"/>
          <w:color w:val="000000" w:themeColor="text1"/>
          <w:u w:val="none"/>
        </w:rPr>
        <w:t>, 29. lipnja 2020.</w:t>
      </w:r>
    </w:p>
    <w:p w14:paraId="68153E9D"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[11] Wikipedia, s Interneta, </w:t>
      </w:r>
      <w:hyperlink r:id="rId35" w:history="1">
        <w:r w:rsidRPr="00C2489A">
          <w:rPr>
            <w:rStyle w:val="Hyperlink"/>
            <w:rFonts w:cs="Times New Roman"/>
          </w:rPr>
          <w:t>https://en.wikipedia.org/wiki/Relative_accessible_surface_area</w:t>
        </w:r>
      </w:hyperlink>
      <w:r>
        <w:rPr>
          <w:rStyle w:val="Hyperlink"/>
          <w:rFonts w:cs="Times New Roman"/>
          <w:color w:val="000000" w:themeColor="text1"/>
          <w:u w:val="none"/>
        </w:rPr>
        <w:t>, 6. srpnja 2020.</w:t>
      </w:r>
    </w:p>
    <w:p w14:paraId="120FF8DC"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[12] </w:t>
      </w:r>
      <w:r w:rsidRPr="006F3A46">
        <w:t>Claus AF Andersen &amp; Burkhard Rost</w:t>
      </w:r>
      <w:r>
        <w:t>, s Interneta,</w:t>
      </w:r>
      <w:r>
        <w:rPr>
          <w:rFonts w:ascii="Times" w:hAnsi="Times"/>
          <w:b/>
          <w:bCs/>
          <w:color w:val="000000"/>
          <w:sz w:val="28"/>
          <w:szCs w:val="28"/>
          <w:shd w:val="clear" w:color="auto" w:fill="FFFFFF"/>
        </w:rPr>
        <w:t> </w:t>
      </w:r>
      <w:r w:rsidRPr="006F3A46">
        <w:rPr>
          <w:rStyle w:val="Hyperlink"/>
          <w:rFonts w:cs="Times New Roman"/>
          <w:color w:val="000000" w:themeColor="text1"/>
          <w:u w:val="none"/>
        </w:rPr>
        <w:t xml:space="preserve"> </w:t>
      </w:r>
      <w:hyperlink r:id="rId36" w:history="1">
        <w:r w:rsidRPr="00C2489A">
          <w:rPr>
            <w:rStyle w:val="Hyperlink"/>
            <w:rFonts w:cs="Times New Roman"/>
          </w:rPr>
          <w:t>https://rostlab.org/papers/2003_rev_assign/paper_slow.html</w:t>
        </w:r>
      </w:hyperlink>
      <w:r>
        <w:rPr>
          <w:rStyle w:val="Hyperlink"/>
          <w:rFonts w:cs="Times New Roman"/>
          <w:color w:val="000000" w:themeColor="text1"/>
          <w:u w:val="none"/>
        </w:rPr>
        <w:t>, 6. srpnja 2020.</w:t>
      </w:r>
    </w:p>
    <w:p w14:paraId="09CAD203"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[13] </w:t>
      </w:r>
      <w:r w:rsidRPr="00304275">
        <w:rPr>
          <w:rFonts w:cs="Times New Roman"/>
          <w:color w:val="24292E"/>
          <w:shd w:val="clear" w:color="auto" w:fill="FFFFFF"/>
        </w:rPr>
        <w:t>Guy Yachdav, Peter Hoenigschmid, Laszlo Kajan</w:t>
      </w:r>
      <w:r>
        <w:rPr>
          <w:rFonts w:cs="Times New Roman"/>
        </w:rPr>
        <w:t xml:space="preserve">, s Interneta, </w:t>
      </w:r>
      <w:hyperlink r:id="rId37" w:history="1">
        <w:r w:rsidRPr="00CD6E50">
          <w:rPr>
            <w:rStyle w:val="Hyperlink"/>
            <w:rFonts w:cs="Times New Roman"/>
          </w:rPr>
          <w:t>https://github.com/Rostlab/reprof</w:t>
        </w:r>
      </w:hyperlink>
      <w:r>
        <w:rPr>
          <w:rStyle w:val="Hyperlink"/>
          <w:rFonts w:cs="Times New Roman"/>
          <w:color w:val="000000" w:themeColor="text1"/>
          <w:u w:val="none"/>
        </w:rPr>
        <w:t>, 29. lipnja 2020.</w:t>
      </w:r>
    </w:p>
    <w:p w14:paraId="44E77882"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[14] RPBS Web portal</w:t>
      </w:r>
      <w:r>
        <w:rPr>
          <w:rFonts w:cs="Times New Roman"/>
        </w:rPr>
        <w:t xml:space="preserve">, s Interneta, </w:t>
      </w:r>
      <w:hyperlink r:id="rId38" w:anchor="forms::psipred" w:history="1">
        <w:r w:rsidRPr="00CD6E50">
          <w:rPr>
            <w:rStyle w:val="Hyperlink"/>
            <w:rFonts w:cs="Times New Roman"/>
          </w:rPr>
          <w:t>https://mobyle.rpbs.univ-paris-diderot.fr/cgi-bin/portal.py#forms::psipred</w:t>
        </w:r>
      </w:hyperlink>
      <w:r>
        <w:rPr>
          <w:rStyle w:val="Hyperlink"/>
          <w:rFonts w:cs="Times New Roman"/>
          <w:color w:val="000000" w:themeColor="text1"/>
          <w:u w:val="none"/>
        </w:rPr>
        <w:t>, 29. lipnja 2020.</w:t>
      </w:r>
    </w:p>
    <w:p w14:paraId="7F06EEA3" w14:textId="77777777" w:rsidR="003F3142" w:rsidRDefault="003F3142" w:rsidP="003F3142">
      <w:r>
        <w:rPr>
          <w:rStyle w:val="Hyperlink"/>
          <w:rFonts w:cs="Times New Roman"/>
          <w:color w:val="000000" w:themeColor="text1"/>
          <w:u w:val="none"/>
        </w:rPr>
        <w:t xml:space="preserve">[15] </w:t>
      </w:r>
      <w:r w:rsidRPr="00FA7916">
        <w:t>J Yang, R Yan, A Roy, D Xu, J Poisson, Y Zhang. The I-TASSER Suite: Protein structure and function prediction. Nature Methods, 12: 7-8 (2015</w:t>
      </w:r>
      <w:r>
        <w:t xml:space="preserve">), </w:t>
      </w:r>
    </w:p>
    <w:p w14:paraId="47FDD422" w14:textId="77777777" w:rsidR="003F3142" w:rsidRPr="00FA7916" w:rsidRDefault="003F3142" w:rsidP="003F3142">
      <w:r w:rsidRPr="00FA7916">
        <w:t>A Roy, A Kucukural, Y Zhang. I-TASSER: a unified platform for automated protein structure and function prediction. Natur</w:t>
      </w:r>
      <w:r>
        <w:t>e Protocols, 5: 725-738 (2010),</w:t>
      </w:r>
    </w:p>
    <w:p w14:paraId="6FBFEBFF" w14:textId="77777777" w:rsidR="003F3142" w:rsidRPr="004A2E8D" w:rsidRDefault="003F3142" w:rsidP="003F3142">
      <w:pPr>
        <w:rPr>
          <w:rStyle w:val="Hyperlink"/>
          <w:color w:val="000000" w:themeColor="text1"/>
          <w:u w:val="none"/>
        </w:rPr>
      </w:pPr>
      <w:r w:rsidRPr="00FA7916">
        <w:t>Y Zhang. I-TASSER server for protein 3D structure prediction. BMC Bio</w:t>
      </w:r>
      <w:r>
        <w:t xml:space="preserve">informatics, vol 9, 40 (2008), </w:t>
      </w:r>
      <w:r>
        <w:rPr>
          <w:rFonts w:cs="Times New Roman"/>
        </w:rPr>
        <w:t xml:space="preserve">s Interneta, </w:t>
      </w:r>
      <w:hyperlink r:id="rId39" w:history="1">
        <w:r w:rsidRPr="00CD6E50">
          <w:rPr>
            <w:rStyle w:val="Hyperlink"/>
            <w:rFonts w:cs="Times New Roman"/>
          </w:rPr>
          <w:t>https://zhanglab.ccmb.med.umich.edu/I-TASSER/</w:t>
        </w:r>
      </w:hyperlink>
      <w:r>
        <w:rPr>
          <w:rStyle w:val="Hyperlink"/>
          <w:rFonts w:cs="Times New Roman"/>
          <w:color w:val="000000" w:themeColor="text1"/>
          <w:u w:val="none"/>
        </w:rPr>
        <w:t>, 29. lipnja 2020.</w:t>
      </w:r>
    </w:p>
    <w:p w14:paraId="30CD9910"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[16] Niklas Donges</w:t>
      </w:r>
      <w:r>
        <w:rPr>
          <w:rFonts w:cs="Times New Roman"/>
        </w:rPr>
        <w:t xml:space="preserve">, s Interneta, </w:t>
      </w:r>
      <w:hyperlink r:id="rId40" w:history="1">
        <w:r w:rsidRPr="00CD6E50">
          <w:rPr>
            <w:rStyle w:val="Hyperlink"/>
            <w:rFonts w:cs="Times New Roman"/>
          </w:rPr>
          <w:t>https://builtin.com/data-science/random-forest-algorithm</w:t>
        </w:r>
      </w:hyperlink>
      <w:r>
        <w:rPr>
          <w:rStyle w:val="Hyperlink"/>
          <w:rFonts w:cs="Times New Roman"/>
          <w:color w:val="000000" w:themeColor="text1"/>
          <w:u w:val="none"/>
        </w:rPr>
        <w:t>, 30. lipnja 2020.</w:t>
      </w:r>
    </w:p>
    <w:p w14:paraId="5A75C55D"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[17] Wikipedia, s Interneta, </w:t>
      </w:r>
      <w:hyperlink r:id="rId41" w:history="1">
        <w:r w:rsidRPr="002D567D">
          <w:rPr>
            <w:rStyle w:val="Hyperlink"/>
            <w:rFonts w:cs="Times New Roman"/>
          </w:rPr>
          <w:t>https://en.wikipedia.org/wiki/Decision_tree</w:t>
        </w:r>
      </w:hyperlink>
      <w:r>
        <w:rPr>
          <w:rStyle w:val="Hyperlink"/>
          <w:rFonts w:cs="Times New Roman"/>
          <w:color w:val="000000" w:themeColor="text1"/>
          <w:u w:val="none"/>
        </w:rPr>
        <w:t>, 5. srpnja 2020.</w:t>
      </w:r>
    </w:p>
    <w:p w14:paraId="732176B8"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[18] Tutorialspoint</w:t>
      </w:r>
      <w:r>
        <w:rPr>
          <w:rFonts w:cs="Times New Roman"/>
        </w:rPr>
        <w:t xml:space="preserve">, s Interneta, </w:t>
      </w:r>
      <w:hyperlink r:id="rId42" w:history="1">
        <w:r w:rsidRPr="00CD6E50">
          <w:rPr>
            <w:rStyle w:val="Hyperlink"/>
            <w:rFonts w:cs="Times New Roman"/>
          </w:rPr>
          <w:t>https://www.tutorialspoint.com/machine_learning_with_python/machine_learning_with_python_classification_algorithms_random_forest.htm</w:t>
        </w:r>
      </w:hyperlink>
      <w:r>
        <w:rPr>
          <w:rStyle w:val="Hyperlink"/>
          <w:rFonts w:cs="Times New Roman"/>
          <w:color w:val="000000" w:themeColor="text1"/>
          <w:u w:val="none"/>
        </w:rPr>
        <w:t xml:space="preserve">, 30. lipnja 2020. </w:t>
      </w:r>
    </w:p>
    <w:p w14:paraId="65D46D4C"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[19] Tony Yiu, s Interneta, </w:t>
      </w:r>
      <w:hyperlink r:id="rId43" w:history="1">
        <w:r w:rsidRPr="00C2489A">
          <w:rPr>
            <w:rStyle w:val="Hyperlink"/>
            <w:rFonts w:cs="Times New Roman"/>
          </w:rPr>
          <w:t>https://towardsdatascience.com/understanding-random-forest-58381e0602d2</w:t>
        </w:r>
      </w:hyperlink>
      <w:r>
        <w:rPr>
          <w:rStyle w:val="Hyperlink"/>
          <w:rFonts w:cs="Times New Roman"/>
          <w:color w:val="000000" w:themeColor="text1"/>
          <w:u w:val="none"/>
        </w:rPr>
        <w:t xml:space="preserve">, 6. srpnja 2020. </w:t>
      </w:r>
    </w:p>
    <w:p w14:paraId="2171F193"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[20] Abilash R., s Interneta, </w:t>
      </w:r>
      <w:hyperlink r:id="rId44" w:history="1">
        <w:r w:rsidRPr="002D567D">
          <w:rPr>
            <w:rStyle w:val="Hyperlink"/>
            <w:rFonts w:cs="Times New Roman"/>
          </w:rPr>
          <w:t>https://medium.com/@ar.ingenious/applying-random-forest-classification-machine-learning-algorithm-from-scratch-with-real-24ff198a1c57</w:t>
        </w:r>
      </w:hyperlink>
      <w:r>
        <w:rPr>
          <w:rStyle w:val="Hyperlink"/>
          <w:rFonts w:cs="Times New Roman"/>
          <w:color w:val="000000" w:themeColor="text1"/>
          <w:u w:val="none"/>
        </w:rPr>
        <w:t>, 5. srpnja 2020.</w:t>
      </w:r>
    </w:p>
    <w:p w14:paraId="2B4D5CA3"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lastRenderedPageBreak/>
        <w:t>[21] Wikipedia</w:t>
      </w:r>
      <w:r>
        <w:rPr>
          <w:rFonts w:cs="Times New Roman"/>
        </w:rPr>
        <w:t xml:space="preserve">, s Interneta, </w:t>
      </w:r>
      <w:hyperlink r:id="rId45" w:history="1">
        <w:r w:rsidRPr="00CD6E50">
          <w:rPr>
            <w:rStyle w:val="Hyperlink"/>
            <w:rFonts w:cs="Times New Roman"/>
          </w:rPr>
          <w:t>https://en.wikipedia.org/wiki/Weka_(machine_learning)</w:t>
        </w:r>
      </w:hyperlink>
      <w:r>
        <w:rPr>
          <w:rStyle w:val="Hyperlink"/>
          <w:rFonts w:cs="Times New Roman"/>
          <w:color w:val="000000" w:themeColor="text1"/>
          <w:u w:val="none"/>
        </w:rPr>
        <w:t>, 30. lipnja 2020.</w:t>
      </w:r>
    </w:p>
    <w:p w14:paraId="51E79096" w14:textId="77777777" w:rsidR="003F3142" w:rsidRDefault="003F3142" w:rsidP="003F3142">
      <w:pPr>
        <w:jc w:val="left"/>
        <w:rPr>
          <w:rFonts w:ascii="Arial" w:hAnsi="Arial" w:cs="Arial"/>
          <w:color w:val="404040"/>
          <w:shd w:val="clear" w:color="auto" w:fill="FCFCFC"/>
        </w:rPr>
      </w:pPr>
      <w:r>
        <w:rPr>
          <w:rStyle w:val="Hyperlink"/>
          <w:rFonts w:cs="Times New Roman"/>
          <w:color w:val="000000" w:themeColor="text1"/>
          <w:u w:val="none"/>
        </w:rPr>
        <w:t xml:space="preserve">[22] </w:t>
      </w:r>
      <w:r w:rsidRPr="00B5441D">
        <w:rPr>
          <w:rFonts w:cs="Times New Roman"/>
          <w:color w:val="000000" w:themeColor="text1"/>
          <w:shd w:val="clear" w:color="auto" w:fill="FCFCFC"/>
        </w:rPr>
        <w:t>Eibe Frank, Mark A. Hall, and Ian H. Witten (2016). The WEKA Workbench. Online Appendix for "Data Mining: Practical Machine Learning Tools and Techniques", Morgan Kaufmann, Fourth Edition, 2016.</w:t>
      </w:r>
    </w:p>
    <w:p w14:paraId="3BA2AD40" w14:textId="77777777" w:rsidR="003F3142" w:rsidRDefault="003F3142" w:rsidP="003F3142">
      <w:pPr>
        <w:jc w:val="left"/>
        <w:rPr>
          <w:rStyle w:val="Hyperlink"/>
          <w:rFonts w:cs="Times New Roman"/>
          <w:color w:val="000000" w:themeColor="text1"/>
          <w:u w:val="none"/>
          <w:shd w:val="clear" w:color="auto" w:fill="FCFCFC"/>
        </w:rPr>
      </w:pPr>
      <w:r w:rsidRPr="004F23C4">
        <w:t>[23]</w:t>
      </w:r>
      <w:r>
        <w:rPr>
          <w:rFonts w:ascii="Arial" w:hAnsi="Arial" w:cs="Arial"/>
          <w:color w:val="404040"/>
          <w:shd w:val="clear" w:color="auto" w:fill="FCFCFC"/>
        </w:rPr>
        <w:t xml:space="preserve"> </w:t>
      </w:r>
      <w:r w:rsidRPr="00FA7916">
        <w:t>Thakur N, Qureshi A, Kumar M (2012) </w:t>
      </w:r>
      <w:hyperlink r:id="rId46" w:tgtFrame="_blank" w:history="1">
        <w:r w:rsidRPr="00FA7916">
          <w:rPr>
            <w:rStyle w:val="Hyperlink"/>
            <w:color w:val="000000" w:themeColor="text1"/>
            <w:u w:val="none"/>
          </w:rPr>
          <w:t>AVPpred: collection and prediction of highly effective antiviral peptides.</w:t>
        </w:r>
      </w:hyperlink>
      <w:r w:rsidRPr="00FA7916">
        <w:t> Nucleic Acids Res. 2012 Jul;40(Web Server issue):W199-204. doi: 10.1093/nar/gks450.</w:t>
      </w:r>
      <w:r w:rsidRPr="00FA7916">
        <w:br/>
        <w:t>PMID: </w:t>
      </w:r>
      <w:hyperlink r:id="rId47" w:tgtFrame="_blank" w:history="1">
        <w:r w:rsidRPr="00FA7916">
          <w:rPr>
            <w:rStyle w:val="Hyperlink"/>
            <w:color w:val="000000" w:themeColor="text1"/>
            <w:u w:val="none"/>
          </w:rPr>
          <w:t>22638580</w:t>
        </w:r>
      </w:hyperlink>
      <w:r>
        <w:rPr>
          <w:rFonts w:cs="Times New Roman"/>
        </w:rPr>
        <w:t xml:space="preserve">, s Interneta, </w:t>
      </w:r>
      <w:hyperlink r:id="rId48" w:history="1">
        <w:r w:rsidRPr="00051745">
          <w:rPr>
            <w:rStyle w:val="Hyperlink"/>
            <w:rFonts w:cs="Times New Roman"/>
            <w:shd w:val="clear" w:color="auto" w:fill="FCFCFC"/>
          </w:rPr>
          <w:t>http://crdd.osdd.net/servers/avppred/</w:t>
        </w:r>
      </w:hyperlink>
      <w:r>
        <w:rPr>
          <w:rStyle w:val="Hyperlink"/>
          <w:rFonts w:cs="Times New Roman"/>
          <w:color w:val="000000" w:themeColor="text1"/>
          <w:u w:val="none"/>
          <w:shd w:val="clear" w:color="auto" w:fill="FCFCFC"/>
        </w:rPr>
        <w:t>, 30. lipnja 2020.</w:t>
      </w:r>
    </w:p>
    <w:p w14:paraId="6ADD3329" w14:textId="77777777" w:rsidR="003F3142" w:rsidRPr="004A2E8D" w:rsidRDefault="003F3142" w:rsidP="003F3142">
      <w:pPr>
        <w:jc w:val="left"/>
        <w:rPr>
          <w:rFonts w:cs="Times New Roman"/>
          <w:color w:val="000000" w:themeColor="text1"/>
          <w:shd w:val="clear" w:color="auto" w:fill="FCFCFC"/>
        </w:rPr>
      </w:pPr>
      <w:r>
        <w:rPr>
          <w:rStyle w:val="Hyperlink"/>
          <w:rFonts w:cs="Times New Roman"/>
          <w:color w:val="000000" w:themeColor="text1"/>
          <w:u w:val="none"/>
          <w:shd w:val="clear" w:color="auto" w:fill="FCFCFC"/>
        </w:rPr>
        <w:t xml:space="preserve">[24] Modlamp dokumentacija, s Interneta, </w:t>
      </w:r>
      <w:hyperlink r:id="rId49" w:anchor="module-modlamp.descriptors" w:history="1">
        <w:r w:rsidRPr="00C2489A">
          <w:rPr>
            <w:rStyle w:val="Hyperlink"/>
            <w:rFonts w:cs="Times New Roman"/>
            <w:shd w:val="clear" w:color="auto" w:fill="FCFCFC"/>
          </w:rPr>
          <w:t>https://modlamp.org/modlamp.html#module-modlamp.descriptors</w:t>
        </w:r>
      </w:hyperlink>
      <w:r>
        <w:rPr>
          <w:rStyle w:val="Hyperlink"/>
          <w:rFonts w:cs="Times New Roman"/>
          <w:color w:val="000000" w:themeColor="text1"/>
          <w:u w:val="none"/>
          <w:shd w:val="clear" w:color="auto" w:fill="FCFCFC"/>
        </w:rPr>
        <w:t>, 6. srpnja 2020.</w:t>
      </w:r>
    </w:p>
    <w:p w14:paraId="43008D9A" w14:textId="77777777" w:rsidR="003F3142" w:rsidRPr="004A2E8D" w:rsidRDefault="003F3142" w:rsidP="003F3142">
      <w:pPr>
        <w:jc w:val="left"/>
        <w:rPr>
          <w:rFonts w:cs="Times New Roman"/>
          <w:color w:val="000000" w:themeColor="text1"/>
          <w:shd w:val="clear" w:color="auto" w:fill="FCFCFC"/>
        </w:rPr>
      </w:pPr>
      <w:r w:rsidRPr="009920E3">
        <w:t>[25]</w:t>
      </w:r>
      <w:r>
        <w:rPr>
          <w:rFonts w:cs="Times New Roman"/>
          <w:color w:val="404040"/>
          <w:shd w:val="clear" w:color="auto" w:fill="FCFCFC"/>
        </w:rPr>
        <w:t xml:space="preserve"> </w:t>
      </w:r>
      <w:r w:rsidRPr="00B5441D">
        <w:rPr>
          <w:rFonts w:cs="Times New Roman"/>
          <w:color w:val="000000" w:themeColor="text1"/>
          <w:shd w:val="clear" w:color="auto" w:fill="FCFCFC"/>
        </w:rPr>
        <w:t xml:space="preserve">Gufosowa - Own work, CC BY-SA 4.0, </w:t>
      </w:r>
      <w:hyperlink r:id="rId50" w:history="1">
        <w:r w:rsidRPr="00C2489A">
          <w:rPr>
            <w:rStyle w:val="Hyperlink"/>
          </w:rPr>
          <w:t>https://commons.wikimedia.org/wiki/File:K-fold_cross_validation_EN.svg</w:t>
        </w:r>
      </w:hyperlink>
      <w:r>
        <w:rPr>
          <w:rStyle w:val="Hyperlink"/>
          <w:color w:val="000000" w:themeColor="text1"/>
          <w:u w:val="none"/>
        </w:rPr>
        <w:t>, 1. srpnja 2020.</w:t>
      </w:r>
    </w:p>
    <w:p w14:paraId="07452165" w14:textId="77777777" w:rsidR="0015616A" w:rsidRPr="00051745" w:rsidRDefault="0015616A" w:rsidP="009B222C">
      <w:pPr>
        <w:rPr>
          <w:rFonts w:cs="Times New Roman"/>
          <w:color w:val="404040"/>
          <w:shd w:val="clear" w:color="auto" w:fill="FCFCFC"/>
        </w:rPr>
      </w:pPr>
    </w:p>
    <w:p w14:paraId="021EC802" w14:textId="77777777" w:rsidR="00051745" w:rsidRPr="00EB37EF" w:rsidRDefault="00051745" w:rsidP="009B222C">
      <w:pPr>
        <w:rPr>
          <w:rFonts w:cs="Times New Roman"/>
          <w:color w:val="000000" w:themeColor="text1"/>
        </w:rPr>
      </w:pPr>
    </w:p>
    <w:p w14:paraId="71EB9D8F" w14:textId="77777777" w:rsidR="00E314D7" w:rsidRPr="009B222C" w:rsidRDefault="00E314D7" w:rsidP="009B222C">
      <w:pPr>
        <w:rPr>
          <w:rFonts w:cs="Times New Roman"/>
        </w:rPr>
      </w:pPr>
      <w:r w:rsidRPr="009B222C">
        <w:rPr>
          <w:rFonts w:cs="Times New Roman"/>
        </w:rPr>
        <w:br w:type="page"/>
      </w:r>
    </w:p>
    <w:p w14:paraId="770876ED" w14:textId="77777777" w:rsidR="00E314D7" w:rsidRDefault="00295192" w:rsidP="00E314D7">
      <w:pPr>
        <w:pStyle w:val="Heading1"/>
      </w:pPr>
      <w:bookmarkStart w:id="14" w:name="_Toc142396647"/>
      <w:r>
        <w:lastRenderedPageBreak/>
        <w:t>POPIS KRATICA</w:t>
      </w:r>
      <w:bookmarkEnd w:id="14"/>
    </w:p>
    <w:p w14:paraId="1AC75C4F" w14:textId="77777777" w:rsidR="00E314D7" w:rsidRDefault="00E314D7" w:rsidP="00E314D7"/>
    <w:p w14:paraId="6D2D0010" w14:textId="77777777" w:rsidR="00E314D7" w:rsidRDefault="008C4109" w:rsidP="00E314D7">
      <w:r>
        <w:t>AVP – antiviral</w:t>
      </w:r>
      <w:r w:rsidR="00E314D7">
        <w:t>ni peptidi</w:t>
      </w:r>
    </w:p>
    <w:p w14:paraId="72685CF2" w14:textId="0CF0ADD2" w:rsidR="00F03A6F" w:rsidRDefault="00F03A6F" w:rsidP="00E314D7">
      <w:r>
        <w:t xml:space="preserve">AMP – </w:t>
      </w:r>
      <w:r w:rsidR="009655E0">
        <w:t>antimikrobn</w:t>
      </w:r>
      <w:r>
        <w:t>i peptidi</w:t>
      </w:r>
    </w:p>
    <w:p w14:paraId="28C2A8ED" w14:textId="77777777" w:rsidR="00B61432" w:rsidRDefault="00B61432" w:rsidP="00E314D7">
      <w:pPr>
        <w:rPr>
          <w:i/>
        </w:rPr>
      </w:pPr>
      <w:r>
        <w:t xml:space="preserve">MSA – </w:t>
      </w:r>
      <w:r>
        <w:rPr>
          <w:i/>
        </w:rPr>
        <w:t>multiple sequence alignment</w:t>
      </w:r>
    </w:p>
    <w:p w14:paraId="4ED74D0F" w14:textId="77777777" w:rsidR="00483C3F" w:rsidRDefault="00483C3F" w:rsidP="00E314D7">
      <w:pPr>
        <w:rPr>
          <w:i/>
        </w:rPr>
      </w:pPr>
      <w:r>
        <w:t xml:space="preserve">SVM – </w:t>
      </w:r>
      <w:r>
        <w:rPr>
          <w:i/>
        </w:rPr>
        <w:t>support vector machines</w:t>
      </w:r>
    </w:p>
    <w:p w14:paraId="34B424CC" w14:textId="77777777" w:rsidR="00FA7916" w:rsidRDefault="00971A8D" w:rsidP="00753C4E">
      <w:r>
        <w:t xml:space="preserve">WEKA - </w:t>
      </w:r>
      <w:r w:rsidRPr="00AE3656">
        <w:rPr>
          <w:i/>
        </w:rPr>
        <w:t>Waikato Environment</w:t>
      </w:r>
      <w:r>
        <w:rPr>
          <w:i/>
        </w:rPr>
        <w:t xml:space="preserve"> for Knowledge Analysis</w:t>
      </w:r>
      <w:r w:rsidR="00FA7916">
        <w:br w:type="page"/>
      </w:r>
    </w:p>
    <w:p w14:paraId="7DF4729C" w14:textId="77777777" w:rsidR="00D045A6" w:rsidRDefault="00FA7916" w:rsidP="00FA7916">
      <w:pPr>
        <w:pStyle w:val="Heading1"/>
      </w:pPr>
      <w:bookmarkStart w:id="15" w:name="_Toc142396648"/>
      <w:r>
        <w:lastRenderedPageBreak/>
        <w:t>Sažetak</w:t>
      </w:r>
      <w:bookmarkEnd w:id="15"/>
    </w:p>
    <w:p w14:paraId="25DDB5F9" w14:textId="77777777" w:rsidR="00FA7916" w:rsidRDefault="00FA7916" w:rsidP="00FA7916"/>
    <w:p w14:paraId="459AC921" w14:textId="77777777" w:rsidR="00FA7916" w:rsidRDefault="00FA7916" w:rsidP="001C2FE2">
      <w:pPr>
        <w:spacing w:line="360" w:lineRule="auto"/>
      </w:pPr>
      <w:r>
        <w:t xml:space="preserve">           Virusi i dalje predstavljaju glavni uzrok bolesti kod ljudi usprkos masovnoj proizvodnji cjepiva i antivirusnih lijekova, a velik potencijal za nove pomake u tom području predstavljaju peptidi s antiviralnom aktivnošću.</w:t>
      </w:r>
      <w:r w:rsidR="001C2FE2">
        <w:t xml:space="preserve"> Kako bi efikasno otkrivali nove takve peptide potrebno je koristiti neku vrstu predviđanja, a pokazano je da je to</w:t>
      </w:r>
      <w:r w:rsidR="005E4D77">
        <w:t xml:space="preserve"> moguće na osnovi njihovih fizikalno-</w:t>
      </w:r>
      <w:r w:rsidR="001C2FE2">
        <w:t xml:space="preserve">kemijskih svojstava. Takvo predviđanje, ako se dobro izvede, može biti vrlo učinkovito. Posebno se istaknulo strojno učenje metodom </w:t>
      </w:r>
      <w:r w:rsidR="001C2FE2">
        <w:rPr>
          <w:i/>
        </w:rPr>
        <w:t>random forest</w:t>
      </w:r>
      <w:r w:rsidR="001C2FE2">
        <w:t>, kakvo je implementirano i u ovom radu. Daljnjim trudom i ulaganjem u ovakva istraživanja može se ostvariti velik napredak u medicini i poboljšati kvaliteta ljudskog života.</w:t>
      </w:r>
    </w:p>
    <w:p w14:paraId="5E22CF41" w14:textId="77777777" w:rsidR="001C2FE2" w:rsidRDefault="001C2FE2" w:rsidP="001C2FE2">
      <w:pPr>
        <w:spacing w:line="360" w:lineRule="auto"/>
        <w:jc w:val="left"/>
      </w:pPr>
      <w:r>
        <w:t xml:space="preserve">Ključne riječi: antiviralni peptidi, predviđanje sekundarne strukture, </w:t>
      </w:r>
      <w:r w:rsidR="00C34278">
        <w:t xml:space="preserve">algoritam </w:t>
      </w:r>
      <w:r w:rsidRPr="00C34278">
        <w:rPr>
          <w:i/>
        </w:rPr>
        <w:t>random forest</w:t>
      </w:r>
      <w:r>
        <w:t>, strojno učenje</w:t>
      </w:r>
    </w:p>
    <w:p w14:paraId="7875C966" w14:textId="77777777" w:rsidR="007710E9" w:rsidRDefault="007710E9" w:rsidP="001C2FE2">
      <w:pPr>
        <w:spacing w:line="360" w:lineRule="auto"/>
        <w:jc w:val="left"/>
      </w:pPr>
    </w:p>
    <w:p w14:paraId="59BC579F" w14:textId="77777777" w:rsidR="007710E9" w:rsidRDefault="007710E9" w:rsidP="007710E9">
      <w:pPr>
        <w:pStyle w:val="Heading1"/>
      </w:pPr>
      <w:bookmarkStart w:id="16" w:name="_Toc142396649"/>
      <w:r>
        <w:t>Abstract</w:t>
      </w:r>
      <w:bookmarkEnd w:id="16"/>
    </w:p>
    <w:p w14:paraId="297A5B7C" w14:textId="77777777" w:rsidR="007710E9" w:rsidRDefault="007710E9" w:rsidP="007710E9"/>
    <w:p w14:paraId="56146D07" w14:textId="77777777" w:rsidR="007710E9" w:rsidRDefault="007710E9" w:rsidP="007710E9">
      <w:pPr>
        <w:spacing w:line="360" w:lineRule="auto"/>
      </w:pPr>
      <w:r>
        <w:t xml:space="preserve">           Viruses are still the main cause of human diseases despite the mass production of vaccines and antiviral drugs. Antiviral peptides have a great potential to change things for the better in that particular field. For efficient discovery of such new peptides, some kind of prediction should be used and it was shown that this was possible based on their physicochemical properties. Such prediction, if done right, can be very effective. Machine learning using the </w:t>
      </w:r>
      <w:r w:rsidRPr="00C34278">
        <w:t>random forest</w:t>
      </w:r>
      <w:r>
        <w:t xml:space="preserve"> method was proven especially efficient, which was also implemented in this study. With further effort and investments in such research</w:t>
      </w:r>
      <w:r w:rsidR="001F6CEA">
        <w:t>, a great progress in medicine can be achieved and the quality of human lives improved.</w:t>
      </w:r>
    </w:p>
    <w:p w14:paraId="68A77C3C" w14:textId="77777777" w:rsidR="001F6CEA" w:rsidRPr="007710E9" w:rsidRDefault="001F6CEA" w:rsidP="001F6CEA">
      <w:pPr>
        <w:spacing w:line="360" w:lineRule="auto"/>
        <w:jc w:val="left"/>
      </w:pPr>
      <w:r>
        <w:t>Keywords: antiviral peptides, secondary structure prediction, random forest algorithm, machine learning</w:t>
      </w:r>
    </w:p>
    <w:p w14:paraId="7C55E9B4" w14:textId="77777777" w:rsidR="00FA7916" w:rsidRPr="00E6599E" w:rsidRDefault="00FA7916" w:rsidP="00FA7916">
      <w:pPr>
        <w:spacing w:after="120" w:line="360" w:lineRule="auto"/>
        <w:rPr>
          <w:rStyle w:val="fontstyle01"/>
          <w:rFonts w:ascii="Times New Roman" w:hAnsi="Times New Roman" w:cs="Times New Roman"/>
          <w:sz w:val="24"/>
          <w:szCs w:val="24"/>
        </w:rPr>
      </w:pPr>
    </w:p>
    <w:p w14:paraId="06F38B6A" w14:textId="77777777" w:rsidR="00FA7916" w:rsidRPr="00FA7916" w:rsidRDefault="00FA7916" w:rsidP="00FA7916"/>
    <w:sectPr w:rsidR="00FA7916" w:rsidRPr="00FA7916" w:rsidSect="0070179E">
      <w:footerReference w:type="default" r:id="rId51"/>
      <w:pgSz w:w="12240" w:h="15840" w:code="1"/>
      <w:pgMar w:top="1138"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663F" w14:textId="77777777" w:rsidR="00550EEE" w:rsidRDefault="00550EEE" w:rsidP="0070179E">
      <w:pPr>
        <w:spacing w:after="0" w:line="240" w:lineRule="auto"/>
      </w:pPr>
      <w:r>
        <w:separator/>
      </w:r>
    </w:p>
  </w:endnote>
  <w:endnote w:type="continuationSeparator" w:id="0">
    <w:p w14:paraId="56055756" w14:textId="77777777" w:rsidR="00550EEE" w:rsidRDefault="00550EEE" w:rsidP="00701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dvP41461E">
    <w:altName w:val="Times New Roman"/>
    <w:panose1 w:val="00000000000000000000"/>
    <w:charset w:val="00"/>
    <w:family w:val="roman"/>
    <w:notTrueType/>
    <w:pitch w:val="default"/>
  </w:font>
  <w:font w:name="AdvP49811">
    <w:altName w:val="Times New Roman"/>
    <w:panose1 w:val="00000000000000000000"/>
    <w:charset w:val="00"/>
    <w:family w:val="roman"/>
    <w:notTrueType/>
    <w:pitch w:val="default"/>
  </w:font>
  <w:font w:name="AdvP49812">
    <w:altName w:val="Times New Roman"/>
    <w:panose1 w:val="00000000000000000000"/>
    <w:charset w:val="00"/>
    <w:family w:val="roman"/>
    <w:notTrueType/>
    <w:pitch w:val="default"/>
  </w:font>
  <w:font w:name="AdvP403A40">
    <w:altName w:val="Times New Roman"/>
    <w:panose1 w:val="00000000000000000000"/>
    <w:charset w:val="00"/>
    <w:family w:val="roman"/>
    <w:notTrueType/>
    <w:pitch w:val="default"/>
  </w:font>
  <w:font w:name="DejaVu Sans">
    <w:charset w:val="00"/>
    <w:family w:val="auto"/>
    <w:pitch w:val="variable"/>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9F6B" w14:textId="77777777" w:rsidR="00B83C06" w:rsidRDefault="00B83C06" w:rsidP="0070179E">
    <w:pPr>
      <w:pStyle w:val="Footer"/>
    </w:pPr>
  </w:p>
  <w:p w14:paraId="59F19F7D" w14:textId="77777777" w:rsidR="00B83C06" w:rsidRDefault="00B83C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5671800"/>
      <w:docPartObj>
        <w:docPartGallery w:val="Page Numbers (Bottom of Page)"/>
        <w:docPartUnique/>
      </w:docPartObj>
    </w:sdtPr>
    <w:sdtContent>
      <w:p w14:paraId="4BDCB1D9" w14:textId="77777777" w:rsidR="00B83C06" w:rsidRDefault="00B83C06">
        <w:pPr>
          <w:pStyle w:val="Footer"/>
          <w:jc w:val="center"/>
        </w:pPr>
        <w:r>
          <w:rPr>
            <w:noProof w:val="0"/>
          </w:rPr>
          <w:fldChar w:fldCharType="begin"/>
        </w:r>
        <w:r>
          <w:instrText xml:space="preserve"> PAGE   \* MERGEFORMAT </w:instrText>
        </w:r>
        <w:r>
          <w:rPr>
            <w:noProof w:val="0"/>
          </w:rPr>
          <w:fldChar w:fldCharType="separate"/>
        </w:r>
        <w:r w:rsidR="00686B67">
          <w:t>1</w:t>
        </w:r>
        <w:r>
          <w:fldChar w:fldCharType="end"/>
        </w:r>
      </w:p>
    </w:sdtContent>
  </w:sdt>
  <w:p w14:paraId="6C9FA753" w14:textId="77777777" w:rsidR="00B83C06" w:rsidRDefault="00B83C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92836" w14:textId="77777777" w:rsidR="00550EEE" w:rsidRDefault="00550EEE" w:rsidP="0070179E">
      <w:pPr>
        <w:spacing w:after="0" w:line="240" w:lineRule="auto"/>
      </w:pPr>
      <w:r>
        <w:separator/>
      </w:r>
    </w:p>
  </w:footnote>
  <w:footnote w:type="continuationSeparator" w:id="0">
    <w:p w14:paraId="7945DB47" w14:textId="77777777" w:rsidR="00550EEE" w:rsidRDefault="00550EEE" w:rsidP="00701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943"/>
    <w:multiLevelType w:val="hybridMultilevel"/>
    <w:tmpl w:val="59462C9C"/>
    <w:lvl w:ilvl="0" w:tplc="471429D0">
      <w:start w:val="1"/>
      <w:numFmt w:val="decimal"/>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 w15:restartNumberingAfterBreak="0">
    <w:nsid w:val="05163FAD"/>
    <w:multiLevelType w:val="hybridMultilevel"/>
    <w:tmpl w:val="28583CCA"/>
    <w:lvl w:ilvl="0" w:tplc="67164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A1CDE"/>
    <w:multiLevelType w:val="hybridMultilevel"/>
    <w:tmpl w:val="36129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16983"/>
    <w:multiLevelType w:val="hybridMultilevel"/>
    <w:tmpl w:val="F12CDF88"/>
    <w:lvl w:ilvl="0" w:tplc="DFFEA90E">
      <w:start w:val="1"/>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0605F1"/>
    <w:multiLevelType w:val="hybridMultilevel"/>
    <w:tmpl w:val="500A1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14E6D"/>
    <w:multiLevelType w:val="hybridMultilevel"/>
    <w:tmpl w:val="C562F92E"/>
    <w:lvl w:ilvl="0" w:tplc="A87C1F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A025E2"/>
    <w:multiLevelType w:val="multilevel"/>
    <w:tmpl w:val="149E55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636DC5"/>
    <w:multiLevelType w:val="multilevel"/>
    <w:tmpl w:val="C648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9C7FEB"/>
    <w:multiLevelType w:val="hybridMultilevel"/>
    <w:tmpl w:val="9A623B56"/>
    <w:lvl w:ilvl="0" w:tplc="B0089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0131DF"/>
    <w:multiLevelType w:val="multilevel"/>
    <w:tmpl w:val="DA1E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16693"/>
    <w:multiLevelType w:val="multilevel"/>
    <w:tmpl w:val="C98A71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F93DDA"/>
    <w:multiLevelType w:val="multilevel"/>
    <w:tmpl w:val="7DF21B7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F0C158F"/>
    <w:multiLevelType w:val="multilevel"/>
    <w:tmpl w:val="6106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76172"/>
    <w:multiLevelType w:val="multilevel"/>
    <w:tmpl w:val="2522D6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672EB8"/>
    <w:multiLevelType w:val="hybridMultilevel"/>
    <w:tmpl w:val="F1445C0A"/>
    <w:lvl w:ilvl="0" w:tplc="F11A1EFC">
      <w:numFmt w:val="bullet"/>
      <w:lvlText w:val="-"/>
      <w:lvlJc w:val="left"/>
      <w:pPr>
        <w:ind w:left="360" w:hanging="360"/>
      </w:pPr>
      <w:rPr>
        <w:rFonts w:ascii="Times New Roman" w:eastAsiaTheme="minorHAnsi" w:hAnsi="Times New Roman" w:cs="Times New Roman" w:hint="default"/>
      </w:rPr>
    </w:lvl>
    <w:lvl w:ilvl="1" w:tplc="F11A1EFC">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3742B6"/>
    <w:multiLevelType w:val="multilevel"/>
    <w:tmpl w:val="AA16B774"/>
    <w:lvl w:ilvl="0">
      <w:start w:val="1"/>
      <w:numFmt w:val="decimal"/>
      <w:lvlText w:val="%1."/>
      <w:lvlJc w:val="left"/>
      <w:pPr>
        <w:ind w:left="720" w:hanging="360"/>
      </w:pPr>
      <w:rPr>
        <w:rFonts w:hint="default"/>
        <w:b/>
        <w:sz w:val="32"/>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4323BC8"/>
    <w:multiLevelType w:val="multilevel"/>
    <w:tmpl w:val="3B70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2E3D01"/>
    <w:multiLevelType w:val="hybridMultilevel"/>
    <w:tmpl w:val="12A80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174531"/>
    <w:multiLevelType w:val="multilevel"/>
    <w:tmpl w:val="4EFA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3712CD"/>
    <w:multiLevelType w:val="multilevel"/>
    <w:tmpl w:val="E592B2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8F26DE"/>
    <w:multiLevelType w:val="hybridMultilevel"/>
    <w:tmpl w:val="CA12C276"/>
    <w:lvl w:ilvl="0" w:tplc="2DF0A7F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EA192A"/>
    <w:multiLevelType w:val="hybridMultilevel"/>
    <w:tmpl w:val="B4F0D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1958DA"/>
    <w:multiLevelType w:val="multilevel"/>
    <w:tmpl w:val="DF56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9482627">
    <w:abstractNumId w:val="4"/>
  </w:num>
  <w:num w:numId="2" w16cid:durableId="1402017422">
    <w:abstractNumId w:val="17"/>
  </w:num>
  <w:num w:numId="3" w16cid:durableId="992878519">
    <w:abstractNumId w:val="3"/>
  </w:num>
  <w:num w:numId="4" w16cid:durableId="1777483370">
    <w:abstractNumId w:val="15"/>
  </w:num>
  <w:num w:numId="5" w16cid:durableId="604505433">
    <w:abstractNumId w:val="0"/>
  </w:num>
  <w:num w:numId="6" w16cid:durableId="1512985128">
    <w:abstractNumId w:val="2"/>
  </w:num>
  <w:num w:numId="7" w16cid:durableId="1300307889">
    <w:abstractNumId w:val="11"/>
  </w:num>
  <w:num w:numId="8" w16cid:durableId="1971785164">
    <w:abstractNumId w:val="21"/>
  </w:num>
  <w:num w:numId="9" w16cid:durableId="2003849888">
    <w:abstractNumId w:val="14"/>
  </w:num>
  <w:num w:numId="10" w16cid:durableId="252324551">
    <w:abstractNumId w:val="18"/>
  </w:num>
  <w:num w:numId="11" w16cid:durableId="828058015">
    <w:abstractNumId w:val="12"/>
  </w:num>
  <w:num w:numId="12" w16cid:durableId="1577547692">
    <w:abstractNumId w:val="9"/>
    <w:lvlOverride w:ilvl="0">
      <w:lvl w:ilvl="0">
        <w:numFmt w:val="decimal"/>
        <w:lvlText w:val="%1."/>
        <w:lvlJc w:val="left"/>
      </w:lvl>
    </w:lvlOverride>
  </w:num>
  <w:num w:numId="13" w16cid:durableId="188494408">
    <w:abstractNumId w:val="7"/>
  </w:num>
  <w:num w:numId="14" w16cid:durableId="582497523">
    <w:abstractNumId w:val="19"/>
  </w:num>
  <w:num w:numId="15" w16cid:durableId="336620935">
    <w:abstractNumId w:val="10"/>
  </w:num>
  <w:num w:numId="16" w16cid:durableId="372466594">
    <w:abstractNumId w:val="6"/>
  </w:num>
  <w:num w:numId="17" w16cid:durableId="204215594">
    <w:abstractNumId w:val="13"/>
  </w:num>
  <w:num w:numId="18" w16cid:durableId="531379624">
    <w:abstractNumId w:val="16"/>
  </w:num>
  <w:num w:numId="19" w16cid:durableId="1347293264">
    <w:abstractNumId w:val="22"/>
  </w:num>
  <w:num w:numId="20" w16cid:durableId="790368201">
    <w:abstractNumId w:val="1"/>
  </w:num>
  <w:num w:numId="21" w16cid:durableId="1406613229">
    <w:abstractNumId w:val="8"/>
  </w:num>
  <w:num w:numId="22" w16cid:durableId="193807574">
    <w:abstractNumId w:val="20"/>
  </w:num>
  <w:num w:numId="23" w16cid:durableId="9263071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69C"/>
    <w:rsid w:val="000139F2"/>
    <w:rsid w:val="0001502F"/>
    <w:rsid w:val="00016C74"/>
    <w:rsid w:val="00051745"/>
    <w:rsid w:val="00066119"/>
    <w:rsid w:val="00082B8F"/>
    <w:rsid w:val="00097E19"/>
    <w:rsid w:val="000B00B7"/>
    <w:rsid w:val="000C6BDB"/>
    <w:rsid w:val="000D2066"/>
    <w:rsid w:val="000D4823"/>
    <w:rsid w:val="000E10CE"/>
    <w:rsid w:val="000E73C2"/>
    <w:rsid w:val="000F0632"/>
    <w:rsid w:val="00122712"/>
    <w:rsid w:val="00123C92"/>
    <w:rsid w:val="00127001"/>
    <w:rsid w:val="001361DC"/>
    <w:rsid w:val="0014001B"/>
    <w:rsid w:val="0015616A"/>
    <w:rsid w:val="00161887"/>
    <w:rsid w:val="00183FE0"/>
    <w:rsid w:val="001A173E"/>
    <w:rsid w:val="001A4750"/>
    <w:rsid w:val="001A4F01"/>
    <w:rsid w:val="001B5102"/>
    <w:rsid w:val="001C2FE2"/>
    <w:rsid w:val="001C725E"/>
    <w:rsid w:val="001E4630"/>
    <w:rsid w:val="001F3B7E"/>
    <w:rsid w:val="001F5F0F"/>
    <w:rsid w:val="001F6CEA"/>
    <w:rsid w:val="001F775A"/>
    <w:rsid w:val="00216BA1"/>
    <w:rsid w:val="002171F3"/>
    <w:rsid w:val="002212A7"/>
    <w:rsid w:val="0022209A"/>
    <w:rsid w:val="0022757E"/>
    <w:rsid w:val="00254F0E"/>
    <w:rsid w:val="002725CB"/>
    <w:rsid w:val="00295192"/>
    <w:rsid w:val="00295B02"/>
    <w:rsid w:val="002A375B"/>
    <w:rsid w:val="002C57D8"/>
    <w:rsid w:val="002C6D2A"/>
    <w:rsid w:val="002C78B8"/>
    <w:rsid w:val="002D1EB9"/>
    <w:rsid w:val="002D4523"/>
    <w:rsid w:val="002D72F5"/>
    <w:rsid w:val="002E4FF0"/>
    <w:rsid w:val="002F01AF"/>
    <w:rsid w:val="003028BC"/>
    <w:rsid w:val="00304275"/>
    <w:rsid w:val="0033301C"/>
    <w:rsid w:val="003348C5"/>
    <w:rsid w:val="003408E3"/>
    <w:rsid w:val="00361A60"/>
    <w:rsid w:val="00375662"/>
    <w:rsid w:val="003850AB"/>
    <w:rsid w:val="003939B8"/>
    <w:rsid w:val="00397793"/>
    <w:rsid w:val="003A3237"/>
    <w:rsid w:val="003D2090"/>
    <w:rsid w:val="003E0734"/>
    <w:rsid w:val="003F3142"/>
    <w:rsid w:val="004235D2"/>
    <w:rsid w:val="00433CCC"/>
    <w:rsid w:val="004452EA"/>
    <w:rsid w:val="00472F89"/>
    <w:rsid w:val="004742AD"/>
    <w:rsid w:val="0048224C"/>
    <w:rsid w:val="00483C3F"/>
    <w:rsid w:val="00494FC7"/>
    <w:rsid w:val="004A2E8D"/>
    <w:rsid w:val="004A6108"/>
    <w:rsid w:val="004D299C"/>
    <w:rsid w:val="004F1BF2"/>
    <w:rsid w:val="004F6B39"/>
    <w:rsid w:val="00514FFA"/>
    <w:rsid w:val="00535EFB"/>
    <w:rsid w:val="005411E6"/>
    <w:rsid w:val="00542C4E"/>
    <w:rsid w:val="0054702A"/>
    <w:rsid w:val="00550EEE"/>
    <w:rsid w:val="005539F0"/>
    <w:rsid w:val="00560ABF"/>
    <w:rsid w:val="00564312"/>
    <w:rsid w:val="00566ADB"/>
    <w:rsid w:val="00574D14"/>
    <w:rsid w:val="00575EA1"/>
    <w:rsid w:val="00584DCC"/>
    <w:rsid w:val="005A5D25"/>
    <w:rsid w:val="005E4D77"/>
    <w:rsid w:val="005E6688"/>
    <w:rsid w:val="005F5077"/>
    <w:rsid w:val="005F64D2"/>
    <w:rsid w:val="00604441"/>
    <w:rsid w:val="00636B73"/>
    <w:rsid w:val="00636FD5"/>
    <w:rsid w:val="00647D46"/>
    <w:rsid w:val="006651DA"/>
    <w:rsid w:val="00671B85"/>
    <w:rsid w:val="00680D8E"/>
    <w:rsid w:val="006823C7"/>
    <w:rsid w:val="00686B67"/>
    <w:rsid w:val="006902CF"/>
    <w:rsid w:val="0069411A"/>
    <w:rsid w:val="00694168"/>
    <w:rsid w:val="006944CA"/>
    <w:rsid w:val="00696C16"/>
    <w:rsid w:val="006A6E3B"/>
    <w:rsid w:val="006B7560"/>
    <w:rsid w:val="006C0C7E"/>
    <w:rsid w:val="006C31E4"/>
    <w:rsid w:val="006D00BA"/>
    <w:rsid w:val="006D00FA"/>
    <w:rsid w:val="006E0AE8"/>
    <w:rsid w:val="006E270B"/>
    <w:rsid w:val="006F3A46"/>
    <w:rsid w:val="006F5499"/>
    <w:rsid w:val="0070179E"/>
    <w:rsid w:val="00704120"/>
    <w:rsid w:val="00711EB5"/>
    <w:rsid w:val="00740D80"/>
    <w:rsid w:val="007441C9"/>
    <w:rsid w:val="00746358"/>
    <w:rsid w:val="00752E3C"/>
    <w:rsid w:val="00753C4E"/>
    <w:rsid w:val="007710E9"/>
    <w:rsid w:val="0077549A"/>
    <w:rsid w:val="00783233"/>
    <w:rsid w:val="0078452B"/>
    <w:rsid w:val="00795DD9"/>
    <w:rsid w:val="007A272E"/>
    <w:rsid w:val="007A5ACB"/>
    <w:rsid w:val="007B14D1"/>
    <w:rsid w:val="007D6A5D"/>
    <w:rsid w:val="007E4F7C"/>
    <w:rsid w:val="007E5CD4"/>
    <w:rsid w:val="007F46D5"/>
    <w:rsid w:val="0081083E"/>
    <w:rsid w:val="008156C5"/>
    <w:rsid w:val="00816278"/>
    <w:rsid w:val="00817824"/>
    <w:rsid w:val="008371DB"/>
    <w:rsid w:val="00853BD5"/>
    <w:rsid w:val="00854E69"/>
    <w:rsid w:val="008623C4"/>
    <w:rsid w:val="0086563F"/>
    <w:rsid w:val="00884A62"/>
    <w:rsid w:val="00884E01"/>
    <w:rsid w:val="008908CE"/>
    <w:rsid w:val="008A54E9"/>
    <w:rsid w:val="008A5610"/>
    <w:rsid w:val="008C4109"/>
    <w:rsid w:val="008F2567"/>
    <w:rsid w:val="008F2A3A"/>
    <w:rsid w:val="008F5A84"/>
    <w:rsid w:val="00902CA2"/>
    <w:rsid w:val="00925771"/>
    <w:rsid w:val="0092591B"/>
    <w:rsid w:val="00926EBC"/>
    <w:rsid w:val="00931DE9"/>
    <w:rsid w:val="00941BA7"/>
    <w:rsid w:val="0095025B"/>
    <w:rsid w:val="009655E0"/>
    <w:rsid w:val="009661B0"/>
    <w:rsid w:val="00971A8D"/>
    <w:rsid w:val="00980DA7"/>
    <w:rsid w:val="009911B4"/>
    <w:rsid w:val="009958FD"/>
    <w:rsid w:val="00996F41"/>
    <w:rsid w:val="009B222C"/>
    <w:rsid w:val="009B236E"/>
    <w:rsid w:val="009C4883"/>
    <w:rsid w:val="009E27B7"/>
    <w:rsid w:val="009E5FC4"/>
    <w:rsid w:val="00A2594B"/>
    <w:rsid w:val="00A27327"/>
    <w:rsid w:val="00A30FF2"/>
    <w:rsid w:val="00A54DAB"/>
    <w:rsid w:val="00A65DDB"/>
    <w:rsid w:val="00A70FF6"/>
    <w:rsid w:val="00A76B37"/>
    <w:rsid w:val="00A80F30"/>
    <w:rsid w:val="00A92F2B"/>
    <w:rsid w:val="00A93E20"/>
    <w:rsid w:val="00AA15D8"/>
    <w:rsid w:val="00AA2A97"/>
    <w:rsid w:val="00AA329C"/>
    <w:rsid w:val="00AA483C"/>
    <w:rsid w:val="00AB32C2"/>
    <w:rsid w:val="00AE3656"/>
    <w:rsid w:val="00B07AD0"/>
    <w:rsid w:val="00B53188"/>
    <w:rsid w:val="00B5441D"/>
    <w:rsid w:val="00B61432"/>
    <w:rsid w:val="00B70F47"/>
    <w:rsid w:val="00B7361A"/>
    <w:rsid w:val="00B83C06"/>
    <w:rsid w:val="00B9469C"/>
    <w:rsid w:val="00B96C62"/>
    <w:rsid w:val="00BA4624"/>
    <w:rsid w:val="00BA7088"/>
    <w:rsid w:val="00BC0584"/>
    <w:rsid w:val="00BC4700"/>
    <w:rsid w:val="00BD43FF"/>
    <w:rsid w:val="00BD711B"/>
    <w:rsid w:val="00C07BF8"/>
    <w:rsid w:val="00C133BB"/>
    <w:rsid w:val="00C34278"/>
    <w:rsid w:val="00C51FC4"/>
    <w:rsid w:val="00C53968"/>
    <w:rsid w:val="00C53AC2"/>
    <w:rsid w:val="00C604EB"/>
    <w:rsid w:val="00C63559"/>
    <w:rsid w:val="00C65ADE"/>
    <w:rsid w:val="00C72A1A"/>
    <w:rsid w:val="00CA0035"/>
    <w:rsid w:val="00CA33BE"/>
    <w:rsid w:val="00CB5A11"/>
    <w:rsid w:val="00CC2896"/>
    <w:rsid w:val="00CD45FA"/>
    <w:rsid w:val="00CE3D05"/>
    <w:rsid w:val="00CF0649"/>
    <w:rsid w:val="00CF69D3"/>
    <w:rsid w:val="00D045A6"/>
    <w:rsid w:val="00D225EE"/>
    <w:rsid w:val="00D24E40"/>
    <w:rsid w:val="00D37F06"/>
    <w:rsid w:val="00D4211A"/>
    <w:rsid w:val="00D4357D"/>
    <w:rsid w:val="00D56B6C"/>
    <w:rsid w:val="00D608B5"/>
    <w:rsid w:val="00D67516"/>
    <w:rsid w:val="00D717DB"/>
    <w:rsid w:val="00D8030F"/>
    <w:rsid w:val="00D83185"/>
    <w:rsid w:val="00D84CED"/>
    <w:rsid w:val="00D87A5A"/>
    <w:rsid w:val="00DB216C"/>
    <w:rsid w:val="00DB4B9A"/>
    <w:rsid w:val="00DB4C95"/>
    <w:rsid w:val="00DC3E02"/>
    <w:rsid w:val="00DC4B0D"/>
    <w:rsid w:val="00DE555C"/>
    <w:rsid w:val="00DE6BC9"/>
    <w:rsid w:val="00DF1B39"/>
    <w:rsid w:val="00DF68F6"/>
    <w:rsid w:val="00E0247A"/>
    <w:rsid w:val="00E1414C"/>
    <w:rsid w:val="00E25146"/>
    <w:rsid w:val="00E314D7"/>
    <w:rsid w:val="00E353A4"/>
    <w:rsid w:val="00E5418F"/>
    <w:rsid w:val="00E61682"/>
    <w:rsid w:val="00E623A9"/>
    <w:rsid w:val="00E633B3"/>
    <w:rsid w:val="00E6599E"/>
    <w:rsid w:val="00E70BED"/>
    <w:rsid w:val="00E716BA"/>
    <w:rsid w:val="00E7553C"/>
    <w:rsid w:val="00E82555"/>
    <w:rsid w:val="00E95E29"/>
    <w:rsid w:val="00EB37EF"/>
    <w:rsid w:val="00ED19A1"/>
    <w:rsid w:val="00ED5875"/>
    <w:rsid w:val="00F03A6F"/>
    <w:rsid w:val="00F04A3E"/>
    <w:rsid w:val="00F0628D"/>
    <w:rsid w:val="00F303D0"/>
    <w:rsid w:val="00F310C5"/>
    <w:rsid w:val="00F35E23"/>
    <w:rsid w:val="00F422E1"/>
    <w:rsid w:val="00F55700"/>
    <w:rsid w:val="00F60010"/>
    <w:rsid w:val="00F74614"/>
    <w:rsid w:val="00F76BDB"/>
    <w:rsid w:val="00F775BD"/>
    <w:rsid w:val="00FA6A1B"/>
    <w:rsid w:val="00FA6A30"/>
    <w:rsid w:val="00FA7916"/>
    <w:rsid w:val="00FB447F"/>
    <w:rsid w:val="00FC4B45"/>
    <w:rsid w:val="00FC7384"/>
    <w:rsid w:val="00FD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0DEDD"/>
  <w15:docId w15:val="{B80A5CAF-677A-4E17-BD36-6EB8C3CF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682"/>
    <w:pPr>
      <w:jc w:val="both"/>
    </w:pPr>
    <w:rPr>
      <w:rFonts w:ascii="Times New Roman" w:hAnsi="Times New Roman"/>
      <w:noProof/>
      <w:sz w:val="24"/>
      <w:lang w:val="hr-HR"/>
    </w:rPr>
  </w:style>
  <w:style w:type="paragraph" w:styleId="Heading1">
    <w:name w:val="heading 1"/>
    <w:basedOn w:val="Normal"/>
    <w:next w:val="Normal"/>
    <w:link w:val="Heading1Char"/>
    <w:uiPriority w:val="9"/>
    <w:qFormat/>
    <w:rsid w:val="00C65ADE"/>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C65ADE"/>
    <w:pPr>
      <w:keepNext/>
      <w:keepLines/>
      <w:spacing w:before="200" w:after="0"/>
      <w:outlineLvl w:val="1"/>
    </w:pPr>
    <w:rPr>
      <w:rFonts w:eastAsiaTheme="majorEastAsia"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FC4"/>
    <w:pPr>
      <w:ind w:left="720"/>
      <w:contextualSpacing/>
    </w:pPr>
  </w:style>
  <w:style w:type="character" w:customStyle="1" w:styleId="Heading1Char">
    <w:name w:val="Heading 1 Char"/>
    <w:basedOn w:val="DefaultParagraphFont"/>
    <w:link w:val="Heading1"/>
    <w:uiPriority w:val="9"/>
    <w:rsid w:val="00C65ADE"/>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C65ADE"/>
    <w:rPr>
      <w:rFonts w:ascii="Times New Roman" w:eastAsiaTheme="majorEastAsia" w:hAnsi="Times New Roman" w:cstheme="majorBidi"/>
      <w:b/>
      <w:bCs/>
      <w:color w:val="000000" w:themeColor="text1"/>
      <w:sz w:val="24"/>
      <w:szCs w:val="26"/>
    </w:rPr>
  </w:style>
  <w:style w:type="paragraph" w:styleId="TOCHeading">
    <w:name w:val="TOC Heading"/>
    <w:basedOn w:val="Heading1"/>
    <w:next w:val="Normal"/>
    <w:uiPriority w:val="39"/>
    <w:unhideWhenUsed/>
    <w:qFormat/>
    <w:rsid w:val="009E5FC4"/>
    <w:pPr>
      <w:outlineLvl w:val="9"/>
    </w:pPr>
    <w:rPr>
      <w:color w:val="365F91" w:themeColor="accent1" w:themeShade="BF"/>
      <w:lang w:eastAsia="ja-JP"/>
    </w:rPr>
  </w:style>
  <w:style w:type="paragraph" w:styleId="TOC1">
    <w:name w:val="toc 1"/>
    <w:basedOn w:val="Normal"/>
    <w:next w:val="Normal"/>
    <w:autoRedefine/>
    <w:uiPriority w:val="39"/>
    <w:unhideWhenUsed/>
    <w:rsid w:val="009E5FC4"/>
    <w:pPr>
      <w:spacing w:after="100"/>
    </w:pPr>
  </w:style>
  <w:style w:type="character" w:styleId="Hyperlink">
    <w:name w:val="Hyperlink"/>
    <w:basedOn w:val="DefaultParagraphFont"/>
    <w:uiPriority w:val="99"/>
    <w:unhideWhenUsed/>
    <w:rsid w:val="009E5FC4"/>
    <w:rPr>
      <w:color w:val="0000FF" w:themeColor="hyperlink"/>
      <w:u w:val="single"/>
    </w:rPr>
  </w:style>
  <w:style w:type="paragraph" w:styleId="BalloonText">
    <w:name w:val="Balloon Text"/>
    <w:basedOn w:val="Normal"/>
    <w:link w:val="BalloonTextChar"/>
    <w:uiPriority w:val="99"/>
    <w:semiHidden/>
    <w:unhideWhenUsed/>
    <w:rsid w:val="009E5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FC4"/>
    <w:rPr>
      <w:rFonts w:ascii="Tahoma" w:hAnsi="Tahoma" w:cs="Tahoma"/>
      <w:sz w:val="16"/>
      <w:szCs w:val="16"/>
    </w:rPr>
  </w:style>
  <w:style w:type="character" w:customStyle="1" w:styleId="fontstyle01">
    <w:name w:val="fontstyle01"/>
    <w:basedOn w:val="DefaultParagraphFont"/>
    <w:rsid w:val="00584DCC"/>
    <w:rPr>
      <w:rFonts w:ascii="AdvP41461E" w:hAnsi="AdvP41461E" w:hint="default"/>
      <w:b w:val="0"/>
      <w:bCs w:val="0"/>
      <w:i w:val="0"/>
      <w:iCs w:val="0"/>
      <w:color w:val="010202"/>
      <w:sz w:val="20"/>
      <w:szCs w:val="20"/>
    </w:rPr>
  </w:style>
  <w:style w:type="character" w:customStyle="1" w:styleId="fontstyle11">
    <w:name w:val="fontstyle11"/>
    <w:basedOn w:val="DefaultParagraphFont"/>
    <w:rsid w:val="00584DCC"/>
    <w:rPr>
      <w:rFonts w:ascii="AdvP49811" w:hAnsi="AdvP49811" w:hint="default"/>
      <w:b w:val="0"/>
      <w:bCs w:val="0"/>
      <w:i w:val="0"/>
      <w:iCs w:val="0"/>
      <w:color w:val="010202"/>
      <w:sz w:val="18"/>
      <w:szCs w:val="18"/>
    </w:rPr>
  </w:style>
  <w:style w:type="character" w:customStyle="1" w:styleId="fontstyle31">
    <w:name w:val="fontstyle31"/>
    <w:basedOn w:val="DefaultParagraphFont"/>
    <w:rsid w:val="00584DCC"/>
    <w:rPr>
      <w:rFonts w:ascii="AdvP49812" w:hAnsi="AdvP49812" w:hint="default"/>
      <w:b w:val="0"/>
      <w:bCs w:val="0"/>
      <w:i w:val="0"/>
      <w:iCs w:val="0"/>
      <w:color w:val="010202"/>
      <w:sz w:val="18"/>
      <w:szCs w:val="18"/>
    </w:rPr>
  </w:style>
  <w:style w:type="character" w:customStyle="1" w:styleId="fontstyle21">
    <w:name w:val="fontstyle21"/>
    <w:basedOn w:val="DefaultParagraphFont"/>
    <w:rsid w:val="00A65DDB"/>
    <w:rPr>
      <w:rFonts w:ascii="AdvP403A40" w:hAnsi="AdvP403A40" w:hint="default"/>
      <w:b w:val="0"/>
      <w:bCs w:val="0"/>
      <w:i w:val="0"/>
      <w:iCs w:val="0"/>
      <w:color w:val="010202"/>
      <w:sz w:val="20"/>
      <w:szCs w:val="20"/>
    </w:rPr>
  </w:style>
  <w:style w:type="character" w:styleId="Emphasis">
    <w:name w:val="Emphasis"/>
    <w:basedOn w:val="DefaultParagraphFont"/>
    <w:uiPriority w:val="20"/>
    <w:qFormat/>
    <w:rsid w:val="00CE3D05"/>
    <w:rPr>
      <w:i/>
      <w:iCs/>
    </w:rPr>
  </w:style>
  <w:style w:type="paragraph" w:styleId="TOC2">
    <w:name w:val="toc 2"/>
    <w:basedOn w:val="Normal"/>
    <w:next w:val="Normal"/>
    <w:autoRedefine/>
    <w:uiPriority w:val="39"/>
    <w:unhideWhenUsed/>
    <w:rsid w:val="003028BC"/>
    <w:pPr>
      <w:spacing w:after="100"/>
      <w:ind w:left="240"/>
    </w:pPr>
  </w:style>
  <w:style w:type="character" w:styleId="FollowedHyperlink">
    <w:name w:val="FollowedHyperlink"/>
    <w:basedOn w:val="DefaultParagraphFont"/>
    <w:uiPriority w:val="99"/>
    <w:semiHidden/>
    <w:unhideWhenUsed/>
    <w:rsid w:val="00C65ADE"/>
    <w:rPr>
      <w:color w:val="800080" w:themeColor="followedHyperlink"/>
      <w:u w:val="single"/>
    </w:rPr>
  </w:style>
  <w:style w:type="paragraph" w:styleId="NormalWeb">
    <w:name w:val="Normal (Web)"/>
    <w:basedOn w:val="Normal"/>
    <w:uiPriority w:val="99"/>
    <w:semiHidden/>
    <w:unhideWhenUsed/>
    <w:rsid w:val="00C65ADE"/>
    <w:pPr>
      <w:spacing w:before="100" w:beforeAutospacing="1" w:after="100" w:afterAutospacing="1" w:line="240" w:lineRule="auto"/>
      <w:jc w:val="left"/>
    </w:pPr>
    <w:rPr>
      <w:rFonts w:eastAsia="Times New Roman" w:cs="Times New Roman"/>
      <w:szCs w:val="24"/>
    </w:rPr>
  </w:style>
  <w:style w:type="paragraph" w:customStyle="1" w:styleId="Standard">
    <w:name w:val="Standard"/>
    <w:rsid w:val="009B236E"/>
    <w:pPr>
      <w:suppressAutoHyphens/>
      <w:autoSpaceDN w:val="0"/>
    </w:pPr>
    <w:rPr>
      <w:rFonts w:ascii="Calibri" w:eastAsia="Calibri" w:hAnsi="Calibri" w:cs="DejaVu Sans"/>
    </w:rPr>
  </w:style>
  <w:style w:type="character" w:styleId="Strong">
    <w:name w:val="Strong"/>
    <w:basedOn w:val="DefaultParagraphFont"/>
    <w:uiPriority w:val="22"/>
    <w:qFormat/>
    <w:rsid w:val="001361DC"/>
    <w:rPr>
      <w:b/>
      <w:bCs/>
    </w:rPr>
  </w:style>
  <w:style w:type="character" w:customStyle="1" w:styleId="pl-s">
    <w:name w:val="pl-s"/>
    <w:basedOn w:val="DefaultParagraphFont"/>
    <w:rsid w:val="00C604EB"/>
  </w:style>
  <w:style w:type="paragraph" w:styleId="Header">
    <w:name w:val="header"/>
    <w:basedOn w:val="Normal"/>
    <w:link w:val="HeaderChar"/>
    <w:uiPriority w:val="99"/>
    <w:unhideWhenUsed/>
    <w:rsid w:val="00701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79E"/>
    <w:rPr>
      <w:rFonts w:ascii="Times New Roman" w:hAnsi="Times New Roman"/>
      <w:sz w:val="24"/>
    </w:rPr>
  </w:style>
  <w:style w:type="paragraph" w:styleId="Footer">
    <w:name w:val="footer"/>
    <w:basedOn w:val="Normal"/>
    <w:link w:val="FooterChar"/>
    <w:uiPriority w:val="99"/>
    <w:unhideWhenUsed/>
    <w:rsid w:val="00701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79E"/>
    <w:rPr>
      <w:rFonts w:ascii="Times New Roman" w:hAnsi="Times New Roman"/>
      <w:sz w:val="24"/>
    </w:rPr>
  </w:style>
  <w:style w:type="table" w:styleId="TableGrid">
    <w:name w:val="Table Grid"/>
    <w:basedOn w:val="TableNormal"/>
    <w:uiPriority w:val="59"/>
    <w:rsid w:val="00A80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7D46"/>
    <w:rPr>
      <w:color w:val="605E5C"/>
      <w:shd w:val="clear" w:color="auto" w:fill="E1DFDD"/>
    </w:rPr>
  </w:style>
  <w:style w:type="paragraph" w:styleId="Bibliography">
    <w:name w:val="Bibliography"/>
    <w:basedOn w:val="Normal"/>
    <w:next w:val="Normal"/>
    <w:uiPriority w:val="37"/>
    <w:unhideWhenUsed/>
    <w:rsid w:val="00C72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3880">
      <w:bodyDiv w:val="1"/>
      <w:marLeft w:val="0"/>
      <w:marRight w:val="0"/>
      <w:marTop w:val="0"/>
      <w:marBottom w:val="0"/>
      <w:divBdr>
        <w:top w:val="none" w:sz="0" w:space="0" w:color="auto"/>
        <w:left w:val="none" w:sz="0" w:space="0" w:color="auto"/>
        <w:bottom w:val="none" w:sz="0" w:space="0" w:color="auto"/>
        <w:right w:val="none" w:sz="0" w:space="0" w:color="auto"/>
      </w:divBdr>
    </w:div>
    <w:div w:id="98263394">
      <w:bodyDiv w:val="1"/>
      <w:marLeft w:val="0"/>
      <w:marRight w:val="0"/>
      <w:marTop w:val="0"/>
      <w:marBottom w:val="0"/>
      <w:divBdr>
        <w:top w:val="none" w:sz="0" w:space="0" w:color="auto"/>
        <w:left w:val="none" w:sz="0" w:space="0" w:color="auto"/>
        <w:bottom w:val="none" w:sz="0" w:space="0" w:color="auto"/>
        <w:right w:val="none" w:sz="0" w:space="0" w:color="auto"/>
      </w:divBdr>
    </w:div>
    <w:div w:id="122892071">
      <w:bodyDiv w:val="1"/>
      <w:marLeft w:val="0"/>
      <w:marRight w:val="0"/>
      <w:marTop w:val="0"/>
      <w:marBottom w:val="0"/>
      <w:divBdr>
        <w:top w:val="none" w:sz="0" w:space="0" w:color="auto"/>
        <w:left w:val="none" w:sz="0" w:space="0" w:color="auto"/>
        <w:bottom w:val="none" w:sz="0" w:space="0" w:color="auto"/>
        <w:right w:val="none" w:sz="0" w:space="0" w:color="auto"/>
      </w:divBdr>
    </w:div>
    <w:div w:id="315382651">
      <w:bodyDiv w:val="1"/>
      <w:marLeft w:val="0"/>
      <w:marRight w:val="0"/>
      <w:marTop w:val="0"/>
      <w:marBottom w:val="0"/>
      <w:divBdr>
        <w:top w:val="none" w:sz="0" w:space="0" w:color="auto"/>
        <w:left w:val="none" w:sz="0" w:space="0" w:color="auto"/>
        <w:bottom w:val="none" w:sz="0" w:space="0" w:color="auto"/>
        <w:right w:val="none" w:sz="0" w:space="0" w:color="auto"/>
      </w:divBdr>
    </w:div>
    <w:div w:id="367294907">
      <w:bodyDiv w:val="1"/>
      <w:marLeft w:val="0"/>
      <w:marRight w:val="0"/>
      <w:marTop w:val="0"/>
      <w:marBottom w:val="0"/>
      <w:divBdr>
        <w:top w:val="none" w:sz="0" w:space="0" w:color="auto"/>
        <w:left w:val="none" w:sz="0" w:space="0" w:color="auto"/>
        <w:bottom w:val="none" w:sz="0" w:space="0" w:color="auto"/>
        <w:right w:val="none" w:sz="0" w:space="0" w:color="auto"/>
      </w:divBdr>
    </w:div>
    <w:div w:id="396906078">
      <w:bodyDiv w:val="1"/>
      <w:marLeft w:val="0"/>
      <w:marRight w:val="0"/>
      <w:marTop w:val="0"/>
      <w:marBottom w:val="0"/>
      <w:divBdr>
        <w:top w:val="none" w:sz="0" w:space="0" w:color="auto"/>
        <w:left w:val="none" w:sz="0" w:space="0" w:color="auto"/>
        <w:bottom w:val="none" w:sz="0" w:space="0" w:color="auto"/>
        <w:right w:val="none" w:sz="0" w:space="0" w:color="auto"/>
      </w:divBdr>
    </w:div>
    <w:div w:id="501555624">
      <w:bodyDiv w:val="1"/>
      <w:marLeft w:val="0"/>
      <w:marRight w:val="0"/>
      <w:marTop w:val="0"/>
      <w:marBottom w:val="0"/>
      <w:divBdr>
        <w:top w:val="none" w:sz="0" w:space="0" w:color="auto"/>
        <w:left w:val="none" w:sz="0" w:space="0" w:color="auto"/>
        <w:bottom w:val="none" w:sz="0" w:space="0" w:color="auto"/>
        <w:right w:val="none" w:sz="0" w:space="0" w:color="auto"/>
      </w:divBdr>
    </w:div>
    <w:div w:id="580676115">
      <w:bodyDiv w:val="1"/>
      <w:marLeft w:val="0"/>
      <w:marRight w:val="0"/>
      <w:marTop w:val="0"/>
      <w:marBottom w:val="0"/>
      <w:divBdr>
        <w:top w:val="none" w:sz="0" w:space="0" w:color="auto"/>
        <w:left w:val="none" w:sz="0" w:space="0" w:color="auto"/>
        <w:bottom w:val="none" w:sz="0" w:space="0" w:color="auto"/>
        <w:right w:val="none" w:sz="0" w:space="0" w:color="auto"/>
      </w:divBdr>
    </w:div>
    <w:div w:id="638994198">
      <w:bodyDiv w:val="1"/>
      <w:marLeft w:val="0"/>
      <w:marRight w:val="0"/>
      <w:marTop w:val="0"/>
      <w:marBottom w:val="0"/>
      <w:divBdr>
        <w:top w:val="none" w:sz="0" w:space="0" w:color="auto"/>
        <w:left w:val="none" w:sz="0" w:space="0" w:color="auto"/>
        <w:bottom w:val="none" w:sz="0" w:space="0" w:color="auto"/>
        <w:right w:val="none" w:sz="0" w:space="0" w:color="auto"/>
      </w:divBdr>
    </w:div>
    <w:div w:id="643848701">
      <w:bodyDiv w:val="1"/>
      <w:marLeft w:val="0"/>
      <w:marRight w:val="0"/>
      <w:marTop w:val="0"/>
      <w:marBottom w:val="0"/>
      <w:divBdr>
        <w:top w:val="none" w:sz="0" w:space="0" w:color="auto"/>
        <w:left w:val="none" w:sz="0" w:space="0" w:color="auto"/>
        <w:bottom w:val="none" w:sz="0" w:space="0" w:color="auto"/>
        <w:right w:val="none" w:sz="0" w:space="0" w:color="auto"/>
      </w:divBdr>
    </w:div>
    <w:div w:id="871379225">
      <w:bodyDiv w:val="1"/>
      <w:marLeft w:val="0"/>
      <w:marRight w:val="0"/>
      <w:marTop w:val="0"/>
      <w:marBottom w:val="0"/>
      <w:divBdr>
        <w:top w:val="none" w:sz="0" w:space="0" w:color="auto"/>
        <w:left w:val="none" w:sz="0" w:space="0" w:color="auto"/>
        <w:bottom w:val="none" w:sz="0" w:space="0" w:color="auto"/>
        <w:right w:val="none" w:sz="0" w:space="0" w:color="auto"/>
      </w:divBdr>
    </w:div>
    <w:div w:id="875696610">
      <w:bodyDiv w:val="1"/>
      <w:marLeft w:val="0"/>
      <w:marRight w:val="0"/>
      <w:marTop w:val="0"/>
      <w:marBottom w:val="0"/>
      <w:divBdr>
        <w:top w:val="none" w:sz="0" w:space="0" w:color="auto"/>
        <w:left w:val="none" w:sz="0" w:space="0" w:color="auto"/>
        <w:bottom w:val="none" w:sz="0" w:space="0" w:color="auto"/>
        <w:right w:val="none" w:sz="0" w:space="0" w:color="auto"/>
      </w:divBdr>
    </w:div>
    <w:div w:id="958492938">
      <w:bodyDiv w:val="1"/>
      <w:marLeft w:val="0"/>
      <w:marRight w:val="0"/>
      <w:marTop w:val="0"/>
      <w:marBottom w:val="0"/>
      <w:divBdr>
        <w:top w:val="none" w:sz="0" w:space="0" w:color="auto"/>
        <w:left w:val="none" w:sz="0" w:space="0" w:color="auto"/>
        <w:bottom w:val="none" w:sz="0" w:space="0" w:color="auto"/>
        <w:right w:val="none" w:sz="0" w:space="0" w:color="auto"/>
      </w:divBdr>
    </w:div>
    <w:div w:id="970282394">
      <w:bodyDiv w:val="1"/>
      <w:marLeft w:val="0"/>
      <w:marRight w:val="0"/>
      <w:marTop w:val="0"/>
      <w:marBottom w:val="0"/>
      <w:divBdr>
        <w:top w:val="none" w:sz="0" w:space="0" w:color="auto"/>
        <w:left w:val="none" w:sz="0" w:space="0" w:color="auto"/>
        <w:bottom w:val="none" w:sz="0" w:space="0" w:color="auto"/>
        <w:right w:val="none" w:sz="0" w:space="0" w:color="auto"/>
      </w:divBdr>
    </w:div>
    <w:div w:id="1090734799">
      <w:bodyDiv w:val="1"/>
      <w:marLeft w:val="0"/>
      <w:marRight w:val="0"/>
      <w:marTop w:val="0"/>
      <w:marBottom w:val="0"/>
      <w:divBdr>
        <w:top w:val="none" w:sz="0" w:space="0" w:color="auto"/>
        <w:left w:val="none" w:sz="0" w:space="0" w:color="auto"/>
        <w:bottom w:val="none" w:sz="0" w:space="0" w:color="auto"/>
        <w:right w:val="none" w:sz="0" w:space="0" w:color="auto"/>
      </w:divBdr>
    </w:div>
    <w:div w:id="1093085641">
      <w:bodyDiv w:val="1"/>
      <w:marLeft w:val="0"/>
      <w:marRight w:val="0"/>
      <w:marTop w:val="0"/>
      <w:marBottom w:val="0"/>
      <w:divBdr>
        <w:top w:val="none" w:sz="0" w:space="0" w:color="auto"/>
        <w:left w:val="none" w:sz="0" w:space="0" w:color="auto"/>
        <w:bottom w:val="none" w:sz="0" w:space="0" w:color="auto"/>
        <w:right w:val="none" w:sz="0" w:space="0" w:color="auto"/>
      </w:divBdr>
    </w:div>
    <w:div w:id="1116633922">
      <w:bodyDiv w:val="1"/>
      <w:marLeft w:val="0"/>
      <w:marRight w:val="0"/>
      <w:marTop w:val="0"/>
      <w:marBottom w:val="0"/>
      <w:divBdr>
        <w:top w:val="none" w:sz="0" w:space="0" w:color="auto"/>
        <w:left w:val="none" w:sz="0" w:space="0" w:color="auto"/>
        <w:bottom w:val="none" w:sz="0" w:space="0" w:color="auto"/>
        <w:right w:val="none" w:sz="0" w:space="0" w:color="auto"/>
      </w:divBdr>
    </w:div>
    <w:div w:id="1301617629">
      <w:bodyDiv w:val="1"/>
      <w:marLeft w:val="0"/>
      <w:marRight w:val="0"/>
      <w:marTop w:val="0"/>
      <w:marBottom w:val="0"/>
      <w:divBdr>
        <w:top w:val="none" w:sz="0" w:space="0" w:color="auto"/>
        <w:left w:val="none" w:sz="0" w:space="0" w:color="auto"/>
        <w:bottom w:val="none" w:sz="0" w:space="0" w:color="auto"/>
        <w:right w:val="none" w:sz="0" w:space="0" w:color="auto"/>
      </w:divBdr>
    </w:div>
    <w:div w:id="1310477180">
      <w:bodyDiv w:val="1"/>
      <w:marLeft w:val="0"/>
      <w:marRight w:val="0"/>
      <w:marTop w:val="0"/>
      <w:marBottom w:val="0"/>
      <w:divBdr>
        <w:top w:val="none" w:sz="0" w:space="0" w:color="auto"/>
        <w:left w:val="none" w:sz="0" w:space="0" w:color="auto"/>
        <w:bottom w:val="none" w:sz="0" w:space="0" w:color="auto"/>
        <w:right w:val="none" w:sz="0" w:space="0" w:color="auto"/>
      </w:divBdr>
    </w:div>
    <w:div w:id="1405033810">
      <w:bodyDiv w:val="1"/>
      <w:marLeft w:val="0"/>
      <w:marRight w:val="0"/>
      <w:marTop w:val="0"/>
      <w:marBottom w:val="0"/>
      <w:divBdr>
        <w:top w:val="none" w:sz="0" w:space="0" w:color="auto"/>
        <w:left w:val="none" w:sz="0" w:space="0" w:color="auto"/>
        <w:bottom w:val="none" w:sz="0" w:space="0" w:color="auto"/>
        <w:right w:val="none" w:sz="0" w:space="0" w:color="auto"/>
      </w:divBdr>
    </w:div>
    <w:div w:id="1425344888">
      <w:bodyDiv w:val="1"/>
      <w:marLeft w:val="0"/>
      <w:marRight w:val="0"/>
      <w:marTop w:val="0"/>
      <w:marBottom w:val="0"/>
      <w:divBdr>
        <w:top w:val="none" w:sz="0" w:space="0" w:color="auto"/>
        <w:left w:val="none" w:sz="0" w:space="0" w:color="auto"/>
        <w:bottom w:val="none" w:sz="0" w:space="0" w:color="auto"/>
        <w:right w:val="none" w:sz="0" w:space="0" w:color="auto"/>
      </w:divBdr>
    </w:div>
    <w:div w:id="1425876013">
      <w:bodyDiv w:val="1"/>
      <w:marLeft w:val="0"/>
      <w:marRight w:val="0"/>
      <w:marTop w:val="0"/>
      <w:marBottom w:val="0"/>
      <w:divBdr>
        <w:top w:val="none" w:sz="0" w:space="0" w:color="auto"/>
        <w:left w:val="none" w:sz="0" w:space="0" w:color="auto"/>
        <w:bottom w:val="none" w:sz="0" w:space="0" w:color="auto"/>
        <w:right w:val="none" w:sz="0" w:space="0" w:color="auto"/>
      </w:divBdr>
    </w:div>
    <w:div w:id="1547720836">
      <w:bodyDiv w:val="1"/>
      <w:marLeft w:val="0"/>
      <w:marRight w:val="0"/>
      <w:marTop w:val="0"/>
      <w:marBottom w:val="0"/>
      <w:divBdr>
        <w:top w:val="none" w:sz="0" w:space="0" w:color="auto"/>
        <w:left w:val="none" w:sz="0" w:space="0" w:color="auto"/>
        <w:bottom w:val="none" w:sz="0" w:space="0" w:color="auto"/>
        <w:right w:val="none" w:sz="0" w:space="0" w:color="auto"/>
      </w:divBdr>
    </w:div>
    <w:div w:id="1604070853">
      <w:bodyDiv w:val="1"/>
      <w:marLeft w:val="0"/>
      <w:marRight w:val="0"/>
      <w:marTop w:val="0"/>
      <w:marBottom w:val="0"/>
      <w:divBdr>
        <w:top w:val="none" w:sz="0" w:space="0" w:color="auto"/>
        <w:left w:val="none" w:sz="0" w:space="0" w:color="auto"/>
        <w:bottom w:val="none" w:sz="0" w:space="0" w:color="auto"/>
        <w:right w:val="none" w:sz="0" w:space="0" w:color="auto"/>
      </w:divBdr>
    </w:div>
    <w:div w:id="1834492441">
      <w:bodyDiv w:val="1"/>
      <w:marLeft w:val="0"/>
      <w:marRight w:val="0"/>
      <w:marTop w:val="0"/>
      <w:marBottom w:val="0"/>
      <w:divBdr>
        <w:top w:val="none" w:sz="0" w:space="0" w:color="auto"/>
        <w:left w:val="none" w:sz="0" w:space="0" w:color="auto"/>
        <w:bottom w:val="none" w:sz="0" w:space="0" w:color="auto"/>
        <w:right w:val="none" w:sz="0" w:space="0" w:color="auto"/>
      </w:divBdr>
    </w:div>
    <w:div w:id="1947342844">
      <w:bodyDiv w:val="1"/>
      <w:marLeft w:val="0"/>
      <w:marRight w:val="0"/>
      <w:marTop w:val="0"/>
      <w:marBottom w:val="0"/>
      <w:divBdr>
        <w:top w:val="none" w:sz="0" w:space="0" w:color="auto"/>
        <w:left w:val="none" w:sz="0" w:space="0" w:color="auto"/>
        <w:bottom w:val="none" w:sz="0" w:space="0" w:color="auto"/>
        <w:right w:val="none" w:sz="0" w:space="0" w:color="auto"/>
      </w:divBdr>
    </w:div>
    <w:div w:id="1989018595">
      <w:bodyDiv w:val="1"/>
      <w:marLeft w:val="0"/>
      <w:marRight w:val="0"/>
      <w:marTop w:val="0"/>
      <w:marBottom w:val="0"/>
      <w:divBdr>
        <w:top w:val="none" w:sz="0" w:space="0" w:color="auto"/>
        <w:left w:val="none" w:sz="0" w:space="0" w:color="auto"/>
        <w:bottom w:val="none" w:sz="0" w:space="0" w:color="auto"/>
        <w:right w:val="none" w:sz="0" w:space="0" w:color="auto"/>
      </w:divBdr>
    </w:div>
    <w:div w:id="1995527251">
      <w:bodyDiv w:val="1"/>
      <w:marLeft w:val="0"/>
      <w:marRight w:val="0"/>
      <w:marTop w:val="0"/>
      <w:marBottom w:val="0"/>
      <w:divBdr>
        <w:top w:val="none" w:sz="0" w:space="0" w:color="auto"/>
        <w:left w:val="none" w:sz="0" w:space="0" w:color="auto"/>
        <w:bottom w:val="none" w:sz="0" w:space="0" w:color="auto"/>
        <w:right w:val="none" w:sz="0" w:space="0" w:color="auto"/>
      </w:divBdr>
    </w:div>
    <w:div w:id="209531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peptidesciences.com/information/peptides-vs-proteins/" TargetMode="External"/><Relationship Id="rId26" Type="http://schemas.openxmlformats.org/officeDocument/2006/relationships/hyperlink" Target="http://www.world-of-peptides.com/what-is-the-difference-between-a-peptide-and-a-protein/" TargetMode="External"/><Relationship Id="rId39" Type="http://schemas.openxmlformats.org/officeDocument/2006/relationships/hyperlink" Target="https://zhanglab.ccmb.med.umich.edu/I-TASSER/" TargetMode="External"/><Relationship Id="rId21" Type="http://schemas.openxmlformats.org/officeDocument/2006/relationships/hyperlink" Target="https://www.scq.ubc.ca/cationic-peptides-a-new-hope/" TargetMode="External"/><Relationship Id="rId34" Type="http://schemas.openxmlformats.org/officeDocument/2006/relationships/hyperlink" Target="http://distillf.ucd.ie/porterpaleale/" TargetMode="External"/><Relationship Id="rId42" Type="http://schemas.openxmlformats.org/officeDocument/2006/relationships/hyperlink" Target="https://www.tutorialspoint.com/machine_learning_with_python/machine_learning_with_python_classification_algorithms_random_forest.htm" TargetMode="External"/><Relationship Id="rId47" Type="http://schemas.openxmlformats.org/officeDocument/2006/relationships/hyperlink" Target="http://www.ncbi.nlm.nih.gov/pubmed/22638580" TargetMode="External"/><Relationship Id="rId50" Type="http://schemas.openxmlformats.org/officeDocument/2006/relationships/hyperlink" Target="https://commons.wikimedia.org/wiki/File:K-fold_cross_validation_EN.sv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cbi.nlm.nih.gov/pmc/articles/PMC7079787/" TargetMode="External"/><Relationship Id="rId29" Type="http://schemas.openxmlformats.org/officeDocument/2006/relationships/hyperlink" Target="https://www.ncbi.nlm.nih.gov/pubmed/?term=Ren%20D%5BAuthor%5D&amp;cauthor=true&amp;cauthor_uid=24287494" TargetMode="External"/><Relationship Id="rId11" Type="http://schemas.openxmlformats.org/officeDocument/2006/relationships/image" Target="media/image3.jpeg"/><Relationship Id="rId24" Type="http://schemas.openxmlformats.org/officeDocument/2006/relationships/hyperlink" Target="https://www.ncbi.nlm.nih.gov/pmc/articles/PMC7079787/" TargetMode="External"/><Relationship Id="rId32" Type="http://schemas.openxmlformats.org/officeDocument/2006/relationships/hyperlink" Target="https://www.thoughtco.com/protein-structure-373563" TargetMode="External"/><Relationship Id="rId37" Type="http://schemas.openxmlformats.org/officeDocument/2006/relationships/hyperlink" Target="https://github.com/Rostlab/reprof" TargetMode="External"/><Relationship Id="rId40" Type="http://schemas.openxmlformats.org/officeDocument/2006/relationships/hyperlink" Target="https://builtin.com/data-science/random-forest-algorithm" TargetMode="External"/><Relationship Id="rId45" Type="http://schemas.openxmlformats.org/officeDocument/2006/relationships/hyperlink" Target="https://en.wikipedia.org/wiki/Weka_(machine_learning)"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cwsimons.com/structure-of-amino-acids-and-proteins/" TargetMode="External"/><Relationship Id="rId31" Type="http://schemas.openxmlformats.org/officeDocument/2006/relationships/hyperlink" Target="https://en.wikipedia.org/wiki/Protein_secondary_structure" TargetMode="External"/><Relationship Id="rId44" Type="http://schemas.openxmlformats.org/officeDocument/2006/relationships/hyperlink" Target="https://medium.com/@ar.ingenious/applying-random-forest-classification-machine-learning-algorithm-from-scratch-with-real-24ff198a1c57"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researchgate.net/figure/Fig-1-Model-for-the-mechanism-of-action-of-cationic-antimicrobial-peptides_fig1_282186504" TargetMode="External"/><Relationship Id="rId27" Type="http://schemas.openxmlformats.org/officeDocument/2006/relationships/hyperlink" Target="https://cwsimons.com/structure-of-amino-acids-and-proteins/" TargetMode="External"/><Relationship Id="rId30" Type="http://schemas.openxmlformats.org/officeDocument/2006/relationships/hyperlink" Target="https://www.ncbi.nlm.nih.gov/pmc/articles/PMC3873676/" TargetMode="External"/><Relationship Id="rId35" Type="http://schemas.openxmlformats.org/officeDocument/2006/relationships/hyperlink" Target="https://en.wikipedia.org/wiki/Relative_accessible_surface_area" TargetMode="External"/><Relationship Id="rId43" Type="http://schemas.openxmlformats.org/officeDocument/2006/relationships/hyperlink" Target="https://towardsdatascience.com/understanding-random-forest-58381e0602d2" TargetMode="External"/><Relationship Id="rId48" Type="http://schemas.openxmlformats.org/officeDocument/2006/relationships/hyperlink" Target="http://crdd.osdd.net/servers/avppred/" TargetMode="External"/><Relationship Id="rId8" Type="http://schemas.openxmlformats.org/officeDocument/2006/relationships/footer" Target="footer1.xm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peptidesguide.com" TargetMode="External"/><Relationship Id="rId25" Type="http://schemas.openxmlformats.org/officeDocument/2006/relationships/hyperlink" Target="https://en.wikipedia.org/wiki/Peptide" TargetMode="External"/><Relationship Id="rId33" Type="http://schemas.openxmlformats.org/officeDocument/2006/relationships/hyperlink" Target="https://www.golifescience.com/secondary-structure-of-proteins/" TargetMode="External"/><Relationship Id="rId38" Type="http://schemas.openxmlformats.org/officeDocument/2006/relationships/hyperlink" Target="https://mobyle.rpbs.univ-paris-diderot.fr/cgi-bin/portal.py" TargetMode="External"/><Relationship Id="rId46" Type="http://schemas.openxmlformats.org/officeDocument/2006/relationships/hyperlink" Target="http://nar.oxfordjournals.org/content/40/W1/W199.long" TargetMode="External"/><Relationship Id="rId20" Type="http://schemas.openxmlformats.org/officeDocument/2006/relationships/hyperlink" Target="https://www.researchgate.net/figure/Principal-functions-of-cationic-peptides-ACP-anticancer-peptides-AMP-antimicrobial_fig1_340674862" TargetMode="External"/><Relationship Id="rId41" Type="http://schemas.openxmlformats.org/officeDocument/2006/relationships/hyperlink" Target="https://en.wikipedia.org/wiki/Decision_tre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ncbi.nlm.nih.gov/pmc/articles/PMC3734225/" TargetMode="External"/><Relationship Id="rId23" Type="http://schemas.openxmlformats.org/officeDocument/2006/relationships/hyperlink" Target="https://www.ncbi.nlm.nih.gov/pmc/articles/PMC3734225/" TargetMode="External"/><Relationship Id="rId28" Type="http://schemas.openxmlformats.org/officeDocument/2006/relationships/hyperlink" Target="https://www.ncbi.nlm.nih.gov/pubmed/?term=Bahar%20AA%5BAuthor%5D&amp;cauthor=true&amp;cauthor_uid=24287494" TargetMode="External"/><Relationship Id="rId36" Type="http://schemas.openxmlformats.org/officeDocument/2006/relationships/hyperlink" Target="https://rostlab.org/papers/2003_rev_assign/paper_slow.html" TargetMode="External"/><Relationship Id="rId49" Type="http://schemas.openxmlformats.org/officeDocument/2006/relationships/hyperlink" Target="https://modlamp.org/modlam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Još08</b:Tag>
    <b:SourceType>JournalArticle</b:SourceType>
    <b:Guid>{6F1F99CF-E3A9-4D48-AB68-70DFD8A6382E}</b:Guid>
    <b:Title>Test</b:Title>
    <b:Year>2008</b:Year>
    <b:Author>
      <b:Author>
        <b:NameList>
          <b:Person>
            <b:Last>Joško</b:Last>
          </b:Person>
        </b:NameList>
      </b:Author>
    </b:Author>
    <b:JournalName>About peptides</b:JournalName>
    <b:RefOrder>2</b:RefOrder>
  </b:Source>
  <b:Source>
    <b:Tag>Kua23</b:Tag>
    <b:SourceType>JournalArticle</b:SourceType>
    <b:Guid>{4DD99110-7E5D-4B1A-9198-DFD03F9C173A}</b:Guid>
    <b:Author>
      <b:Author>
        <b:NameList>
          <b:Person>
            <b:Last>Kuan Y. Chang</b:Last>
            <b:First>Je-Ruei</b:First>
            <b:Middle>Yang</b:Middle>
          </b:Person>
        </b:NameList>
      </b:Author>
    </b:Author>
    <b:Title>https://www.ncbi.nlm.nih.gov/</b:Title>
    <b:JournalName>s Interneta</b:JournalName>
    <b:Year>7. kolovoza 2023.</b:Year>
    <b:RefOrder>1</b:RefOrder>
  </b:Source>
</b:Sources>
</file>

<file path=customXml/itemProps1.xml><?xml version="1.0" encoding="utf-8"?>
<ds:datastoreItem xmlns:ds="http://schemas.openxmlformats.org/officeDocument/2006/customXml" ds:itemID="{82BE6FD2-D83D-400B-A40A-0D3BD54B5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4076</TotalTime>
  <Pages>23</Pages>
  <Words>4030</Words>
  <Characters>22977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Bruno Novosel</cp:lastModifiedBy>
  <cp:revision>144</cp:revision>
  <cp:lastPrinted>2020-07-07T11:24:00Z</cp:lastPrinted>
  <dcterms:created xsi:type="dcterms:W3CDTF">2020-06-13T12:29:00Z</dcterms:created>
  <dcterms:modified xsi:type="dcterms:W3CDTF">2023-08-10T12:42:00Z</dcterms:modified>
</cp:coreProperties>
</file>