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715422">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715422">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715422">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715422">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715422">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715422">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715422">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715422">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715422">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715422">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715422">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715422">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715422">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715422">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715422">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715422">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715422">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715422">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715422">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715422">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715422">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715422">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715422">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715422">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715422">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715422">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715422">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715422">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715422">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715422">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715422">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715422">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715422">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715422">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77777777" w:rsidR="002C7D19"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2336" behindDoc="0" locked="0" layoutInCell="1" allowOverlap="1" wp14:anchorId="4BEC972A" wp14:editId="313F4078">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659CA0E5" w:rsidR="001C294D" w:rsidRPr="000368B0" w:rsidRDefault="001C294D" w:rsidP="00917377">
                              <w:pPr>
                                <w:pStyle w:val="Legenda"/>
                                <w:rPr>
                                  <w:b/>
                                  <w:bCs/>
                                  <w:noProof/>
                                  <w:kern w:val="28"/>
                                  <w:sz w:val="32"/>
                                  <w:szCs w:val="32"/>
                                </w:rPr>
                              </w:pPr>
                              <w:bookmarkStart w:id="29" w:name="_Toc29515774"/>
                              <w:r>
                                <w:t xml:space="preserve">Figura </w:t>
                              </w:r>
                              <w:r>
                                <w:fldChar w:fldCharType="begin"/>
                              </w:r>
                              <w:r>
                                <w:instrText xml:space="preserve"> SEQ Figura \* ARABIC </w:instrText>
                              </w:r>
                              <w:r>
                                <w:fldChar w:fldCharType="separate"/>
                              </w:r>
                              <w:r>
                                <w:rPr>
                                  <w:noProof/>
                                </w:rPr>
                                <w:t>1</w:t>
                              </w:r>
                              <w: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2336;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659CA0E5" w:rsidR="001C294D" w:rsidRPr="000368B0" w:rsidRDefault="001C294D" w:rsidP="00917377">
                        <w:pPr>
                          <w:pStyle w:val="Legenda"/>
                          <w:rPr>
                            <w:b/>
                            <w:bCs/>
                            <w:noProof/>
                            <w:kern w:val="28"/>
                            <w:sz w:val="32"/>
                            <w:szCs w:val="32"/>
                          </w:rPr>
                        </w:pPr>
                        <w:bookmarkStart w:id="30" w:name="_Toc29515774"/>
                        <w:r>
                          <w:t xml:space="preserve">Figura </w:t>
                        </w:r>
                        <w:r>
                          <w:fldChar w:fldCharType="begin"/>
                        </w:r>
                        <w:r>
                          <w:instrText xml:space="preserve"> SEQ Figura \* ARABIC </w:instrText>
                        </w:r>
                        <w:r>
                          <w:fldChar w:fldCharType="separate"/>
                        </w:r>
                        <w:r>
                          <w:rPr>
                            <w:noProof/>
                          </w:rPr>
                          <w:t>1</w:t>
                        </w:r>
                        <w: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422592C3" w:rsidR="00EF78BB" w:rsidRPr="00EF78BB" w:rsidRDefault="00CD6271" w:rsidP="00CD6271">
      <w:pPr>
        <w:ind w:firstLine="680"/>
      </w:pPr>
      <w:r>
        <w:t>A construção de um diagrama de casos de utilização envolve também a definição dos atores que estão envolvidos com o sistema. Cada um deles interage com a aplicação/sistema através de pelo menos um dos casos de utilização representados Estes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5408" behindDoc="0" locked="0" layoutInCell="1" allowOverlap="1" wp14:anchorId="14FB3902" wp14:editId="6298F656">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A182928" w:rsidR="001C294D" w:rsidRPr="00190EB5" w:rsidRDefault="001C294D" w:rsidP="001C6951">
                              <w:pPr>
                                <w:pStyle w:val="Legenda"/>
                                <w:rPr>
                                  <w:b/>
                                  <w:bCs/>
                                  <w:noProof/>
                                  <w:kern w:val="28"/>
                                  <w:sz w:val="24"/>
                                  <w:szCs w:val="24"/>
                                </w:rPr>
                              </w:pPr>
                              <w:bookmarkStart w:id="40" w:name="_Toc29515775"/>
                              <w:r>
                                <w:t xml:space="preserve">Figura </w:t>
                              </w:r>
                              <w:r>
                                <w:fldChar w:fldCharType="begin"/>
                              </w:r>
                              <w:r>
                                <w:instrText xml:space="preserve"> SEQ Figura \* ARABIC </w:instrText>
                              </w:r>
                              <w:r>
                                <w:fldChar w:fldCharType="separate"/>
                              </w:r>
                              <w:r>
                                <w:rPr>
                                  <w:noProof/>
                                </w:rPr>
                                <w:t>2</w:t>
                              </w:r>
                              <w: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5408;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A182928" w:rsidR="001C294D" w:rsidRPr="00190EB5" w:rsidRDefault="001C294D" w:rsidP="001C6951">
                        <w:pPr>
                          <w:pStyle w:val="Legenda"/>
                          <w:rPr>
                            <w:b/>
                            <w:bCs/>
                            <w:noProof/>
                            <w:kern w:val="28"/>
                            <w:sz w:val="24"/>
                            <w:szCs w:val="24"/>
                          </w:rPr>
                        </w:pPr>
                        <w:bookmarkStart w:id="41" w:name="_Toc29515775"/>
                        <w:r>
                          <w:t xml:space="preserve">Figura </w:t>
                        </w:r>
                        <w:r>
                          <w:fldChar w:fldCharType="begin"/>
                        </w:r>
                        <w:r>
                          <w:instrText xml:space="preserve"> SEQ Figura \* ARABIC </w:instrText>
                        </w:r>
                        <w:r>
                          <w:fldChar w:fldCharType="separate"/>
                        </w:r>
                        <w:r>
                          <w:rPr>
                            <w:noProof/>
                          </w:rPr>
                          <w:t>2</w:t>
                        </w:r>
                        <w:r>
                          <w:fldChar w:fldCharType="end"/>
                        </w:r>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Default="00444A7E" w:rsidP="00444A7E">
      <w:pPr>
        <w:pStyle w:val="Ttulo4"/>
        <w:numPr>
          <w:ilvl w:val="3"/>
          <w:numId w:val="2"/>
        </w:numPr>
      </w:pPr>
      <w:r>
        <w:rPr>
          <w:noProof/>
        </w:rPr>
        <mc:AlternateContent>
          <mc:Choice Requires="wpg">
            <w:drawing>
              <wp:anchor distT="0" distB="0" distL="114300" distR="114300" simplePos="0" relativeHeight="251668480" behindDoc="1" locked="0" layoutInCell="1" allowOverlap="1" wp14:anchorId="25502DD4" wp14:editId="212F2AAB">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F82EB3B" w:rsidR="001C294D" w:rsidRPr="001C6951" w:rsidRDefault="001C294D" w:rsidP="001C6951">
                              <w:pPr>
                                <w:pStyle w:val="Legenda"/>
                                <w:rPr>
                                  <w:b/>
                                  <w:bCs/>
                                  <w:noProof/>
                                  <w:kern w:val="28"/>
                                  <w:sz w:val="24"/>
                                  <w:szCs w:val="24"/>
                                </w:rPr>
                              </w:pPr>
                              <w:bookmarkStart w:id="46" w:name="_Toc29515776"/>
                              <w:r>
                                <w:t xml:space="preserve">Figura </w:t>
                              </w:r>
                              <w:r>
                                <w:fldChar w:fldCharType="begin"/>
                              </w:r>
                              <w:r>
                                <w:instrText xml:space="preserve"> SEQ Figura \* ARABIC </w:instrText>
                              </w:r>
                              <w:r>
                                <w:fldChar w:fldCharType="separate"/>
                              </w:r>
                              <w:r>
                                <w:rPr>
                                  <w:noProof/>
                                </w:rPr>
                                <w:t>3</w:t>
                              </w:r>
                              <w: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48000;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F82EB3B" w:rsidR="001C294D" w:rsidRPr="001C6951" w:rsidRDefault="001C294D" w:rsidP="001C6951">
                        <w:pPr>
                          <w:pStyle w:val="Legenda"/>
                          <w:rPr>
                            <w:b/>
                            <w:bCs/>
                            <w:noProof/>
                            <w:kern w:val="28"/>
                            <w:sz w:val="24"/>
                            <w:szCs w:val="24"/>
                          </w:rPr>
                        </w:pPr>
                        <w:bookmarkStart w:id="47" w:name="_Toc29515776"/>
                        <w:r>
                          <w:t xml:space="preserve">Figura </w:t>
                        </w:r>
                        <w:r>
                          <w:fldChar w:fldCharType="begin"/>
                        </w:r>
                        <w:r>
                          <w:instrText xml:space="preserve"> SEQ Figura \* ARABIC </w:instrText>
                        </w:r>
                        <w:r>
                          <w:fldChar w:fldCharType="separate"/>
                        </w:r>
                        <w:r>
                          <w:rPr>
                            <w:noProof/>
                          </w:rPr>
                          <w:t>3</w:t>
                        </w:r>
                        <w:r>
                          <w:fldChar w:fldCharType="end"/>
                        </w:r>
                        <w:r>
                          <w:t xml:space="preserve"> - Diagrama de Atividades – Configuração Sistema</w:t>
                        </w:r>
                        <w:bookmarkEnd w:id="47"/>
                      </w:p>
                    </w:txbxContent>
                  </v:textbox>
                </v:shape>
              </v:group>
            </w:pict>
          </mc:Fallback>
        </mc:AlternateContent>
      </w:r>
      <w:proofErr w:type="spellStart"/>
      <w:r w:rsidR="002C7D19" w:rsidRPr="001F52F3">
        <w:t>Diagrama</w:t>
      </w:r>
      <w:proofErr w:type="spellEnd"/>
      <w:r w:rsidR="002C7D19" w:rsidRPr="001F52F3">
        <w:t xml:space="preserve"> de </w:t>
      </w:r>
      <w:proofErr w:type="spellStart"/>
      <w:r w:rsidR="002C7D19" w:rsidRPr="001F52F3">
        <w:t>Atividades</w:t>
      </w:r>
      <w:proofErr w:type="spellEnd"/>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77777777"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ou seja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7696" behindDoc="0" locked="0" layoutInCell="1" allowOverlap="1" wp14:anchorId="233753B6" wp14:editId="2984AB67">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7ED36CE0" w:rsidR="001C294D" w:rsidRPr="00D05400" w:rsidRDefault="001C294D" w:rsidP="002A6565">
                              <w:pPr>
                                <w:pStyle w:val="Legenda"/>
                                <w:rPr>
                                  <w:noProof/>
                                  <w:szCs w:val="24"/>
                                </w:rPr>
                              </w:pPr>
                              <w:bookmarkStart w:id="61" w:name="_Toc29515777"/>
                              <w:r>
                                <w:t xml:space="preserve">Figura </w:t>
                              </w:r>
                              <w:r>
                                <w:fldChar w:fldCharType="begin"/>
                              </w:r>
                              <w:r>
                                <w:instrText xml:space="preserve"> SEQ Figura \* ARABIC </w:instrText>
                              </w:r>
                              <w:r>
                                <w:fldChar w:fldCharType="separate"/>
                              </w:r>
                              <w:r>
                                <w:rPr>
                                  <w:noProof/>
                                </w:rPr>
                                <w:t>4</w:t>
                              </w:r>
                              <w: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7696;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7ED36CE0" w:rsidR="001C294D" w:rsidRPr="00D05400" w:rsidRDefault="001C294D" w:rsidP="002A6565">
                        <w:pPr>
                          <w:pStyle w:val="Legenda"/>
                          <w:rPr>
                            <w:noProof/>
                            <w:szCs w:val="24"/>
                          </w:rPr>
                        </w:pPr>
                        <w:bookmarkStart w:id="62" w:name="_Toc29515777"/>
                        <w:r>
                          <w:t xml:space="preserve">Figura </w:t>
                        </w:r>
                        <w:r>
                          <w:fldChar w:fldCharType="begin"/>
                        </w:r>
                        <w:r>
                          <w:instrText xml:space="preserve"> SEQ Figura \* ARABIC </w:instrText>
                        </w:r>
                        <w:r>
                          <w:fldChar w:fldCharType="separate"/>
                        </w:r>
                        <w:r>
                          <w:rPr>
                            <w:noProof/>
                          </w:rPr>
                          <w:t>4</w:t>
                        </w:r>
                        <w:r>
                          <w:fldChar w:fldCharType="end"/>
                        </w:r>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4496DF89"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representa os objetos lidos pelos radares</w:t>
      </w:r>
      <w:r w:rsidR="00CD3169" w:rsidRPr="00CD3169">
        <w:t xml:space="preserve"> </w:t>
      </w:r>
      <w:r w:rsidR="00CD3169">
        <w:t>Ou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556F7A4A"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proofErr w:type="gramStart"/>
      <w:r w:rsidR="005A3BAB">
        <w:t>nenhum informação</w:t>
      </w:r>
      <w:proofErr w:type="gramEnd"/>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7626BAB2" w:rsidR="00110CA6" w:rsidRDefault="00082453" w:rsidP="002462F4">
      <w:pPr>
        <w:ind w:firstLine="680"/>
      </w:pPr>
      <w:r>
        <w:rPr>
          <w:noProof/>
        </w:rPr>
        <mc:AlternateContent>
          <mc:Choice Requires="wpg">
            <w:drawing>
              <wp:anchor distT="0" distB="0" distL="114300" distR="114300" simplePos="0" relativeHeight="251682816" behindDoc="0" locked="0" layoutInCell="1" allowOverlap="1" wp14:anchorId="46D527CA" wp14:editId="382AEBCD">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31C38E4" w:rsidR="001C294D" w:rsidRPr="0091064D" w:rsidRDefault="001C294D"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2816;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31C38E4" w:rsidR="001C294D" w:rsidRPr="0091064D" w:rsidRDefault="001C294D"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ajustado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4DA43B2D"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r>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36BF66F5"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por</w:t>
      </w:r>
      <w:r w:rsidR="00E960FF" w:rsidRPr="009E3ED0">
        <w:rPr>
          <w:szCs w:val="22"/>
        </w:rPr>
        <w:t>, invés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325EE731"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607CFE" w:rsidRPr="00607CFE">
        <w:rPr>
          <w:highlight w:val="yellow"/>
        </w:rPr>
        <w:t>(</w:t>
      </w:r>
      <w:r w:rsidR="00607CFE">
        <w:rPr>
          <w:highlight w:val="yellow"/>
        </w:rPr>
        <w:t xml:space="preserve">falar mais desta escolha? </w:t>
      </w:r>
      <w:proofErr w:type="spellStart"/>
      <w:r w:rsidR="00607CFE">
        <w:rPr>
          <w:highlight w:val="yellow"/>
        </w:rPr>
        <w:t>maybe</w:t>
      </w:r>
      <w:proofErr w:type="spellEnd"/>
      <w:r w:rsidR="00607CFE" w:rsidRPr="00607CFE">
        <w:rPr>
          <w:highlight w:val="yellow"/>
        </w:rPr>
        <w:t>)</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lastRenderedPageBreak/>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54A8B6EF"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t xml:space="preserve"> e ‘</w:t>
      </w:r>
      <w:r w:rsidRPr="005A7879">
        <w:rPr>
          <w:i/>
          <w:iCs/>
        </w:rPr>
        <w:t>Speed</w:t>
      </w:r>
      <w:r>
        <w:t xml:space="preserve"> </w:t>
      </w:r>
      <w:r w:rsidRPr="005A7879">
        <w:rPr>
          <w:i/>
          <w:iCs/>
        </w:rPr>
        <w:t>[m/s]</w:t>
      </w:r>
      <w:r>
        <w:t>’ e ‘</w:t>
      </w:r>
      <w:r w:rsidRPr="005A7879">
        <w:rPr>
          <w:i/>
          <w:iCs/>
        </w:rPr>
        <w:t>L’</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t xml:space="preserve">. </w:t>
      </w:r>
      <w:r w:rsidR="00130A41" w:rsidRPr="00130A41">
        <w:rPr>
          <w:highlight w:val="yellow"/>
        </w:rPr>
        <w:t>(</w:t>
      </w:r>
      <w:r w:rsidR="00130A41">
        <w:rPr>
          <w:highlight w:val="yellow"/>
        </w:rPr>
        <w:t>acho que podia-se explicar o porque disto</w:t>
      </w:r>
      <w:r w:rsidR="00130A41" w:rsidRPr="00130A41">
        <w:rPr>
          <w:highlight w:val="yellow"/>
        </w:rP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33A69D34" w:rsidR="002C7D19" w:rsidRDefault="002C7D19" w:rsidP="002C7D19">
      <w:pPr>
        <w:pStyle w:val="Ttulo1"/>
        <w:spacing w:before="0"/>
      </w:pPr>
      <w:r>
        <w:lastRenderedPageBreak/>
        <w:t>Principais Métodos a Implementar</w:t>
      </w:r>
      <w:bookmarkEnd w:id="73"/>
      <w:bookmarkEnd w:id="74"/>
      <w:r>
        <w:t xml:space="preserve"> </w:t>
      </w:r>
    </w:p>
    <w:p w14:paraId="1AD3ED93" w14:textId="4DEA1534" w:rsidR="002C7D19" w:rsidRDefault="00221557" w:rsidP="002C7D19">
      <w:pPr>
        <w:pStyle w:val="PargrafodaLista"/>
        <w:numPr>
          <w:ilvl w:val="0"/>
          <w:numId w:val="26"/>
        </w:numPr>
      </w:pPr>
      <w:proofErr w:type="spellStart"/>
      <w:r>
        <w:t>enviar</w:t>
      </w:r>
      <w:r w:rsidR="002C7D19">
        <w:t>Estatisticas</w:t>
      </w:r>
      <w:proofErr w:type="spellEnd"/>
      <w:r w:rsidR="002C7D19">
        <w:t>()</w:t>
      </w:r>
    </w:p>
    <w:p w14:paraId="4F4DE5DC" w14:textId="77777777" w:rsidR="002C7D19" w:rsidRDefault="002C7D19" w:rsidP="002C7D19">
      <w:r>
        <w:tab/>
        <w:t>Este método vai mostrar as estatísticas aos clientes.</w:t>
      </w:r>
    </w:p>
    <w:p w14:paraId="7A78115E" w14:textId="77777777" w:rsidR="002C7D19" w:rsidRDefault="002C7D19" w:rsidP="002C7D19">
      <w:r>
        <w:tab/>
        <w:t xml:space="preserve">Tem de mostrar os dados do radar, mostrar  </w:t>
      </w:r>
      <w:proofErr w:type="spellStart"/>
      <w:r>
        <w:t>mostrar</w:t>
      </w:r>
      <w:proofErr w:type="spellEnd"/>
      <w:r>
        <w:t xml:space="preserve"> o histórico, mostrar as estatísticas de cada um dos sentidos.</w:t>
      </w:r>
    </w:p>
    <w:p w14:paraId="6A8A98E4" w14:textId="155992E9" w:rsidR="002C7D19" w:rsidRDefault="002C7D19" w:rsidP="00221557">
      <w:r>
        <w:tab/>
        <w:t>Vai à base de dados e retira de lá os dado</w:t>
      </w:r>
      <w:r w:rsidR="00221557">
        <w:t xml:space="preserve">s, enviando-os ao cliente através da conexão </w:t>
      </w:r>
      <w:proofErr w:type="spellStart"/>
      <w:r w:rsidR="00221557">
        <w:t>socket</w:t>
      </w:r>
      <w:proofErr w:type="spellEnd"/>
      <w:r w:rsidR="00221557">
        <w:t>.</w:t>
      </w:r>
    </w:p>
    <w:p w14:paraId="62185BB0" w14:textId="77777777" w:rsidR="002C7D19" w:rsidRDefault="002C7D19" w:rsidP="002C7D19"/>
    <w:p w14:paraId="5B824840" w14:textId="77777777" w:rsidR="002C7D19" w:rsidRPr="00950FC3" w:rsidRDefault="002C7D19" w:rsidP="002C7D19">
      <w:pPr>
        <w:pStyle w:val="PargrafodaLista"/>
        <w:numPr>
          <w:ilvl w:val="0"/>
          <w:numId w:val="26"/>
        </w:numPr>
        <w:rPr>
          <w:lang w:val="en-US"/>
        </w:rPr>
      </w:pPr>
      <w:proofErr w:type="spellStart"/>
      <w:r w:rsidRPr="00950FC3">
        <w:rPr>
          <w:lang w:val="en-US"/>
        </w:rPr>
        <w:t>autenticarUser</w:t>
      </w:r>
      <w:proofErr w:type="spellEnd"/>
      <w:r w:rsidRPr="00950FC3">
        <w:rPr>
          <w:lang w:val="en-US"/>
        </w:rPr>
        <w:t>(String user, String pass)</w:t>
      </w:r>
    </w:p>
    <w:p w14:paraId="301AACDF" w14:textId="77777777" w:rsidR="002C7D19" w:rsidRDefault="002C7D19" w:rsidP="002C7D19">
      <w:r w:rsidRPr="00950FC3">
        <w:rPr>
          <w:lang w:val="en-US"/>
        </w:rPr>
        <w:tab/>
      </w:r>
      <w:r>
        <w:t xml:space="preserve">Este método recebe o </w:t>
      </w:r>
      <w:proofErr w:type="spellStart"/>
      <w:r>
        <w:t>user</w:t>
      </w:r>
      <w:proofErr w:type="spellEnd"/>
      <w:r>
        <w:t xml:space="preserve"> e a </w:t>
      </w:r>
      <w:proofErr w:type="spellStart"/>
      <w:r>
        <w:t>pass</w:t>
      </w:r>
      <w:proofErr w:type="spellEnd"/>
      <w:r>
        <w:t xml:space="preserve">, vai verificar se existe na </w:t>
      </w:r>
      <w:proofErr w:type="spellStart"/>
      <w:r>
        <w:t>bd</w:t>
      </w:r>
      <w:proofErr w:type="spellEnd"/>
      <w:r>
        <w:t xml:space="preserve">. </w:t>
      </w:r>
    </w:p>
    <w:p w14:paraId="0A66B6E4" w14:textId="77777777" w:rsidR="002C7D19" w:rsidRDefault="002C7D19" w:rsidP="002C7D19">
      <w:r>
        <w:tab/>
        <w:t xml:space="preserve">Se existir e coincidir retorna </w:t>
      </w:r>
      <w:proofErr w:type="spellStart"/>
      <w:r>
        <w:t>true</w:t>
      </w:r>
      <w:proofErr w:type="spellEnd"/>
      <w:r>
        <w:t>, se não retorna false.</w:t>
      </w:r>
    </w:p>
    <w:p w14:paraId="2182EE12" w14:textId="77777777" w:rsidR="002C7D19" w:rsidRDefault="002C7D19" w:rsidP="002C7D19">
      <w:r>
        <w:tab/>
        <w:t xml:space="preserve">Teste unitário: Em vez de ir verificar às tabelas da BD verifica em tabelas </w:t>
      </w:r>
      <w:proofErr w:type="spellStart"/>
      <w:r>
        <w:t>dummy</w:t>
      </w:r>
      <w:proofErr w:type="spellEnd"/>
      <w:r>
        <w:t xml:space="preserve">. </w:t>
      </w:r>
    </w:p>
    <w:p w14:paraId="36F3E695" w14:textId="77777777" w:rsidR="002C7D19" w:rsidRDefault="002C7D19" w:rsidP="002C7D19"/>
    <w:p w14:paraId="45E1A4E4" w14:textId="77777777" w:rsidR="002C7D19" w:rsidRPr="00950FC3" w:rsidRDefault="002C7D19" w:rsidP="002C7D19">
      <w:pPr>
        <w:pStyle w:val="PargrafodaLista"/>
        <w:numPr>
          <w:ilvl w:val="0"/>
          <w:numId w:val="26"/>
        </w:numPr>
        <w:rPr>
          <w:lang w:val="en-US"/>
        </w:rPr>
      </w:pPr>
      <w:proofErr w:type="spellStart"/>
      <w:r w:rsidRPr="00950FC3">
        <w:rPr>
          <w:lang w:val="en-US"/>
        </w:rPr>
        <w:t>checkAdmin</w:t>
      </w:r>
      <w:proofErr w:type="spellEnd"/>
      <w:r w:rsidRPr="00950FC3">
        <w:rPr>
          <w:lang w:val="en-US"/>
        </w:rPr>
        <w:t xml:space="preserve">(String user, String </w:t>
      </w:r>
      <w:proofErr w:type="spellStart"/>
      <w:r w:rsidRPr="00950FC3">
        <w:rPr>
          <w:lang w:val="en-US"/>
        </w:rPr>
        <w:t>tipo</w:t>
      </w:r>
      <w:proofErr w:type="spellEnd"/>
      <w:r w:rsidRPr="00950FC3">
        <w:rPr>
          <w:lang w:val="en-US"/>
        </w:rPr>
        <w:t>)</w:t>
      </w:r>
    </w:p>
    <w:p w14:paraId="7C7F9298" w14:textId="77777777" w:rsidR="002C7D19" w:rsidRDefault="002C7D19" w:rsidP="002C7D19">
      <w:r w:rsidRPr="00950FC3">
        <w:rPr>
          <w:lang w:val="en-US"/>
        </w:rPr>
        <w:tab/>
      </w:r>
      <w:r>
        <w:t xml:space="preserve">Este método recebe o </w:t>
      </w:r>
      <w:proofErr w:type="spellStart"/>
      <w:r>
        <w:t>user</w:t>
      </w:r>
      <w:proofErr w:type="spellEnd"/>
      <w:r>
        <w:t xml:space="preserve"> e o tipo de entidade, e vai verificar se é um administrador ou não.</w:t>
      </w:r>
    </w:p>
    <w:p w14:paraId="4527D445" w14:textId="77777777" w:rsidR="002C7D19" w:rsidRDefault="002C7D19" w:rsidP="002C7D19">
      <w:r>
        <w:tab/>
        <w:t xml:space="preserve">Retorna </w:t>
      </w:r>
      <w:proofErr w:type="spellStart"/>
      <w:r>
        <w:t>true</w:t>
      </w:r>
      <w:proofErr w:type="spellEnd"/>
      <w:r>
        <w:t xml:space="preserve"> se for administrador e false se não for.</w:t>
      </w:r>
    </w:p>
    <w:p w14:paraId="24072912" w14:textId="77777777" w:rsidR="002C7D19" w:rsidRDefault="002C7D19" w:rsidP="002C7D19">
      <w:r>
        <w:tab/>
        <w:t xml:space="preserve">Teste unitário: Em vez de ir verificar às tabelas da BD verifica em tabelas </w:t>
      </w:r>
      <w:proofErr w:type="spellStart"/>
      <w:r>
        <w:t>dummy</w:t>
      </w:r>
      <w:proofErr w:type="spellEnd"/>
      <w:r>
        <w:t xml:space="preserve">. </w:t>
      </w:r>
    </w:p>
    <w:p w14:paraId="41BF4E63" w14:textId="77777777" w:rsidR="002C7D19" w:rsidRDefault="002C7D19" w:rsidP="002C7D19"/>
    <w:p w14:paraId="632F044E" w14:textId="77777777" w:rsidR="002C7D19" w:rsidRPr="00950FC3" w:rsidRDefault="002C7D19" w:rsidP="002C7D19">
      <w:pPr>
        <w:pStyle w:val="PargrafodaLista"/>
        <w:numPr>
          <w:ilvl w:val="0"/>
          <w:numId w:val="26"/>
        </w:numPr>
        <w:rPr>
          <w:lang w:val="en-US"/>
        </w:rPr>
      </w:pPr>
      <w:proofErr w:type="spellStart"/>
      <w:r w:rsidRPr="00950FC3">
        <w:rPr>
          <w:lang w:val="en-US"/>
        </w:rPr>
        <w:t>registarEntidades</w:t>
      </w:r>
      <w:proofErr w:type="spellEnd"/>
      <w:r w:rsidRPr="00950FC3">
        <w:rPr>
          <w:lang w:val="en-US"/>
        </w:rPr>
        <w:t xml:space="preserve">(String </w:t>
      </w:r>
      <w:proofErr w:type="spellStart"/>
      <w:r w:rsidRPr="00950FC3">
        <w:rPr>
          <w:lang w:val="en-US"/>
        </w:rPr>
        <w:t>nome</w:t>
      </w:r>
      <w:proofErr w:type="spellEnd"/>
      <w:r w:rsidRPr="00950FC3">
        <w:rPr>
          <w:lang w:val="en-US"/>
        </w:rPr>
        <w:t>, String user, String mail, String type)</w:t>
      </w:r>
    </w:p>
    <w:p w14:paraId="1DC50419" w14:textId="77777777" w:rsidR="002C7D19" w:rsidRDefault="002C7D19" w:rsidP="002C7D19">
      <w:r w:rsidRPr="00950FC3">
        <w:rPr>
          <w:lang w:val="en-US"/>
        </w:rPr>
        <w:tab/>
      </w:r>
      <w:r>
        <w:t>Este método fará o registo de novas entidades, inserindo-as na Base de Dados.</w:t>
      </w:r>
    </w:p>
    <w:p w14:paraId="2A3AEBCE" w14:textId="77777777" w:rsidR="002C7D19" w:rsidRDefault="002C7D19" w:rsidP="002C7D19">
      <w:r>
        <w:tab/>
        <w:t>Recebe os dados da entidade a registar.</w:t>
      </w:r>
    </w:p>
    <w:p w14:paraId="31750492" w14:textId="77777777" w:rsidR="002C7D19" w:rsidRDefault="002C7D19" w:rsidP="002C7D19">
      <w:r>
        <w:tab/>
        <w:t xml:space="preserve">Cria uma </w:t>
      </w:r>
      <w:proofErr w:type="spellStart"/>
      <w:r>
        <w:t>pass</w:t>
      </w:r>
      <w:proofErr w:type="spellEnd"/>
      <w:r>
        <w:t xml:space="preserve"> gerada automaticamente.</w:t>
      </w:r>
    </w:p>
    <w:p w14:paraId="713D1A7F" w14:textId="77777777" w:rsidR="002C7D19" w:rsidRDefault="002C7D19" w:rsidP="002C7D19">
      <w:r>
        <w:tab/>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w:t>
      </w:r>
      <w:proofErr w:type="gramStart"/>
      <w:r>
        <w:t>da entidades</w:t>
      </w:r>
      <w:proofErr w:type="gramEnd"/>
      <w:r>
        <w:t xml:space="preserve"> da BD.</w:t>
      </w:r>
    </w:p>
    <w:p w14:paraId="502E6296" w14:textId="77777777" w:rsidR="002C7D19" w:rsidRDefault="002C7D19" w:rsidP="002C7D19">
      <w:r>
        <w:lastRenderedPageBreak/>
        <w:tab/>
        <w:t xml:space="preserve">retorna </w:t>
      </w:r>
      <w:proofErr w:type="spellStart"/>
      <w:r>
        <w:t>true</w:t>
      </w:r>
      <w:proofErr w:type="spellEnd"/>
      <w:r>
        <w:t xml:space="preserve"> se a entidade for inserida na BD e false caso não seja.</w:t>
      </w:r>
    </w:p>
    <w:p w14:paraId="1E88F66D" w14:textId="77777777" w:rsidR="002C7D19" w:rsidRDefault="002C7D19" w:rsidP="002C7D19">
      <w:pPr>
        <w:ind w:firstLine="720"/>
      </w:pPr>
      <w:r>
        <w:t xml:space="preserve">Teste unitário: Em vez de inserir em tabelas na BD insere em tabelas </w:t>
      </w:r>
      <w:proofErr w:type="spellStart"/>
      <w:r>
        <w:t>dummy</w:t>
      </w:r>
      <w:proofErr w:type="spellEnd"/>
      <w:r>
        <w:t xml:space="preserve">. </w:t>
      </w:r>
    </w:p>
    <w:p w14:paraId="07627696" w14:textId="77777777" w:rsidR="002C7D19" w:rsidRDefault="002C7D19" w:rsidP="002C7D19"/>
    <w:p w14:paraId="676C1ACD" w14:textId="77777777" w:rsidR="002C7D19" w:rsidRDefault="002C7D19" w:rsidP="002C7D19">
      <w:pPr>
        <w:pStyle w:val="PargrafodaLista"/>
        <w:numPr>
          <w:ilvl w:val="0"/>
          <w:numId w:val="26"/>
        </w:numPr>
      </w:pPr>
      <w:proofErr w:type="spellStart"/>
      <w:r>
        <w:t>exQuery</w:t>
      </w:r>
      <w:proofErr w:type="spellEnd"/>
      <w:r>
        <w:t>(</w:t>
      </w:r>
      <w:proofErr w:type="spellStart"/>
      <w:r>
        <w:t>String</w:t>
      </w:r>
      <w:proofErr w:type="spellEnd"/>
      <w:r>
        <w:t xml:space="preserve"> </w:t>
      </w:r>
      <w:proofErr w:type="spellStart"/>
      <w:r>
        <w:t>query</w:t>
      </w:r>
      <w:proofErr w:type="spellEnd"/>
      <w:r>
        <w:t>)</w:t>
      </w:r>
    </w:p>
    <w:p w14:paraId="394D2129" w14:textId="77777777" w:rsidR="002C7D19" w:rsidRDefault="002C7D19" w:rsidP="002C7D19">
      <w:r>
        <w:tab/>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5EFDF0F1" w14:textId="77777777" w:rsidR="002C7D19" w:rsidRDefault="002C7D19" w:rsidP="002C7D19">
      <w:r>
        <w:tab/>
        <w:t>Não se fazem testes unitários</w:t>
      </w:r>
    </w:p>
    <w:p w14:paraId="4F113F97" w14:textId="77777777" w:rsidR="002C7D19" w:rsidRDefault="002C7D19" w:rsidP="002C7D19"/>
    <w:p w14:paraId="63C16F3A" w14:textId="77777777" w:rsidR="002C7D19" w:rsidRDefault="002C7D19" w:rsidP="002C7D19">
      <w:pPr>
        <w:pStyle w:val="PargrafodaLista"/>
        <w:numPr>
          <w:ilvl w:val="0"/>
          <w:numId w:val="26"/>
        </w:numPr>
      </w:pPr>
      <w:proofErr w:type="spellStart"/>
      <w:r>
        <w:t>connect</w:t>
      </w:r>
      <w:proofErr w:type="spellEnd"/>
      <w:r>
        <w:t xml:space="preserve">() </w:t>
      </w:r>
    </w:p>
    <w:p w14:paraId="0ED4E914" w14:textId="77777777" w:rsidR="002C7D19" w:rsidRDefault="002C7D19" w:rsidP="002C7D19">
      <w:r>
        <w:tab/>
        <w:t>Faz a conexão com a BD</w:t>
      </w:r>
    </w:p>
    <w:p w14:paraId="18FE520D" w14:textId="77777777" w:rsidR="002C7D19" w:rsidRDefault="002C7D19" w:rsidP="002C7D19">
      <w:r>
        <w:tab/>
        <w:t xml:space="preserve">Não tem parâmetros, mas vai retornar </w:t>
      </w:r>
      <w:proofErr w:type="gramStart"/>
      <w:r>
        <w:t>a</w:t>
      </w:r>
      <w:proofErr w:type="gramEnd"/>
      <w:r>
        <w:t xml:space="preserve"> ligação com a base de dados</w:t>
      </w:r>
    </w:p>
    <w:p w14:paraId="6F9E6F85" w14:textId="77777777" w:rsidR="002C7D19" w:rsidRDefault="002C7D19" w:rsidP="002C7D19">
      <w:r>
        <w:tab/>
        <w:t>Não se fazem testes unitários</w:t>
      </w:r>
    </w:p>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5EEA702"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t>netbeans</w:t>
      </w:r>
      <w:bookmarkEnd w:id="77"/>
      <w:bookmarkEnd w:id="78"/>
      <w:proofErr w:type="spellEnd"/>
    </w:p>
    <w:p w14:paraId="3ACD3E44" w14:textId="147CDEE6" w:rsidR="002C7D19" w:rsidRDefault="002C7D19" w:rsidP="002C7D19">
      <w:pPr>
        <w:pStyle w:val="Ttulo2"/>
        <w:numPr>
          <w:ilvl w:val="1"/>
          <w:numId w:val="2"/>
        </w:numPr>
      </w:pPr>
      <w:bookmarkStart w:id="79" w:name="_Toc29060404"/>
      <w:bookmarkStart w:id="80" w:name="_Toc29515760"/>
      <w:r>
        <w:t>Aplicação Cliente – Servidor</w:t>
      </w:r>
      <w:bookmarkEnd w:id="79"/>
      <w:bookmarkEnd w:id="80"/>
    </w:p>
    <w:p w14:paraId="157FE830" w14:textId="56C61557" w:rsidR="00D158BE" w:rsidRPr="00D158BE" w:rsidRDefault="00D158BE" w:rsidP="00D158BE">
      <w:r>
        <w:t xml:space="preserve">Server e Cliente, sockets, </w:t>
      </w:r>
      <w:proofErr w:type="spellStart"/>
      <w:r>
        <w:t>multithreads</w:t>
      </w:r>
      <w:proofErr w:type="spellEnd"/>
    </w:p>
    <w:p w14:paraId="6EDA8334" w14:textId="082D8413" w:rsidR="002C7D19" w:rsidRDefault="002C7D19" w:rsidP="002C7D19">
      <w:pPr>
        <w:pStyle w:val="Ttulo2"/>
        <w:numPr>
          <w:ilvl w:val="1"/>
          <w:numId w:val="2"/>
        </w:numPr>
      </w:pPr>
      <w:bookmarkStart w:id="81" w:name="_Toc29060405"/>
      <w:bookmarkStart w:id="82" w:name="_Toc29515761"/>
      <w:r>
        <w:t>Conexão à base de dados – JDBC</w:t>
      </w:r>
      <w:bookmarkEnd w:id="81"/>
      <w:bookmarkEnd w:id="82"/>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5" w:name="_Toc29060408"/>
      <w:bookmarkStart w:id="86" w:name="_Toc29515764"/>
      <w:r>
        <w:t>Implementação classes e métodos</w:t>
      </w:r>
      <w:bookmarkEnd w:id="85"/>
      <w:bookmarkEnd w:id="86"/>
    </w:p>
    <w:p w14:paraId="456A98DE" w14:textId="045CA167" w:rsidR="00D158BE" w:rsidRDefault="00D158BE" w:rsidP="00D158BE">
      <w:r>
        <w:t xml:space="preserve">Novo diagrama de classes </w:t>
      </w:r>
    </w:p>
    <w:p w14:paraId="70A88F42" w14:textId="0D8CC294" w:rsidR="00AD6F84" w:rsidRDefault="00AD6F84" w:rsidP="00D158BE"/>
    <w:p w14:paraId="08E1E299" w14:textId="77777777" w:rsidR="00AD6F84" w:rsidRPr="00690D1B" w:rsidRDefault="00AD6F84" w:rsidP="00AD6F84">
      <w:pPr>
        <w:pStyle w:val="PargrafodaLista"/>
        <w:tabs>
          <w:tab w:val="left" w:pos="1134"/>
        </w:tabs>
        <w:ind w:left="426"/>
        <w:rPr>
          <w:b/>
          <w:bCs/>
        </w:rPr>
      </w:pPr>
    </w:p>
    <w:p w14:paraId="5CBEC6F8" w14:textId="77777777" w:rsidR="00AD6F84" w:rsidRDefault="00AD6F84" w:rsidP="00AD6F84">
      <w:pPr>
        <w:ind w:firstLine="720"/>
      </w:pPr>
      <w:r w:rsidRPr="005A4764">
        <w:rPr>
          <w:highlight w:val="yellow"/>
        </w:rPr>
        <w:t>Algumas destas classes seriam apenas classes de dados, ou seja, seriam implementadas na base de dados, mas não tinham necessariamente de ser criadas como classes java, pois seriam apenas para armazenar dados. Além disso, também existem alguns métodos que só serviram para a implementação na base de dados.</w:t>
      </w:r>
    </w:p>
    <w:p w14:paraId="6C1154F2" w14:textId="77777777" w:rsidR="00AD6F84" w:rsidRPr="00D158BE" w:rsidRDefault="00AD6F84" w:rsidP="00D158BE"/>
    <w:p w14:paraId="53F67D7F" w14:textId="4266973B" w:rsidR="002C7D19" w:rsidRDefault="002C7D19" w:rsidP="002C7D19">
      <w:pPr>
        <w:pStyle w:val="Ttulo3"/>
        <w:numPr>
          <w:ilvl w:val="2"/>
          <w:numId w:val="2"/>
        </w:numPr>
      </w:pPr>
      <w:bookmarkStart w:id="87" w:name="_Toc29060409"/>
      <w:bookmarkStart w:id="88" w:name="_Toc29515765"/>
      <w:r>
        <w:lastRenderedPageBreak/>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52E469C5"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0D9B161B" w14:textId="695542AF" w:rsidR="00846968" w:rsidRDefault="00624E5D" w:rsidP="002C7D19">
      <w:pPr>
        <w:spacing w:before="0" w:after="0" w:line="240" w:lineRule="auto"/>
        <w:jc w:val="left"/>
      </w:pPr>
      <w:r w:rsidRPr="00624E5D">
        <w:drawing>
          <wp:anchor distT="0" distB="0" distL="114300" distR="114300" simplePos="0" relativeHeight="251684864" behindDoc="0" locked="0" layoutInCell="1" allowOverlap="1" wp14:anchorId="59BF80BA" wp14:editId="4D7DB33E">
            <wp:simplePos x="0" y="0"/>
            <wp:positionH relativeFrom="column">
              <wp:posOffset>-158410</wp:posOffset>
            </wp:positionH>
            <wp:positionV relativeFrom="paragraph">
              <wp:posOffset>556895</wp:posOffset>
            </wp:positionV>
            <wp:extent cx="6120765" cy="3512745"/>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5"/>
                    <a:stretch/>
                  </pic:blipFill>
                  <pic:spPr bwMode="auto">
                    <a:xfrm>
                      <a:off x="0" y="0"/>
                      <a:ext cx="6120765" cy="3512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D19">
        <w:br w:type="page"/>
      </w:r>
      <w:bookmarkStart w:id="95" w:name="_GoBack"/>
      <w:bookmarkEnd w:id="95"/>
    </w:p>
    <w:p w14:paraId="04B48941" w14:textId="13153AE2" w:rsidR="00846968" w:rsidRDefault="00846968" w:rsidP="002C7D19">
      <w:pPr>
        <w:spacing w:before="0" w:after="0" w:line="240" w:lineRule="auto"/>
        <w:jc w:val="left"/>
      </w:pPr>
      <w:r>
        <w:lastRenderedPageBreak/>
        <w:t xml:space="preserve">Fluxos das interfaces </w:t>
      </w:r>
      <w:proofErr w:type="spellStart"/>
      <w:r>
        <w:t>mockups</w:t>
      </w:r>
      <w:proofErr w:type="spellEnd"/>
      <w:r>
        <w:t>?</w:t>
      </w:r>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rPr>
          <w:noProof/>
        </w:rPr>
        <w:drawing>
          <wp:anchor distT="0" distB="0" distL="114300" distR="114300" simplePos="0" relativeHeight="251674624" behindDoc="0" locked="0" layoutInCell="1" allowOverlap="1" wp14:anchorId="6A40CF91" wp14:editId="45915530">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proofErr w:type="spellStart"/>
      <w:r>
        <w:t>user</w:t>
      </w:r>
      <w:proofErr w:type="spellEnd"/>
      <w:r>
        <w:t xml:space="preserve"> </w:t>
      </w:r>
      <w:proofErr w:type="spellStart"/>
      <w:r>
        <w:t>testing</w:t>
      </w:r>
      <w:proofErr w:type="spellEnd"/>
      <w:r>
        <w:t>??</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77777777" w:rsidR="002C7D19" w:rsidRDefault="002C7D19" w:rsidP="002C7D19">
      <w:pPr>
        <w:ind w:firstLine="720"/>
      </w:pPr>
      <w:r>
        <w:t xml:space="preserve">Em conclusão, </w:t>
      </w:r>
      <w:proofErr w:type="spellStart"/>
      <w:r>
        <w:t>slakslskla</w:t>
      </w:r>
      <w:proofErr w:type="spellEnd"/>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715422" w:rsidP="003874AA">
      <w:pPr>
        <w:pStyle w:val="PargrafodaLista"/>
        <w:numPr>
          <w:ilvl w:val="0"/>
          <w:numId w:val="21"/>
        </w:numPr>
        <w:jc w:val="left"/>
        <w:rPr>
          <w:sz w:val="20"/>
          <w:szCs w:val="20"/>
        </w:rPr>
        <w:sectPr w:rsidR="003874AA" w:rsidRPr="00D3145C" w:rsidSect="00B35A5F">
          <w:footerReference w:type="first" r:id="rId30"/>
          <w:pgSz w:w="11906" w:h="16838" w:code="9"/>
          <w:pgMar w:top="1418" w:right="991" w:bottom="1361" w:left="1276" w:header="1021" w:footer="1021" w:gutter="0"/>
          <w:pgNumType w:start="1"/>
          <w:cols w:space="454"/>
          <w:titlePg/>
        </w:sectPr>
      </w:pPr>
      <w:hyperlink r:id="rId31"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p w14:paraId="130B2550" w14:textId="2A7D58B1" w:rsidR="00547FFD" w:rsidRPr="00547FFD" w:rsidRDefault="00547FFD" w:rsidP="00547FFD">
      <w:pPr>
        <w:pStyle w:val="Ttulo1"/>
        <w:numPr>
          <w:ilvl w:val="0"/>
          <w:numId w:val="0"/>
        </w:numPr>
        <w:spacing w:before="0" w:after="0"/>
        <w:ind w:left="680" w:hanging="680"/>
        <w:rPr>
          <w:rFonts w:cs="Arial"/>
        </w:rPr>
      </w:pPr>
      <w:bookmarkStart w:id="102" w:name="_Toc29515773"/>
      <w:r>
        <w:rPr>
          <w:rFonts w:cs="Arial"/>
          <w:noProof/>
        </w:rPr>
        <w:lastRenderedPageBreak/>
        <mc:AlternateContent>
          <mc:Choice Requires="wpg">
            <w:drawing>
              <wp:anchor distT="0" distB="0" distL="114300" distR="114300" simplePos="0" relativeHeight="251659264" behindDoc="0" locked="0" layoutInCell="1" allowOverlap="1" wp14:anchorId="4ECBA1F4" wp14:editId="737DDA9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2"/>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3"/>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4"/>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5"/>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6"/>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7"/>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9035D5" id="Agrupar 33" o:spid="_x0000_s1026" style="position:absolute;margin-left:-4.35pt;margin-top:36.45pt;width:490pt;height:622.5pt;z-index:251659264;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8"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9"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0"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1"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2"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3"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4"/>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C861D" w14:textId="77777777" w:rsidR="00AA5C87" w:rsidRDefault="00AA5C87">
      <w:r>
        <w:separator/>
      </w:r>
    </w:p>
  </w:endnote>
  <w:endnote w:type="continuationSeparator" w:id="0">
    <w:p w14:paraId="72CFA527" w14:textId="77777777" w:rsidR="00AA5C87" w:rsidRDefault="00AA5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1C294D" w:rsidRDefault="001C294D">
    <w:pPr>
      <w:pStyle w:val="Rodap"/>
      <w:jc w:val="right"/>
    </w:pPr>
  </w:p>
  <w:p w14:paraId="02B81E5D" w14:textId="7D8847FE" w:rsidR="001C294D" w:rsidRDefault="001C294D"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1C294D" w:rsidRDefault="001C294D">
    <w:pPr>
      <w:pStyle w:val="Rodap"/>
      <w:jc w:val="right"/>
    </w:pPr>
  </w:p>
  <w:p w14:paraId="5A23FB0E" w14:textId="51F1A9EE" w:rsidR="001C294D" w:rsidRDefault="001C294D"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1C294D" w:rsidRDefault="001C294D">
        <w:pPr>
          <w:pStyle w:val="Rodap"/>
          <w:jc w:val="right"/>
        </w:pPr>
        <w:r>
          <w:fldChar w:fldCharType="begin"/>
        </w:r>
        <w:r>
          <w:instrText>PAGE   \* MERGEFORMAT</w:instrText>
        </w:r>
        <w:r>
          <w:fldChar w:fldCharType="separate"/>
        </w:r>
        <w:r>
          <w:t>2</w:t>
        </w:r>
        <w:r>
          <w:fldChar w:fldCharType="end"/>
        </w:r>
      </w:p>
    </w:sdtContent>
  </w:sdt>
  <w:p w14:paraId="1AA3F815" w14:textId="3884DC92" w:rsidR="001C294D" w:rsidRDefault="001C294D"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1C294D" w:rsidRDefault="001C294D" w:rsidP="00535B69">
        <w:pPr>
          <w:pStyle w:val="Rodap"/>
          <w:jc w:val="right"/>
        </w:pPr>
        <w:r>
          <w:fldChar w:fldCharType="begin"/>
        </w:r>
        <w:r>
          <w:instrText>PAGE   \* MERGEFORMAT</w:instrText>
        </w:r>
        <w:r>
          <w:fldChar w:fldCharType="separate"/>
        </w:r>
        <w:r>
          <w:t>2</w:t>
        </w:r>
        <w:r>
          <w:fldChar w:fldCharType="end"/>
        </w:r>
      </w:p>
      <w:p w14:paraId="573CB5DA" w14:textId="207792DB" w:rsidR="001C294D" w:rsidRDefault="001C294D"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1C294D" w:rsidRDefault="001C294D">
        <w:pPr>
          <w:pStyle w:val="Rodap"/>
          <w:jc w:val="right"/>
        </w:pPr>
        <w:r>
          <w:fldChar w:fldCharType="begin"/>
        </w:r>
        <w:r>
          <w:instrText>PAGE   \* MERGEFORMAT</w:instrText>
        </w:r>
        <w:r>
          <w:fldChar w:fldCharType="separate"/>
        </w:r>
        <w:r>
          <w:t>2</w:t>
        </w:r>
        <w:r>
          <w:fldChar w:fldCharType="end"/>
        </w:r>
      </w:p>
    </w:sdtContent>
  </w:sdt>
  <w:p w14:paraId="57BADF1C" w14:textId="0725E8B1" w:rsidR="001C294D" w:rsidRDefault="001C294D"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1C294D" w:rsidRDefault="001C294D">
        <w:pPr>
          <w:pStyle w:val="Rodap"/>
          <w:jc w:val="right"/>
        </w:pPr>
        <w:r>
          <w:fldChar w:fldCharType="begin"/>
        </w:r>
        <w:r>
          <w:instrText>PAGE   \* MERGEFORMAT</w:instrText>
        </w:r>
        <w:r>
          <w:fldChar w:fldCharType="separate"/>
        </w:r>
        <w:r>
          <w:t>2</w:t>
        </w:r>
        <w:r>
          <w:fldChar w:fldCharType="end"/>
        </w:r>
      </w:p>
    </w:sdtContent>
  </w:sdt>
  <w:p w14:paraId="2D82EC70" w14:textId="0367DEAE" w:rsidR="001C294D" w:rsidRDefault="001C294D"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92C8F" w14:textId="77777777" w:rsidR="00AA5C87" w:rsidRDefault="00AA5C87">
      <w:r>
        <w:separator/>
      </w:r>
    </w:p>
  </w:footnote>
  <w:footnote w:type="continuationSeparator" w:id="0">
    <w:p w14:paraId="31E87262" w14:textId="77777777" w:rsidR="00AA5C87" w:rsidRDefault="00AA5C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1C294D" w:rsidRPr="00656406" w:rsidRDefault="001C294D"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1C294D" w:rsidRPr="00656406" w:rsidRDefault="001C294D"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NK8FACHPI0w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24D41"/>
    <w:rsid w:val="00427F97"/>
    <w:rsid w:val="0043762F"/>
    <w:rsid w:val="00442395"/>
    <w:rsid w:val="00444A7E"/>
    <w:rsid w:val="00454C3E"/>
    <w:rsid w:val="00463FF2"/>
    <w:rsid w:val="00470C79"/>
    <w:rsid w:val="00472777"/>
    <w:rsid w:val="00481AED"/>
    <w:rsid w:val="0049183C"/>
    <w:rsid w:val="00491A7B"/>
    <w:rsid w:val="004955C4"/>
    <w:rsid w:val="004978BD"/>
    <w:rsid w:val="004A413E"/>
    <w:rsid w:val="004B40FA"/>
    <w:rsid w:val="004B4C47"/>
    <w:rsid w:val="004B4C75"/>
    <w:rsid w:val="004B57D8"/>
    <w:rsid w:val="004B6AE8"/>
    <w:rsid w:val="004B72E7"/>
    <w:rsid w:val="004D1E98"/>
    <w:rsid w:val="004D3042"/>
    <w:rsid w:val="004D4E04"/>
    <w:rsid w:val="004D6787"/>
    <w:rsid w:val="004E5A1C"/>
    <w:rsid w:val="004F537B"/>
    <w:rsid w:val="004F68FD"/>
    <w:rsid w:val="0050031C"/>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A7CE9"/>
    <w:rsid w:val="008B264D"/>
    <w:rsid w:val="008D0C9B"/>
    <w:rsid w:val="008D0EBB"/>
    <w:rsid w:val="008E0D4F"/>
    <w:rsid w:val="008E4B1E"/>
    <w:rsid w:val="008F63E3"/>
    <w:rsid w:val="0090050F"/>
    <w:rsid w:val="0090063F"/>
    <w:rsid w:val="00910522"/>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1A1E"/>
    <w:rsid w:val="009C7AD4"/>
    <w:rsid w:val="009D38DC"/>
    <w:rsid w:val="009E0855"/>
    <w:rsid w:val="009E3770"/>
    <w:rsid w:val="009E3ED0"/>
    <w:rsid w:val="00A01BF6"/>
    <w:rsid w:val="00A0294F"/>
    <w:rsid w:val="00A04EAC"/>
    <w:rsid w:val="00A137E8"/>
    <w:rsid w:val="00A14FB1"/>
    <w:rsid w:val="00A27D71"/>
    <w:rsid w:val="00A34607"/>
    <w:rsid w:val="00A451FB"/>
    <w:rsid w:val="00A4656A"/>
    <w:rsid w:val="00A467E6"/>
    <w:rsid w:val="00A46BCA"/>
    <w:rsid w:val="00A532B4"/>
    <w:rsid w:val="00A57E4C"/>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6F84"/>
    <w:rsid w:val="00AD7EC7"/>
    <w:rsid w:val="00AE56C9"/>
    <w:rsid w:val="00AE6160"/>
    <w:rsid w:val="00AF52C0"/>
    <w:rsid w:val="00B039CF"/>
    <w:rsid w:val="00B04E8F"/>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A2E7E"/>
    <w:rsid w:val="00CA7591"/>
    <w:rsid w:val="00CC5D5B"/>
    <w:rsid w:val="00CD0F88"/>
    <w:rsid w:val="00CD1F2D"/>
    <w:rsid w:val="00CD3169"/>
    <w:rsid w:val="00CD42AD"/>
    <w:rsid w:val="00CD6271"/>
    <w:rsid w:val="00CE6824"/>
    <w:rsid w:val="00CF7032"/>
    <w:rsid w:val="00D13716"/>
    <w:rsid w:val="00D158BE"/>
    <w:rsid w:val="00D23FC0"/>
    <w:rsid w:val="00D2737C"/>
    <w:rsid w:val="00D3145C"/>
    <w:rsid w:val="00D33F77"/>
    <w:rsid w:val="00D3587D"/>
    <w:rsid w:val="00D4439D"/>
    <w:rsid w:val="00D51850"/>
    <w:rsid w:val="00D55D3A"/>
    <w:rsid w:val="00D57B4B"/>
    <w:rsid w:val="00D624AF"/>
    <w:rsid w:val="00D74A3F"/>
    <w:rsid w:val="00D750F6"/>
    <w:rsid w:val="00D81291"/>
    <w:rsid w:val="00D8597B"/>
    <w:rsid w:val="00D90CA7"/>
    <w:rsid w:val="00D91E23"/>
    <w:rsid w:val="00D94811"/>
    <w:rsid w:val="00D956F2"/>
    <w:rsid w:val="00DA0903"/>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60FF"/>
    <w:rsid w:val="00E97648"/>
    <w:rsid w:val="00EA1258"/>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myhomelab.blogspot.com/2014/10/installing-tftp-server-atftpd-in-linux.html"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23F4C-87F5-4778-8698-F7E48C58B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40</Pages>
  <Words>6323</Words>
  <Characters>34145</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40388</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20</cp:revision>
  <cp:lastPrinted>2019-06-21T01:45:00Z</cp:lastPrinted>
  <dcterms:created xsi:type="dcterms:W3CDTF">2020-01-09T18:34:00Z</dcterms:created>
  <dcterms:modified xsi:type="dcterms:W3CDTF">2020-01-12T00:33:00Z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